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93" w:rsidRPr="00084AD2" w:rsidRDefault="008417FD" w:rsidP="00830193">
      <w:pPr>
        <w:pStyle w:val="a4"/>
        <w:rPr>
          <w:szCs w:val="22"/>
        </w:rPr>
      </w:pPr>
      <w:r w:rsidRPr="00084AD2">
        <w:rPr>
          <w:szCs w:val="22"/>
        </w:rPr>
        <w:t xml:space="preserve">Протокол </w:t>
      </w:r>
      <w:r w:rsidR="00B12421">
        <w:rPr>
          <w:szCs w:val="22"/>
        </w:rPr>
        <w:t xml:space="preserve">№ </w:t>
      </w:r>
      <w:r w:rsidR="00677EAE" w:rsidRPr="00084AD2">
        <w:rPr>
          <w:szCs w:val="22"/>
        </w:rPr>
        <w:t>1</w:t>
      </w:r>
      <w:r w:rsidR="002A3928">
        <w:rPr>
          <w:szCs w:val="22"/>
        </w:rPr>
        <w:t>8</w:t>
      </w:r>
      <w:r w:rsidR="00976F93">
        <w:rPr>
          <w:szCs w:val="22"/>
        </w:rPr>
        <w:t>9</w:t>
      </w:r>
      <w:r w:rsidR="00830193" w:rsidRPr="00084AD2">
        <w:rPr>
          <w:szCs w:val="22"/>
        </w:rPr>
        <w:t>-СП/Э/1</w:t>
      </w:r>
      <w:r w:rsidR="002A3928">
        <w:rPr>
          <w:szCs w:val="22"/>
        </w:rPr>
        <w:t>5</w:t>
      </w:r>
    </w:p>
    <w:p w:rsidR="00830193" w:rsidRPr="00084AD2" w:rsidRDefault="00830193" w:rsidP="00830193">
      <w:pPr>
        <w:jc w:val="center"/>
        <w:rPr>
          <w:b/>
          <w:bCs/>
          <w:sz w:val="22"/>
          <w:szCs w:val="22"/>
        </w:rPr>
      </w:pPr>
      <w:r w:rsidRPr="00084AD2">
        <w:rPr>
          <w:b/>
          <w:bCs/>
          <w:sz w:val="22"/>
          <w:szCs w:val="22"/>
        </w:rPr>
        <w:t>заседания Совета Некоммерческого партнерства</w:t>
      </w:r>
    </w:p>
    <w:p w:rsidR="00830193" w:rsidRPr="00C37C24" w:rsidRDefault="00830193" w:rsidP="00C37C24">
      <w:pPr>
        <w:pStyle w:val="a4"/>
        <w:rPr>
          <w:szCs w:val="22"/>
        </w:rPr>
      </w:pPr>
      <w:r w:rsidRPr="00084AD2">
        <w:rPr>
          <w:szCs w:val="22"/>
        </w:rPr>
        <w:t>«Балтийское объединение специализированных подрядчиков в области энергетического обследования «БалтЭнергоЭффект</w:t>
      </w:r>
      <w:r w:rsidR="00C37C24">
        <w:rPr>
          <w:szCs w:val="22"/>
        </w:rPr>
        <w:t>»</w:t>
      </w:r>
    </w:p>
    <w:p w:rsidR="008D1F46" w:rsidRDefault="008D1F46" w:rsidP="00830193">
      <w:pPr>
        <w:jc w:val="center"/>
        <w:rPr>
          <w:sz w:val="18"/>
          <w:szCs w:val="18"/>
        </w:rPr>
      </w:pPr>
    </w:p>
    <w:p w:rsidR="00E408A9" w:rsidRDefault="00E408A9" w:rsidP="00830193">
      <w:pPr>
        <w:jc w:val="center"/>
        <w:rPr>
          <w:sz w:val="18"/>
          <w:szCs w:val="18"/>
        </w:rPr>
      </w:pPr>
    </w:p>
    <w:p w:rsidR="00830193" w:rsidRPr="00084AD2" w:rsidRDefault="00830193" w:rsidP="00830193">
      <w:pPr>
        <w:jc w:val="both"/>
        <w:rPr>
          <w:sz w:val="20"/>
          <w:szCs w:val="20"/>
        </w:rPr>
      </w:pPr>
      <w:r w:rsidRPr="00084AD2">
        <w:rPr>
          <w:sz w:val="20"/>
          <w:szCs w:val="20"/>
        </w:rPr>
        <w:t>Дата проведения заседания</w:t>
      </w:r>
      <w:r w:rsidRPr="00AD65CF">
        <w:rPr>
          <w:sz w:val="20"/>
          <w:szCs w:val="20"/>
        </w:rPr>
        <w:t xml:space="preserve">: </w:t>
      </w:r>
      <w:r w:rsidR="008D1F46">
        <w:rPr>
          <w:sz w:val="20"/>
          <w:szCs w:val="20"/>
        </w:rPr>
        <w:t>10</w:t>
      </w:r>
      <w:r w:rsidR="008C5861">
        <w:rPr>
          <w:sz w:val="20"/>
          <w:szCs w:val="20"/>
        </w:rPr>
        <w:t xml:space="preserve"> апреля</w:t>
      </w:r>
      <w:r w:rsidR="00E179A0" w:rsidRPr="00084AD2">
        <w:rPr>
          <w:sz w:val="20"/>
          <w:szCs w:val="20"/>
        </w:rPr>
        <w:t xml:space="preserve"> </w:t>
      </w:r>
      <w:r w:rsidR="000122ED" w:rsidRPr="00084AD2">
        <w:rPr>
          <w:sz w:val="20"/>
          <w:szCs w:val="20"/>
        </w:rPr>
        <w:t>201</w:t>
      </w:r>
      <w:r w:rsidR="002A3928">
        <w:rPr>
          <w:sz w:val="20"/>
          <w:szCs w:val="20"/>
        </w:rPr>
        <w:t>5</w:t>
      </w:r>
      <w:r w:rsidRPr="00084AD2">
        <w:rPr>
          <w:sz w:val="20"/>
          <w:szCs w:val="20"/>
        </w:rPr>
        <w:t xml:space="preserve"> года</w:t>
      </w:r>
    </w:p>
    <w:p w:rsidR="00830193" w:rsidRPr="00084AD2" w:rsidRDefault="00830193" w:rsidP="00830193">
      <w:pPr>
        <w:jc w:val="both"/>
        <w:rPr>
          <w:sz w:val="20"/>
          <w:szCs w:val="20"/>
        </w:rPr>
      </w:pPr>
      <w:r w:rsidRPr="00084AD2">
        <w:rPr>
          <w:sz w:val="20"/>
          <w:szCs w:val="20"/>
        </w:rPr>
        <w:t>Место проведения заседания: Санкт-Петербург, Рижский пр., дом 3, Литер Б.</w:t>
      </w:r>
    </w:p>
    <w:p w:rsidR="00830193" w:rsidRPr="00084AD2" w:rsidRDefault="00830193" w:rsidP="00830193">
      <w:pPr>
        <w:jc w:val="both"/>
        <w:rPr>
          <w:sz w:val="20"/>
          <w:szCs w:val="20"/>
        </w:rPr>
      </w:pPr>
      <w:r w:rsidRPr="00084AD2">
        <w:rPr>
          <w:sz w:val="20"/>
          <w:szCs w:val="20"/>
        </w:rPr>
        <w:t xml:space="preserve">Время начала регистрации членов </w:t>
      </w:r>
      <w:r w:rsidR="00922677" w:rsidRPr="00084AD2">
        <w:rPr>
          <w:sz w:val="20"/>
          <w:szCs w:val="20"/>
        </w:rPr>
        <w:t xml:space="preserve">Совета НП «БалтЭнергоЭффект»: </w:t>
      </w:r>
      <w:r w:rsidR="001C4736">
        <w:rPr>
          <w:sz w:val="20"/>
          <w:szCs w:val="20"/>
        </w:rPr>
        <w:t>1</w:t>
      </w:r>
      <w:r w:rsidR="00136C54">
        <w:rPr>
          <w:sz w:val="20"/>
          <w:szCs w:val="20"/>
        </w:rPr>
        <w:t>5</w:t>
      </w:r>
      <w:r w:rsidRPr="00084AD2">
        <w:rPr>
          <w:sz w:val="20"/>
          <w:szCs w:val="20"/>
        </w:rPr>
        <w:t xml:space="preserve"> ч. </w:t>
      </w:r>
      <w:r w:rsidR="00BD7D92">
        <w:rPr>
          <w:sz w:val="20"/>
          <w:szCs w:val="20"/>
        </w:rPr>
        <w:t>3</w:t>
      </w:r>
      <w:r w:rsidRPr="00084AD2">
        <w:rPr>
          <w:sz w:val="20"/>
          <w:szCs w:val="20"/>
        </w:rPr>
        <w:t>0 мин.</w:t>
      </w:r>
    </w:p>
    <w:p w:rsidR="00830193" w:rsidRPr="00084AD2" w:rsidRDefault="00830193" w:rsidP="00830193">
      <w:pPr>
        <w:jc w:val="both"/>
        <w:rPr>
          <w:sz w:val="20"/>
          <w:szCs w:val="20"/>
        </w:rPr>
      </w:pPr>
      <w:r w:rsidRPr="00084AD2">
        <w:rPr>
          <w:sz w:val="20"/>
          <w:szCs w:val="20"/>
        </w:rPr>
        <w:t xml:space="preserve">Время окончания регистрации членов </w:t>
      </w:r>
      <w:r w:rsidR="00922677" w:rsidRPr="00084AD2">
        <w:rPr>
          <w:sz w:val="20"/>
          <w:szCs w:val="20"/>
        </w:rPr>
        <w:t xml:space="preserve">Совета НП «БалтЭнергоЭффект»: </w:t>
      </w:r>
      <w:r w:rsidR="001C4736">
        <w:rPr>
          <w:sz w:val="20"/>
          <w:szCs w:val="20"/>
        </w:rPr>
        <w:t>1</w:t>
      </w:r>
      <w:r w:rsidR="00136C54">
        <w:rPr>
          <w:sz w:val="20"/>
          <w:szCs w:val="20"/>
        </w:rPr>
        <w:t>5</w:t>
      </w:r>
      <w:r w:rsidRPr="00084AD2">
        <w:rPr>
          <w:sz w:val="20"/>
          <w:szCs w:val="20"/>
        </w:rPr>
        <w:t xml:space="preserve"> ч. </w:t>
      </w:r>
      <w:r w:rsidR="00BD7D92">
        <w:rPr>
          <w:sz w:val="20"/>
          <w:szCs w:val="20"/>
        </w:rPr>
        <w:t>5</w:t>
      </w:r>
      <w:r w:rsidRPr="00084AD2">
        <w:rPr>
          <w:sz w:val="20"/>
          <w:szCs w:val="20"/>
        </w:rPr>
        <w:t>0 мин.</w:t>
      </w:r>
    </w:p>
    <w:p w:rsidR="00830193" w:rsidRPr="00084AD2" w:rsidRDefault="007366F7" w:rsidP="00830193">
      <w:pPr>
        <w:jc w:val="both"/>
        <w:rPr>
          <w:sz w:val="20"/>
          <w:szCs w:val="20"/>
        </w:rPr>
      </w:pPr>
      <w:r w:rsidRPr="00084AD2">
        <w:rPr>
          <w:sz w:val="20"/>
          <w:szCs w:val="20"/>
        </w:rPr>
        <w:t>Открытие заседания: 1</w:t>
      </w:r>
      <w:r w:rsidR="00136C54">
        <w:rPr>
          <w:sz w:val="20"/>
          <w:szCs w:val="20"/>
        </w:rPr>
        <w:t>6</w:t>
      </w:r>
      <w:r w:rsidR="00830193" w:rsidRPr="00084AD2">
        <w:rPr>
          <w:sz w:val="20"/>
          <w:szCs w:val="20"/>
        </w:rPr>
        <w:t xml:space="preserve"> ч. </w:t>
      </w:r>
      <w:r w:rsidR="00BD7D92">
        <w:rPr>
          <w:sz w:val="20"/>
          <w:szCs w:val="20"/>
        </w:rPr>
        <w:t>0</w:t>
      </w:r>
      <w:r w:rsidR="00466163" w:rsidRPr="00084AD2">
        <w:rPr>
          <w:sz w:val="20"/>
          <w:szCs w:val="20"/>
        </w:rPr>
        <w:t>0 мин</w:t>
      </w:r>
    </w:p>
    <w:p w:rsidR="00830193" w:rsidRPr="00084AD2" w:rsidRDefault="00830193" w:rsidP="00830193">
      <w:pPr>
        <w:jc w:val="both"/>
        <w:rPr>
          <w:sz w:val="20"/>
          <w:szCs w:val="20"/>
        </w:rPr>
      </w:pPr>
      <w:r w:rsidRPr="00084AD2">
        <w:rPr>
          <w:sz w:val="20"/>
          <w:szCs w:val="20"/>
        </w:rPr>
        <w:t>Заседание закрыто: 1</w:t>
      </w:r>
      <w:r w:rsidR="00136C54">
        <w:rPr>
          <w:sz w:val="20"/>
          <w:szCs w:val="20"/>
        </w:rPr>
        <w:t>6</w:t>
      </w:r>
      <w:r w:rsidRPr="00084AD2">
        <w:rPr>
          <w:sz w:val="20"/>
          <w:szCs w:val="20"/>
        </w:rPr>
        <w:t xml:space="preserve"> ч. </w:t>
      </w:r>
      <w:r w:rsidR="00BD7D92">
        <w:rPr>
          <w:sz w:val="20"/>
          <w:szCs w:val="20"/>
        </w:rPr>
        <w:t>3</w:t>
      </w:r>
      <w:r w:rsidRPr="00084AD2">
        <w:rPr>
          <w:sz w:val="20"/>
          <w:szCs w:val="20"/>
        </w:rPr>
        <w:t>0 мин.</w:t>
      </w:r>
    </w:p>
    <w:p w:rsidR="00BE38EB" w:rsidRDefault="00BE38EB" w:rsidP="00C37C24">
      <w:pPr>
        <w:jc w:val="both"/>
        <w:rPr>
          <w:b/>
          <w:bCs/>
          <w:sz w:val="18"/>
          <w:szCs w:val="18"/>
        </w:rPr>
      </w:pPr>
    </w:p>
    <w:p w:rsidR="00E408A9" w:rsidRDefault="00E408A9" w:rsidP="00C37C24">
      <w:pPr>
        <w:jc w:val="both"/>
        <w:rPr>
          <w:b/>
          <w:bCs/>
          <w:sz w:val="18"/>
          <w:szCs w:val="18"/>
        </w:rPr>
      </w:pPr>
    </w:p>
    <w:p w:rsidR="00E408A9" w:rsidRDefault="00E408A9" w:rsidP="00C37C24">
      <w:pPr>
        <w:jc w:val="both"/>
        <w:rPr>
          <w:b/>
          <w:bCs/>
          <w:sz w:val="18"/>
          <w:szCs w:val="18"/>
        </w:rPr>
      </w:pPr>
    </w:p>
    <w:p w:rsidR="00830193" w:rsidRPr="00084AD2" w:rsidRDefault="00830193" w:rsidP="00830193">
      <w:pPr>
        <w:ind w:firstLine="709"/>
        <w:jc w:val="both"/>
        <w:rPr>
          <w:b/>
          <w:bCs/>
          <w:sz w:val="22"/>
          <w:szCs w:val="22"/>
        </w:rPr>
      </w:pPr>
      <w:r w:rsidRPr="00084AD2">
        <w:rPr>
          <w:b/>
          <w:bCs/>
          <w:sz w:val="22"/>
          <w:szCs w:val="22"/>
        </w:rPr>
        <w:t>ПОВЕСТКА ДНЯ ЗАСЕДАНИЯ:</w:t>
      </w:r>
    </w:p>
    <w:p w:rsidR="00830193" w:rsidRPr="00084AD2" w:rsidRDefault="00830193" w:rsidP="00830193">
      <w:pPr>
        <w:ind w:firstLine="708"/>
        <w:jc w:val="both"/>
        <w:rPr>
          <w:sz w:val="22"/>
          <w:szCs w:val="22"/>
        </w:rPr>
      </w:pPr>
      <w:r w:rsidRPr="00084AD2">
        <w:rPr>
          <w:sz w:val="22"/>
          <w:szCs w:val="22"/>
        </w:rPr>
        <w:t>1. Об утверждении повестки дня заседания Совета Некоммерческого партнерства «Балтийское объединение специализированных подрядчиков в области энергетического обследования «БалтЭнергоЭффект».</w:t>
      </w:r>
    </w:p>
    <w:p w:rsidR="002F390B" w:rsidRPr="002F390B" w:rsidRDefault="002F390B" w:rsidP="002F390B">
      <w:pPr>
        <w:ind w:firstLine="709"/>
        <w:jc w:val="both"/>
        <w:rPr>
          <w:sz w:val="22"/>
          <w:szCs w:val="22"/>
        </w:rPr>
      </w:pPr>
      <w:r w:rsidRPr="002F390B">
        <w:rPr>
          <w:sz w:val="22"/>
          <w:szCs w:val="22"/>
        </w:rPr>
        <w:t>2.  Об утверждении новой редакции Правил приема, проверки и учета энергетических паспортов, составленных членами Некоммерческого партнерства «Балтийское объединение специализированных подрядчиков в области энергетического обследования «БалтЭнергоЭффект»</w:t>
      </w:r>
      <w:r>
        <w:rPr>
          <w:sz w:val="22"/>
          <w:szCs w:val="22"/>
        </w:rPr>
        <w:t>.</w:t>
      </w:r>
    </w:p>
    <w:p w:rsidR="002F390B" w:rsidRPr="002F390B" w:rsidRDefault="002F390B" w:rsidP="002F390B">
      <w:pPr>
        <w:ind w:firstLine="709"/>
        <w:jc w:val="both"/>
        <w:rPr>
          <w:sz w:val="22"/>
          <w:szCs w:val="22"/>
        </w:rPr>
      </w:pPr>
      <w:r w:rsidRPr="002F390B">
        <w:rPr>
          <w:sz w:val="22"/>
          <w:szCs w:val="22"/>
        </w:rPr>
        <w:t>3.  Об утверждении новой редакции Стандарта «Порядок оформления документации по результатам проведенных энергетических обследований»</w:t>
      </w:r>
      <w:r w:rsidR="00936443">
        <w:rPr>
          <w:sz w:val="22"/>
          <w:szCs w:val="22"/>
        </w:rPr>
        <w:t>.</w:t>
      </w:r>
    </w:p>
    <w:p w:rsidR="002F390B" w:rsidRPr="002F390B" w:rsidRDefault="003A3D76" w:rsidP="002F390B">
      <w:pPr>
        <w:ind w:firstLine="709"/>
        <w:jc w:val="both"/>
        <w:rPr>
          <w:sz w:val="22"/>
          <w:szCs w:val="22"/>
        </w:rPr>
      </w:pPr>
      <w:r>
        <w:rPr>
          <w:sz w:val="22"/>
          <w:szCs w:val="22"/>
        </w:rPr>
        <w:t xml:space="preserve">4. </w:t>
      </w:r>
      <w:r w:rsidR="00936443">
        <w:rPr>
          <w:sz w:val="22"/>
          <w:szCs w:val="22"/>
        </w:rPr>
        <w:t>О</w:t>
      </w:r>
      <w:r w:rsidR="002F390B" w:rsidRPr="002F390B">
        <w:rPr>
          <w:sz w:val="22"/>
          <w:szCs w:val="22"/>
        </w:rPr>
        <w:t xml:space="preserve"> создании Экспертного совета</w:t>
      </w:r>
      <w:r w:rsidR="00D17959" w:rsidRPr="00D17959">
        <w:rPr>
          <w:sz w:val="22"/>
          <w:szCs w:val="22"/>
        </w:rPr>
        <w:t xml:space="preserve"> </w:t>
      </w:r>
      <w:r w:rsidR="00D17959" w:rsidRPr="002F390B">
        <w:rPr>
          <w:sz w:val="22"/>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w:t>
      </w:r>
      <w:r w:rsidR="002F390B" w:rsidRPr="002F390B">
        <w:rPr>
          <w:sz w:val="22"/>
          <w:szCs w:val="22"/>
        </w:rPr>
        <w:t xml:space="preserve">, </w:t>
      </w:r>
      <w:r w:rsidR="00936443">
        <w:rPr>
          <w:sz w:val="22"/>
          <w:szCs w:val="22"/>
        </w:rPr>
        <w:t>избрании Председателя.</w:t>
      </w:r>
    </w:p>
    <w:p w:rsidR="00DC762C" w:rsidRPr="00DC762C" w:rsidRDefault="00DC762C" w:rsidP="00DC762C">
      <w:pPr>
        <w:suppressAutoHyphens w:val="0"/>
        <w:ind w:firstLine="709"/>
        <w:contextualSpacing/>
        <w:jc w:val="both"/>
        <w:rPr>
          <w:sz w:val="22"/>
          <w:szCs w:val="22"/>
        </w:rPr>
      </w:pPr>
      <w:r w:rsidRPr="00DC762C">
        <w:rPr>
          <w:sz w:val="22"/>
          <w:szCs w:val="22"/>
        </w:rPr>
        <w:t>5. Об утверждении Стандартов и правил Партнерства.</w:t>
      </w:r>
    </w:p>
    <w:p w:rsidR="007B632B" w:rsidRDefault="007B632B" w:rsidP="002F390B">
      <w:pPr>
        <w:ind w:firstLine="709"/>
        <w:jc w:val="both"/>
        <w:rPr>
          <w:sz w:val="22"/>
          <w:szCs w:val="22"/>
        </w:rPr>
      </w:pPr>
    </w:p>
    <w:p w:rsidR="00E408A9" w:rsidRPr="002F390B" w:rsidRDefault="00E408A9" w:rsidP="002F390B">
      <w:pPr>
        <w:ind w:firstLine="709"/>
        <w:jc w:val="both"/>
        <w:rPr>
          <w:sz w:val="22"/>
          <w:szCs w:val="22"/>
        </w:rPr>
      </w:pPr>
    </w:p>
    <w:p w:rsidR="00D80AE9" w:rsidRDefault="00D80AE9" w:rsidP="00D80AE9">
      <w:pPr>
        <w:ind w:firstLine="709"/>
        <w:jc w:val="both"/>
        <w:rPr>
          <w:sz w:val="22"/>
          <w:szCs w:val="22"/>
        </w:rPr>
      </w:pPr>
      <w:r w:rsidRPr="008F52F5">
        <w:rPr>
          <w:sz w:val="22"/>
          <w:szCs w:val="22"/>
        </w:rPr>
        <w:t>Заседание Совета Некоммерческого партнерства «Балтийское объединение специализированных подрядчиков в области энергетического обследования «БалтЭнергоЭффект» (далее – «Партнерство») открыл Председател</w:t>
      </w:r>
      <w:r w:rsidR="00362316">
        <w:rPr>
          <w:sz w:val="22"/>
          <w:szCs w:val="22"/>
        </w:rPr>
        <w:t>ь</w:t>
      </w:r>
      <w:r w:rsidRPr="008F52F5">
        <w:rPr>
          <w:sz w:val="22"/>
          <w:szCs w:val="22"/>
        </w:rPr>
        <w:t xml:space="preserve"> Совета партнерства – </w:t>
      </w:r>
      <w:r w:rsidR="00362316">
        <w:rPr>
          <w:sz w:val="22"/>
          <w:szCs w:val="22"/>
        </w:rPr>
        <w:t>Загускин Никита Николае</w:t>
      </w:r>
      <w:r>
        <w:rPr>
          <w:sz w:val="22"/>
          <w:szCs w:val="22"/>
        </w:rPr>
        <w:t>вич</w:t>
      </w:r>
      <w:r w:rsidRPr="008F52F5">
        <w:rPr>
          <w:sz w:val="22"/>
          <w:szCs w:val="22"/>
        </w:rPr>
        <w:t xml:space="preserve"> (далее – «Председательствующий на заседании»).</w:t>
      </w:r>
    </w:p>
    <w:p w:rsidR="0005303B" w:rsidRDefault="0005303B" w:rsidP="0005303B">
      <w:pPr>
        <w:ind w:firstLine="709"/>
        <w:jc w:val="both"/>
        <w:rPr>
          <w:sz w:val="22"/>
          <w:szCs w:val="22"/>
        </w:rPr>
      </w:pPr>
      <w:r w:rsidRPr="00084AD2">
        <w:rPr>
          <w:sz w:val="22"/>
          <w:szCs w:val="22"/>
        </w:rPr>
        <w:t xml:space="preserve">Председательствующий на заседании довел до сведения </w:t>
      </w:r>
      <w:proofErr w:type="gramStart"/>
      <w:r w:rsidRPr="00084AD2">
        <w:rPr>
          <w:sz w:val="22"/>
          <w:szCs w:val="22"/>
        </w:rPr>
        <w:t>собравшихся</w:t>
      </w:r>
      <w:proofErr w:type="gramEnd"/>
      <w:r w:rsidRPr="00084AD2">
        <w:rPr>
          <w:sz w:val="22"/>
          <w:szCs w:val="22"/>
        </w:rPr>
        <w:t>, что данное заседание Совета созвано по инициативе Председателя Совета партнерства.</w:t>
      </w:r>
    </w:p>
    <w:p w:rsidR="00840452" w:rsidRPr="00D32A8A" w:rsidRDefault="00840452" w:rsidP="0005303B">
      <w:pPr>
        <w:ind w:firstLine="709"/>
        <w:jc w:val="both"/>
        <w:rPr>
          <w:sz w:val="18"/>
          <w:szCs w:val="18"/>
        </w:rPr>
      </w:pPr>
    </w:p>
    <w:p w:rsidR="00CB575B" w:rsidRPr="00084AD2" w:rsidRDefault="00CB575B" w:rsidP="00CB575B">
      <w:pPr>
        <w:ind w:firstLine="709"/>
        <w:jc w:val="both"/>
        <w:rPr>
          <w:sz w:val="22"/>
          <w:szCs w:val="22"/>
        </w:rPr>
      </w:pPr>
      <w:r w:rsidRPr="00084AD2">
        <w:rPr>
          <w:sz w:val="22"/>
          <w:szCs w:val="22"/>
        </w:rPr>
        <w:t>Далее Председательствующий на заседании предоставил слово Секретарю Совета партнерства.</w:t>
      </w:r>
    </w:p>
    <w:p w:rsidR="00830193" w:rsidRDefault="00830193" w:rsidP="00830193">
      <w:pPr>
        <w:ind w:firstLine="709"/>
        <w:jc w:val="both"/>
        <w:rPr>
          <w:sz w:val="22"/>
          <w:szCs w:val="22"/>
        </w:rPr>
      </w:pPr>
      <w:proofErr w:type="gramStart"/>
      <w:r w:rsidRPr="00084AD2">
        <w:rPr>
          <w:sz w:val="22"/>
          <w:szCs w:val="22"/>
        </w:rPr>
        <w:t>Секретарь Совета партнерства довел до сведения собравшихся итоги регистрации членов Совета па</w:t>
      </w:r>
      <w:r w:rsidR="001A5722" w:rsidRPr="00084AD2">
        <w:rPr>
          <w:sz w:val="22"/>
          <w:szCs w:val="22"/>
        </w:rPr>
        <w:t>ртнерства: согласно Протоколу №</w:t>
      </w:r>
      <w:r w:rsidR="008F3D0D">
        <w:rPr>
          <w:sz w:val="22"/>
          <w:szCs w:val="22"/>
        </w:rPr>
        <w:t xml:space="preserve"> </w:t>
      </w:r>
      <w:r w:rsidR="005A61F1" w:rsidRPr="00084AD2">
        <w:rPr>
          <w:sz w:val="22"/>
          <w:szCs w:val="22"/>
        </w:rPr>
        <w:t>1</w:t>
      </w:r>
      <w:r w:rsidR="002A3928">
        <w:rPr>
          <w:sz w:val="22"/>
          <w:szCs w:val="22"/>
        </w:rPr>
        <w:t>8</w:t>
      </w:r>
      <w:r w:rsidR="00485B87">
        <w:rPr>
          <w:sz w:val="22"/>
          <w:szCs w:val="22"/>
        </w:rPr>
        <w:t>9</w:t>
      </w:r>
      <w:r w:rsidRPr="00084AD2">
        <w:rPr>
          <w:sz w:val="22"/>
          <w:szCs w:val="22"/>
        </w:rPr>
        <w:t>-Р-СП/Э/1</w:t>
      </w:r>
      <w:r w:rsidR="002A3928">
        <w:rPr>
          <w:sz w:val="22"/>
          <w:szCs w:val="22"/>
        </w:rPr>
        <w:t>5</w:t>
      </w:r>
      <w:r w:rsidR="00E179A0" w:rsidRPr="00084AD2">
        <w:rPr>
          <w:sz w:val="22"/>
          <w:szCs w:val="22"/>
        </w:rPr>
        <w:t xml:space="preserve"> </w:t>
      </w:r>
      <w:r w:rsidRPr="00084AD2">
        <w:rPr>
          <w:sz w:val="22"/>
          <w:szCs w:val="22"/>
        </w:rPr>
        <w:t xml:space="preserve">регистрации членов Совета </w:t>
      </w:r>
      <w:r w:rsidR="00E179A0" w:rsidRPr="00084AD2">
        <w:rPr>
          <w:sz w:val="22"/>
          <w:szCs w:val="22"/>
        </w:rPr>
        <w:t>н</w:t>
      </w:r>
      <w:r w:rsidRPr="00084AD2">
        <w:rPr>
          <w:sz w:val="22"/>
          <w:szCs w:val="22"/>
        </w:rPr>
        <w:t>екоммерческого партнерства «Балтийское объединение специализированных подрядчиков в области энергетического обследования «БалтЭнергоЭффект» и иных лиц, принимающих участие в за</w:t>
      </w:r>
      <w:r w:rsidR="00C240B9" w:rsidRPr="00084AD2">
        <w:rPr>
          <w:sz w:val="22"/>
          <w:szCs w:val="22"/>
        </w:rPr>
        <w:t>с</w:t>
      </w:r>
      <w:r w:rsidR="00D25B8C" w:rsidRPr="00084AD2">
        <w:rPr>
          <w:sz w:val="22"/>
          <w:szCs w:val="22"/>
        </w:rPr>
        <w:t xml:space="preserve">едании Совета партнерства от  </w:t>
      </w:r>
      <w:r w:rsidR="00485B87">
        <w:rPr>
          <w:sz w:val="22"/>
          <w:szCs w:val="22"/>
        </w:rPr>
        <w:t>10</w:t>
      </w:r>
      <w:r w:rsidR="008C5861">
        <w:rPr>
          <w:sz w:val="22"/>
          <w:szCs w:val="22"/>
        </w:rPr>
        <w:t xml:space="preserve"> апреля</w:t>
      </w:r>
      <w:r w:rsidR="000122ED" w:rsidRPr="00084AD2">
        <w:rPr>
          <w:sz w:val="22"/>
          <w:szCs w:val="22"/>
        </w:rPr>
        <w:t xml:space="preserve"> 201</w:t>
      </w:r>
      <w:r w:rsidR="002A3928">
        <w:rPr>
          <w:sz w:val="22"/>
          <w:szCs w:val="22"/>
        </w:rPr>
        <w:t>5</w:t>
      </w:r>
      <w:r w:rsidRPr="00084AD2">
        <w:rPr>
          <w:sz w:val="22"/>
          <w:szCs w:val="22"/>
        </w:rPr>
        <w:t xml:space="preserve"> года, на момент окончания регистрации для участия в заседании Совета партнерства зарегистрировал</w:t>
      </w:r>
      <w:r w:rsidR="00C40803" w:rsidRPr="00084AD2">
        <w:rPr>
          <w:sz w:val="22"/>
          <w:szCs w:val="22"/>
        </w:rPr>
        <w:t>и</w:t>
      </w:r>
      <w:r w:rsidRPr="00084AD2">
        <w:rPr>
          <w:sz w:val="22"/>
          <w:szCs w:val="22"/>
        </w:rPr>
        <w:t>с</w:t>
      </w:r>
      <w:r w:rsidR="00C40803" w:rsidRPr="00084AD2">
        <w:rPr>
          <w:sz w:val="22"/>
          <w:szCs w:val="22"/>
        </w:rPr>
        <w:t>ь</w:t>
      </w:r>
      <w:r w:rsidRPr="00084AD2">
        <w:rPr>
          <w:sz w:val="22"/>
          <w:szCs w:val="22"/>
        </w:rPr>
        <w:t xml:space="preserve"> следующи</w:t>
      </w:r>
      <w:r w:rsidR="00C40803" w:rsidRPr="00084AD2">
        <w:rPr>
          <w:sz w:val="22"/>
          <w:szCs w:val="22"/>
        </w:rPr>
        <w:t>е</w:t>
      </w:r>
      <w:r w:rsidRPr="00084AD2">
        <w:rPr>
          <w:sz w:val="22"/>
          <w:szCs w:val="22"/>
        </w:rPr>
        <w:t xml:space="preserve"> член</w:t>
      </w:r>
      <w:r w:rsidR="00C40803" w:rsidRPr="00084AD2">
        <w:rPr>
          <w:sz w:val="22"/>
          <w:szCs w:val="22"/>
        </w:rPr>
        <w:t>ы</w:t>
      </w:r>
      <w:r w:rsidRPr="00084AD2">
        <w:rPr>
          <w:sz w:val="22"/>
          <w:szCs w:val="22"/>
        </w:rPr>
        <w:t xml:space="preserve"> Совета партнерства:</w:t>
      </w:r>
      <w:proofErr w:type="gramEnd"/>
    </w:p>
    <w:p w:rsidR="00E408A9" w:rsidRDefault="00E408A9" w:rsidP="00830193">
      <w:pPr>
        <w:ind w:firstLine="709"/>
        <w:jc w:val="both"/>
        <w:rPr>
          <w:sz w:val="22"/>
          <w:szCs w:val="22"/>
        </w:rPr>
      </w:pPr>
    </w:p>
    <w:p w:rsidR="00AB11EA" w:rsidRPr="00084AD2" w:rsidRDefault="00860E4E" w:rsidP="00860E4E">
      <w:pPr>
        <w:pStyle w:val="ConsNonformat"/>
        <w:widowControl/>
        <w:numPr>
          <w:ilvl w:val="0"/>
          <w:numId w:val="2"/>
        </w:numPr>
        <w:tabs>
          <w:tab w:val="clear" w:pos="0"/>
          <w:tab w:val="left" w:pos="-2340"/>
          <w:tab w:val="left" w:pos="180"/>
          <w:tab w:val="left" w:pos="567"/>
          <w:tab w:val="left" w:pos="720"/>
          <w:tab w:val="left" w:pos="900"/>
          <w:tab w:val="left" w:pos="1080"/>
          <w:tab w:val="left" w:pos="1260"/>
          <w:tab w:val="left" w:pos="1440"/>
        </w:tabs>
        <w:autoSpaceDE/>
        <w:autoSpaceDN w:val="0"/>
        <w:ind w:left="0" w:right="0"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00AB11EA" w:rsidRPr="00084AD2">
        <w:rPr>
          <w:rFonts w:ascii="Times New Roman" w:hAnsi="Times New Roman" w:cs="Times New Roman"/>
          <w:sz w:val="22"/>
          <w:szCs w:val="22"/>
        </w:rPr>
        <w:t xml:space="preserve">Гражданин Российской Федерации </w:t>
      </w:r>
      <w:r w:rsidR="00CB7662" w:rsidRPr="00084AD2">
        <w:rPr>
          <w:szCs w:val="22"/>
        </w:rPr>
        <w:t>–</w:t>
      </w:r>
      <w:r w:rsidR="00AB11EA" w:rsidRPr="00084AD2">
        <w:rPr>
          <w:rFonts w:ascii="Times New Roman" w:hAnsi="Times New Roman" w:cs="Times New Roman"/>
          <w:sz w:val="22"/>
          <w:szCs w:val="22"/>
        </w:rPr>
        <w:t xml:space="preserve"> </w:t>
      </w:r>
      <w:r w:rsidR="00AB11EA" w:rsidRPr="00084AD2">
        <w:rPr>
          <w:rFonts w:ascii="Times New Roman" w:hAnsi="Times New Roman" w:cs="Times New Roman"/>
          <w:b/>
          <w:sz w:val="22"/>
          <w:szCs w:val="22"/>
        </w:rPr>
        <w:t>Гриднев Владимир Михайлович</w:t>
      </w:r>
      <w:r w:rsidR="00AB11EA" w:rsidRPr="00084AD2">
        <w:rPr>
          <w:rFonts w:ascii="Times New Roman" w:hAnsi="Times New Roman" w:cs="Times New Roman"/>
          <w:sz w:val="22"/>
          <w:szCs w:val="22"/>
        </w:rPr>
        <w:t>.</w:t>
      </w:r>
    </w:p>
    <w:p w:rsidR="00430E7D" w:rsidRDefault="00430E7D" w:rsidP="00430E7D">
      <w:pPr>
        <w:pStyle w:val="a3"/>
        <w:tabs>
          <w:tab w:val="left" w:pos="567"/>
        </w:tabs>
        <w:spacing w:after="0" w:line="240" w:lineRule="auto"/>
        <w:ind w:firstLine="709"/>
        <w:jc w:val="both"/>
        <w:rPr>
          <w:rFonts w:eastAsia="Arial" w:cs="Times New Roman"/>
          <w:szCs w:val="22"/>
          <w:lang w:eastAsia="ar-SA" w:bidi="ar-SA"/>
        </w:rPr>
      </w:pPr>
    </w:p>
    <w:p w:rsidR="007041E6" w:rsidRPr="00084AD2" w:rsidRDefault="00830193" w:rsidP="00E00D88">
      <w:pPr>
        <w:pStyle w:val="a3"/>
        <w:spacing w:after="0" w:line="240" w:lineRule="auto"/>
        <w:ind w:firstLine="709"/>
        <w:jc w:val="both"/>
        <w:rPr>
          <w:b/>
          <w:szCs w:val="22"/>
        </w:rPr>
      </w:pPr>
      <w:r w:rsidRPr="00084AD2">
        <w:rPr>
          <w:szCs w:val="22"/>
        </w:rPr>
        <w:t>Также на заседании Совета партнерства присутствуют:</w:t>
      </w:r>
      <w:r w:rsidR="00116EED" w:rsidRPr="00084AD2">
        <w:rPr>
          <w:szCs w:val="22"/>
        </w:rPr>
        <w:t xml:space="preserve"> </w:t>
      </w:r>
      <w:r w:rsidR="00B15CF7" w:rsidRPr="00084AD2">
        <w:rPr>
          <w:szCs w:val="22"/>
        </w:rPr>
        <w:t xml:space="preserve">Президент Партнерства - </w:t>
      </w:r>
      <w:r w:rsidR="00B15CF7" w:rsidRPr="00084AD2">
        <w:rPr>
          <w:b/>
          <w:szCs w:val="22"/>
        </w:rPr>
        <w:t>Соловьев Валерий Николаевич</w:t>
      </w:r>
      <w:r w:rsidR="00B15CF7" w:rsidRPr="00084AD2">
        <w:rPr>
          <w:szCs w:val="22"/>
        </w:rPr>
        <w:t xml:space="preserve">,  </w:t>
      </w:r>
      <w:r w:rsidR="00CD6D10">
        <w:rPr>
          <w:szCs w:val="22"/>
        </w:rPr>
        <w:t xml:space="preserve">Первый заместитель директора Партнерства – </w:t>
      </w:r>
      <w:r w:rsidR="00CD6D10" w:rsidRPr="00AA4BE2">
        <w:rPr>
          <w:b/>
          <w:szCs w:val="22"/>
        </w:rPr>
        <w:t>Серов Владимир Александрович</w:t>
      </w:r>
      <w:r w:rsidR="00D73099" w:rsidRPr="00084AD2">
        <w:rPr>
          <w:szCs w:val="22"/>
        </w:rPr>
        <w:t>,</w:t>
      </w:r>
      <w:r w:rsidR="00D73099">
        <w:rPr>
          <w:szCs w:val="22"/>
        </w:rPr>
        <w:t xml:space="preserve"> </w:t>
      </w:r>
      <w:r w:rsidR="00EF66C8">
        <w:rPr>
          <w:szCs w:val="22"/>
        </w:rPr>
        <w:t>з</w:t>
      </w:r>
      <w:r w:rsidR="00C81B9E" w:rsidRPr="00084AD2">
        <w:rPr>
          <w:szCs w:val="22"/>
        </w:rPr>
        <w:t xml:space="preserve">аместитель начальника ДЭМР Партнерства – </w:t>
      </w:r>
      <w:r w:rsidR="00C81B9E" w:rsidRPr="00084AD2">
        <w:rPr>
          <w:b/>
          <w:szCs w:val="22"/>
        </w:rPr>
        <w:t>Захаров Жорж Алексеевич</w:t>
      </w:r>
      <w:r w:rsidR="007041E6" w:rsidRPr="00084AD2">
        <w:rPr>
          <w:b/>
          <w:szCs w:val="22"/>
        </w:rPr>
        <w:t>.</w:t>
      </w:r>
    </w:p>
    <w:p w:rsidR="004C5E96" w:rsidRDefault="004C5E96" w:rsidP="00830193">
      <w:pPr>
        <w:ind w:firstLine="709"/>
        <w:jc w:val="both"/>
        <w:rPr>
          <w:sz w:val="22"/>
          <w:szCs w:val="22"/>
        </w:rPr>
      </w:pPr>
    </w:p>
    <w:p w:rsidR="00830193" w:rsidRDefault="00830193" w:rsidP="00830193">
      <w:pPr>
        <w:ind w:firstLine="709"/>
        <w:jc w:val="both"/>
        <w:rPr>
          <w:sz w:val="22"/>
          <w:szCs w:val="22"/>
        </w:rPr>
      </w:pPr>
      <w:r w:rsidRPr="00084AD2">
        <w:rPr>
          <w:sz w:val="22"/>
          <w:szCs w:val="22"/>
        </w:rPr>
        <w:t xml:space="preserve">На основании </w:t>
      </w:r>
      <w:proofErr w:type="gramStart"/>
      <w:r w:rsidRPr="00084AD2">
        <w:rPr>
          <w:sz w:val="22"/>
          <w:szCs w:val="22"/>
        </w:rPr>
        <w:t>изложенного</w:t>
      </w:r>
      <w:proofErr w:type="gramEnd"/>
      <w:r w:rsidRPr="00084AD2">
        <w:rPr>
          <w:sz w:val="22"/>
          <w:szCs w:val="22"/>
        </w:rPr>
        <w:t xml:space="preserve"> и в соответствии с п. 8.8. Устава Партнерства кворум для проведения заседания Совета НП «БалтЭнергоЭффект» имеется.</w:t>
      </w:r>
    </w:p>
    <w:p w:rsidR="00830193" w:rsidRDefault="00830193" w:rsidP="00830193">
      <w:pPr>
        <w:ind w:firstLine="709"/>
        <w:jc w:val="both"/>
        <w:rPr>
          <w:sz w:val="22"/>
          <w:szCs w:val="22"/>
          <w:lang w:val="en-US"/>
        </w:rPr>
      </w:pPr>
      <w:r w:rsidRPr="00084AD2">
        <w:rPr>
          <w:sz w:val="22"/>
          <w:szCs w:val="22"/>
        </w:rPr>
        <w:t>Далее приступили к обсуждению вопросов повестки дня заседания.</w:t>
      </w:r>
    </w:p>
    <w:p w:rsidR="004C052C" w:rsidRDefault="004C052C" w:rsidP="00830193">
      <w:pPr>
        <w:ind w:firstLine="709"/>
        <w:jc w:val="both"/>
        <w:rPr>
          <w:sz w:val="22"/>
          <w:szCs w:val="22"/>
          <w:lang w:val="en-US"/>
        </w:rPr>
      </w:pPr>
    </w:p>
    <w:p w:rsidR="004C052C" w:rsidRDefault="004C052C" w:rsidP="00830193">
      <w:pPr>
        <w:ind w:firstLine="709"/>
        <w:jc w:val="both"/>
        <w:rPr>
          <w:sz w:val="22"/>
          <w:szCs w:val="22"/>
          <w:lang w:val="en-US"/>
        </w:rPr>
      </w:pPr>
    </w:p>
    <w:p w:rsidR="004C052C" w:rsidRPr="004C052C" w:rsidRDefault="004C052C" w:rsidP="00830193">
      <w:pPr>
        <w:ind w:firstLine="709"/>
        <w:jc w:val="both"/>
        <w:rPr>
          <w:sz w:val="22"/>
          <w:szCs w:val="22"/>
          <w:lang w:val="en-US"/>
        </w:rPr>
      </w:pPr>
    </w:p>
    <w:p w:rsidR="00830193" w:rsidRDefault="00830193" w:rsidP="003E331A">
      <w:pPr>
        <w:ind w:firstLine="709"/>
        <w:jc w:val="both"/>
        <w:rPr>
          <w:b/>
          <w:bCs/>
          <w:sz w:val="22"/>
          <w:szCs w:val="22"/>
          <w:lang w:val="en-US"/>
        </w:rPr>
      </w:pPr>
      <w:r w:rsidRPr="00084AD2">
        <w:rPr>
          <w:b/>
          <w:bCs/>
          <w:sz w:val="22"/>
          <w:szCs w:val="22"/>
        </w:rPr>
        <w:lastRenderedPageBreak/>
        <w:t>СЛУШАЛИ:</w:t>
      </w:r>
    </w:p>
    <w:p w:rsidR="004C052C" w:rsidRPr="004C052C" w:rsidRDefault="004C052C" w:rsidP="003E331A">
      <w:pPr>
        <w:ind w:firstLine="709"/>
        <w:jc w:val="both"/>
        <w:rPr>
          <w:b/>
          <w:bCs/>
          <w:sz w:val="22"/>
          <w:szCs w:val="22"/>
          <w:lang w:val="en-US"/>
        </w:rPr>
      </w:pPr>
    </w:p>
    <w:p w:rsidR="00830193" w:rsidRPr="00084AD2" w:rsidRDefault="00830193" w:rsidP="003E331A">
      <w:pPr>
        <w:ind w:firstLine="709"/>
        <w:jc w:val="both"/>
        <w:rPr>
          <w:b/>
          <w:sz w:val="22"/>
          <w:szCs w:val="22"/>
        </w:rPr>
      </w:pPr>
      <w:r w:rsidRPr="00084AD2">
        <w:rPr>
          <w:b/>
          <w:sz w:val="22"/>
          <w:szCs w:val="22"/>
        </w:rPr>
        <w:t>1. Об утверждении повестки дня заседания Совета Некоммерческого партнерства «Балтийское объединение специализированных подрядчиков в области энергетического обследования «БалтЭнергоЭффект».</w:t>
      </w:r>
    </w:p>
    <w:p w:rsidR="00830193" w:rsidRPr="00084AD2" w:rsidRDefault="00830193" w:rsidP="003E331A">
      <w:pPr>
        <w:ind w:firstLine="709"/>
        <w:jc w:val="both"/>
        <w:rPr>
          <w:sz w:val="22"/>
          <w:szCs w:val="22"/>
        </w:rPr>
      </w:pPr>
      <w:r w:rsidRPr="00084AD2">
        <w:rPr>
          <w:sz w:val="22"/>
          <w:szCs w:val="22"/>
        </w:rPr>
        <w:t xml:space="preserve">По данному вопросу выступил </w:t>
      </w:r>
      <w:r w:rsidR="007368D3" w:rsidRPr="00084AD2">
        <w:rPr>
          <w:sz w:val="22"/>
          <w:szCs w:val="22"/>
        </w:rPr>
        <w:t>Председательствующий на заседании</w:t>
      </w:r>
      <w:r w:rsidRPr="00084AD2">
        <w:rPr>
          <w:sz w:val="22"/>
          <w:szCs w:val="22"/>
        </w:rPr>
        <w:t>, который довел до сведения присутствующих повестку дня заседания Совета партнерства и предложил ее утвердить.</w:t>
      </w:r>
    </w:p>
    <w:p w:rsidR="00830193" w:rsidRPr="00084AD2" w:rsidRDefault="00830193" w:rsidP="003E331A">
      <w:pPr>
        <w:ind w:firstLine="709"/>
        <w:jc w:val="both"/>
        <w:rPr>
          <w:sz w:val="22"/>
          <w:szCs w:val="22"/>
        </w:rPr>
      </w:pPr>
      <w:r w:rsidRPr="00084AD2">
        <w:rPr>
          <w:sz w:val="22"/>
          <w:szCs w:val="22"/>
        </w:rPr>
        <w:t xml:space="preserve">Предложений о включении в повестку дня заседания иных вопросов не поступило. Вопрос об утверждении повестки заседания Совета партнерства поставили на голосование. </w:t>
      </w:r>
    </w:p>
    <w:p w:rsidR="00830193" w:rsidRPr="00084AD2" w:rsidRDefault="00830193" w:rsidP="003E331A">
      <w:pPr>
        <w:ind w:firstLine="709"/>
        <w:jc w:val="both"/>
        <w:rPr>
          <w:sz w:val="22"/>
          <w:szCs w:val="22"/>
        </w:rPr>
      </w:pPr>
      <w:r w:rsidRPr="00084AD2">
        <w:rPr>
          <w:b/>
          <w:bCs/>
          <w:sz w:val="22"/>
          <w:szCs w:val="22"/>
        </w:rPr>
        <w:t>ГОЛОСОВАЛИ:</w:t>
      </w:r>
      <w:r w:rsidRPr="00084AD2">
        <w:rPr>
          <w:sz w:val="22"/>
          <w:szCs w:val="22"/>
        </w:rPr>
        <w:t xml:space="preserve"> «ЗА» - единогласно. «ПРОТИВ» -0. «ВОЗДЕРЖАЛИСЬ» - 0.</w:t>
      </w:r>
    </w:p>
    <w:p w:rsidR="00E408A9" w:rsidRDefault="00E408A9" w:rsidP="003E331A">
      <w:pPr>
        <w:ind w:firstLine="709"/>
        <w:jc w:val="both"/>
        <w:rPr>
          <w:b/>
          <w:bCs/>
          <w:sz w:val="22"/>
          <w:szCs w:val="22"/>
        </w:rPr>
      </w:pPr>
    </w:p>
    <w:p w:rsidR="00830193" w:rsidRPr="00084AD2" w:rsidRDefault="00830193" w:rsidP="003E331A">
      <w:pPr>
        <w:ind w:firstLine="709"/>
        <w:jc w:val="both"/>
        <w:rPr>
          <w:sz w:val="22"/>
          <w:szCs w:val="22"/>
        </w:rPr>
      </w:pPr>
      <w:r w:rsidRPr="00084AD2">
        <w:rPr>
          <w:b/>
          <w:bCs/>
          <w:sz w:val="22"/>
          <w:szCs w:val="22"/>
        </w:rPr>
        <w:t>ПОСТАНОВИЛИ</w:t>
      </w:r>
      <w:r w:rsidRPr="00084AD2">
        <w:rPr>
          <w:sz w:val="22"/>
          <w:szCs w:val="22"/>
        </w:rPr>
        <w:t>: Утвердить повестку дня заседания Совета партнерства.</w:t>
      </w:r>
    </w:p>
    <w:p w:rsidR="00DD497A" w:rsidRDefault="00DD497A" w:rsidP="003E331A">
      <w:pPr>
        <w:ind w:firstLine="709"/>
        <w:jc w:val="both"/>
        <w:rPr>
          <w:sz w:val="18"/>
          <w:szCs w:val="18"/>
        </w:rPr>
      </w:pPr>
    </w:p>
    <w:p w:rsidR="00485B87" w:rsidRDefault="00514706" w:rsidP="003E331A">
      <w:pPr>
        <w:ind w:firstLine="709"/>
        <w:jc w:val="both"/>
        <w:rPr>
          <w:b/>
          <w:sz w:val="22"/>
          <w:szCs w:val="22"/>
        </w:rPr>
      </w:pPr>
      <w:r>
        <w:rPr>
          <w:b/>
          <w:sz w:val="22"/>
          <w:szCs w:val="22"/>
        </w:rPr>
        <w:t>СЛУШАЛИ</w:t>
      </w:r>
      <w:r w:rsidR="000F3FD3">
        <w:rPr>
          <w:b/>
          <w:sz w:val="22"/>
          <w:szCs w:val="22"/>
        </w:rPr>
        <w:t>:</w:t>
      </w:r>
    </w:p>
    <w:p w:rsidR="00514706" w:rsidRPr="00514706" w:rsidRDefault="00514706" w:rsidP="003E331A">
      <w:pPr>
        <w:ind w:firstLine="709"/>
        <w:jc w:val="both"/>
        <w:rPr>
          <w:b/>
          <w:sz w:val="22"/>
          <w:szCs w:val="22"/>
        </w:rPr>
      </w:pPr>
      <w:r w:rsidRPr="00514706">
        <w:rPr>
          <w:b/>
          <w:sz w:val="22"/>
          <w:szCs w:val="22"/>
        </w:rPr>
        <w:t>2.  Об утверждении новой редакции Правил приема, проверки и учета энергетических паспортов, составленных членами Некоммерческого партнерства «Балтийское объединение специализированных подрядчиков в области энергетического обследования «БалтЭнергоЭффект».</w:t>
      </w:r>
    </w:p>
    <w:p w:rsidR="00EC5361" w:rsidRPr="00EA7FB8" w:rsidRDefault="00514706" w:rsidP="003E331A">
      <w:pPr>
        <w:pStyle w:val="ConsPlusTitle"/>
        <w:ind w:firstLine="709"/>
        <w:jc w:val="both"/>
        <w:rPr>
          <w:b w:val="0"/>
        </w:rPr>
      </w:pPr>
      <w:r w:rsidRPr="00052B2C">
        <w:rPr>
          <w:b w:val="0"/>
        </w:rPr>
        <w:t>По данному вопросу выступил</w:t>
      </w:r>
      <w:r>
        <w:rPr>
          <w:b w:val="0"/>
        </w:rPr>
        <w:t xml:space="preserve"> Председательствующий на заседании</w:t>
      </w:r>
      <w:r w:rsidRPr="00052B2C">
        <w:rPr>
          <w:b w:val="0"/>
        </w:rPr>
        <w:t xml:space="preserve">, который </w:t>
      </w:r>
      <w:r>
        <w:rPr>
          <w:b w:val="0"/>
        </w:rPr>
        <w:t>сообщил присутствующим о необходимости утвер</w:t>
      </w:r>
      <w:r w:rsidR="000F3FD3">
        <w:rPr>
          <w:b w:val="0"/>
        </w:rPr>
        <w:t>ждения новой редакции</w:t>
      </w:r>
      <w:r>
        <w:rPr>
          <w:b w:val="0"/>
        </w:rPr>
        <w:t xml:space="preserve"> </w:t>
      </w:r>
      <w:r w:rsidRPr="00052B2C">
        <w:rPr>
          <w:b w:val="0"/>
        </w:rPr>
        <w:t xml:space="preserve">Правил </w:t>
      </w:r>
      <w:r w:rsidRPr="008902AF">
        <w:rPr>
          <w:b w:val="0"/>
        </w:rPr>
        <w:t xml:space="preserve">приема, проверки и учета энергетических паспортов, составленных членами Некоммерческого партнерства «Балтийское </w:t>
      </w:r>
      <w:r w:rsidRPr="00EA7FB8">
        <w:rPr>
          <w:b w:val="0"/>
        </w:rPr>
        <w:t xml:space="preserve">объединение специализированных подрядчиков в области энергетического обследования «БалтЭнергоЭффект» </w:t>
      </w:r>
      <w:r w:rsidR="00EC5361" w:rsidRPr="00EA7FB8">
        <w:rPr>
          <w:b w:val="0"/>
        </w:rPr>
        <w:t xml:space="preserve">(далее «Правила») </w:t>
      </w:r>
      <w:r w:rsidRPr="00EA7FB8">
        <w:rPr>
          <w:b w:val="0"/>
        </w:rPr>
        <w:t>в целях оптимизации ведения учета энергетических паспортов</w:t>
      </w:r>
      <w:r w:rsidR="00EC5361" w:rsidRPr="00EA7FB8">
        <w:rPr>
          <w:b w:val="0"/>
        </w:rPr>
        <w:t>.</w:t>
      </w:r>
      <w:r w:rsidRPr="00EA7FB8">
        <w:rPr>
          <w:b w:val="0"/>
        </w:rPr>
        <w:t xml:space="preserve"> </w:t>
      </w:r>
    </w:p>
    <w:p w:rsidR="00514706" w:rsidRPr="00EA7FB8" w:rsidRDefault="00EC5361" w:rsidP="003E331A">
      <w:pPr>
        <w:pStyle w:val="ConsPlusTitle"/>
        <w:ind w:firstLine="709"/>
        <w:jc w:val="both"/>
        <w:rPr>
          <w:b w:val="0"/>
        </w:rPr>
      </w:pPr>
      <w:r w:rsidRPr="00EA7FB8">
        <w:rPr>
          <w:b w:val="0"/>
        </w:rPr>
        <w:t>Выступающий</w:t>
      </w:r>
      <w:r w:rsidR="00514706" w:rsidRPr="00EA7FB8">
        <w:rPr>
          <w:b w:val="0"/>
        </w:rPr>
        <w:t xml:space="preserve"> представил собравшимся проект Правил приема, проверки и учета энергетических паспортов, составленных членами Некоммерческого партнерства «Балтийское объединение специализированных подрядчиков в области энергетического обследования «БалтЭнергоЭффект» (</w:t>
      </w:r>
      <w:r w:rsidR="00514706" w:rsidRPr="00EA7FB8">
        <w:t xml:space="preserve">Приложение № </w:t>
      </w:r>
      <w:r w:rsidRPr="00EA7FB8">
        <w:t>1</w:t>
      </w:r>
      <w:r w:rsidR="00514706" w:rsidRPr="00EA7FB8">
        <w:rPr>
          <w:b w:val="0"/>
        </w:rPr>
        <w:t xml:space="preserve"> к настоящему Протоколу). </w:t>
      </w:r>
    </w:p>
    <w:p w:rsidR="00514706" w:rsidRPr="00EA7FB8" w:rsidRDefault="00514706" w:rsidP="003E331A">
      <w:pPr>
        <w:pStyle w:val="ab"/>
        <w:spacing w:before="0" w:after="0"/>
        <w:ind w:firstLine="709"/>
        <w:rPr>
          <w:sz w:val="22"/>
          <w:szCs w:val="22"/>
        </w:rPr>
      </w:pPr>
      <w:r w:rsidRPr="00EA7FB8">
        <w:rPr>
          <w:sz w:val="22"/>
          <w:szCs w:val="22"/>
        </w:rPr>
        <w:t xml:space="preserve"> Предложений о внесении изменений в проект Правил не поступило. Вопрос об утверждении Правил  поставили на голосование. </w:t>
      </w:r>
    </w:p>
    <w:p w:rsidR="00514706" w:rsidRPr="00EA7FB8" w:rsidRDefault="00514706" w:rsidP="003E331A">
      <w:pPr>
        <w:pStyle w:val="ConsPlusNonformat"/>
        <w:widowControl/>
        <w:ind w:firstLine="709"/>
        <w:jc w:val="both"/>
        <w:rPr>
          <w:rFonts w:ascii="Times New Roman" w:hAnsi="Times New Roman" w:cs="Times New Roman"/>
          <w:sz w:val="22"/>
          <w:szCs w:val="22"/>
        </w:rPr>
      </w:pPr>
      <w:r w:rsidRPr="00EA7FB8">
        <w:rPr>
          <w:rFonts w:ascii="Times New Roman" w:hAnsi="Times New Roman" w:cs="Times New Roman"/>
          <w:b/>
          <w:sz w:val="22"/>
          <w:szCs w:val="22"/>
        </w:rPr>
        <w:t xml:space="preserve">ГОЛОСОВАЛИ: </w:t>
      </w:r>
      <w:r w:rsidRPr="00EA7FB8">
        <w:rPr>
          <w:rFonts w:ascii="Times New Roman" w:hAnsi="Times New Roman" w:cs="Times New Roman"/>
          <w:sz w:val="22"/>
          <w:szCs w:val="22"/>
        </w:rPr>
        <w:t>“ЗА” - единогласно. “ПРОТИВ” -0. “ВОЗДЕРЖАЛИСЬ” - 0.</w:t>
      </w:r>
    </w:p>
    <w:p w:rsidR="00514706" w:rsidRPr="00EA7FB8" w:rsidRDefault="00514706" w:rsidP="003E331A">
      <w:pPr>
        <w:pStyle w:val="ConsPlusNonformat"/>
        <w:widowControl/>
        <w:ind w:firstLine="709"/>
        <w:jc w:val="both"/>
        <w:rPr>
          <w:rFonts w:ascii="Times New Roman" w:hAnsi="Times New Roman" w:cs="Times New Roman"/>
          <w:sz w:val="22"/>
          <w:szCs w:val="22"/>
        </w:rPr>
      </w:pPr>
    </w:p>
    <w:p w:rsidR="00514706" w:rsidRPr="00EA7FB8" w:rsidRDefault="00514706" w:rsidP="003E331A">
      <w:pPr>
        <w:ind w:firstLine="709"/>
        <w:jc w:val="both"/>
        <w:rPr>
          <w:sz w:val="22"/>
          <w:szCs w:val="22"/>
        </w:rPr>
      </w:pPr>
      <w:r w:rsidRPr="00EA7FB8">
        <w:rPr>
          <w:b/>
          <w:sz w:val="22"/>
          <w:szCs w:val="22"/>
        </w:rPr>
        <w:t xml:space="preserve">ПОСТАНОВИЛИ:  </w:t>
      </w:r>
      <w:r w:rsidRPr="00EA7FB8">
        <w:rPr>
          <w:sz w:val="22"/>
          <w:szCs w:val="22"/>
        </w:rPr>
        <w:t>1)Утвердить Правила приема, проверки и учета энергетических паспортов, составленных членами Некоммерческого партнерства «Балтийское объединение специализированных подрядчиков в области энергетического обследования «БалтЭнергоЭффект» (</w:t>
      </w:r>
      <w:r w:rsidRPr="00EA7FB8">
        <w:rPr>
          <w:b/>
          <w:sz w:val="22"/>
          <w:szCs w:val="22"/>
        </w:rPr>
        <w:t xml:space="preserve">Приложение № </w:t>
      </w:r>
      <w:r w:rsidR="003730F1" w:rsidRPr="00EA7FB8">
        <w:rPr>
          <w:b/>
          <w:sz w:val="22"/>
          <w:szCs w:val="22"/>
        </w:rPr>
        <w:t>1</w:t>
      </w:r>
      <w:r w:rsidRPr="00EA7FB8">
        <w:rPr>
          <w:sz w:val="22"/>
          <w:szCs w:val="22"/>
        </w:rPr>
        <w:t xml:space="preserve"> к настоящему Протоколу).</w:t>
      </w:r>
    </w:p>
    <w:p w:rsidR="00514706" w:rsidRPr="00EA7FB8" w:rsidRDefault="00514706" w:rsidP="003E331A">
      <w:pPr>
        <w:pStyle w:val="a3"/>
        <w:spacing w:after="0" w:line="240" w:lineRule="auto"/>
        <w:ind w:firstLine="709"/>
        <w:jc w:val="both"/>
        <w:rPr>
          <w:szCs w:val="22"/>
        </w:rPr>
      </w:pPr>
      <w:r w:rsidRPr="00EA7FB8">
        <w:rPr>
          <w:szCs w:val="22"/>
        </w:rPr>
        <w:t>2) Правила приема, проверки и учета энергетических паспортов, составленных членами Некоммерческого партнерства «Балтийское объединение специализированных подрядчиков в области энергетического обследования «БалтЭнергоЭффект» вступают в силу с даты их утверждения Советом партнерства.</w:t>
      </w:r>
    </w:p>
    <w:p w:rsidR="009966E0" w:rsidRPr="00491EA7" w:rsidRDefault="00514706" w:rsidP="003E331A">
      <w:pPr>
        <w:pStyle w:val="ConsPlusNonformat"/>
        <w:widowControl/>
        <w:ind w:firstLine="709"/>
        <w:jc w:val="both"/>
        <w:rPr>
          <w:rFonts w:ascii="Times New Roman" w:hAnsi="Times New Roman" w:cs="Times New Roman"/>
          <w:sz w:val="22"/>
          <w:szCs w:val="22"/>
        </w:rPr>
      </w:pPr>
      <w:proofErr w:type="gramStart"/>
      <w:r w:rsidRPr="00491EA7">
        <w:rPr>
          <w:rFonts w:ascii="Times New Roman" w:hAnsi="Times New Roman"/>
          <w:sz w:val="22"/>
          <w:szCs w:val="22"/>
        </w:rPr>
        <w:t xml:space="preserve">3) </w:t>
      </w:r>
      <w:r w:rsidR="009966E0" w:rsidRPr="00491EA7">
        <w:rPr>
          <w:rFonts w:ascii="Times New Roman" w:hAnsi="Times New Roman" w:cs="Times New Roman"/>
          <w:sz w:val="22"/>
          <w:szCs w:val="22"/>
        </w:rPr>
        <w:t xml:space="preserve">Со дня вступления в силу </w:t>
      </w:r>
      <w:r w:rsidR="00E723BD" w:rsidRPr="00491EA7">
        <w:rPr>
          <w:rFonts w:ascii="Times New Roman" w:hAnsi="Times New Roman"/>
          <w:sz w:val="22"/>
          <w:szCs w:val="22"/>
        </w:rPr>
        <w:t>Правил приема, проверки и учета энергетических паспортов, составленных членами Некоммерческого партнерства «Балтийское объединение специализированных подрядчиков в области энергетического обследования «БалтЭнергоЭффект»</w:t>
      </w:r>
      <w:r w:rsidR="009966E0" w:rsidRPr="00491EA7">
        <w:rPr>
          <w:rFonts w:ascii="Times New Roman" w:hAnsi="Times New Roman" w:cs="Times New Roman"/>
          <w:sz w:val="22"/>
          <w:szCs w:val="22"/>
        </w:rPr>
        <w:t>, признать недействующим</w:t>
      </w:r>
      <w:r w:rsidR="00E723BD" w:rsidRPr="00491EA7">
        <w:rPr>
          <w:rFonts w:ascii="Times New Roman" w:hAnsi="Times New Roman" w:cs="Times New Roman"/>
          <w:sz w:val="22"/>
          <w:szCs w:val="22"/>
        </w:rPr>
        <w:t>и</w:t>
      </w:r>
      <w:r w:rsidR="009966E0" w:rsidRPr="00491EA7">
        <w:rPr>
          <w:rFonts w:ascii="Times New Roman" w:hAnsi="Times New Roman" w:cs="Times New Roman"/>
          <w:sz w:val="22"/>
          <w:szCs w:val="22"/>
        </w:rPr>
        <w:t xml:space="preserve"> </w:t>
      </w:r>
      <w:r w:rsidR="00E723BD" w:rsidRPr="00491EA7">
        <w:rPr>
          <w:rFonts w:ascii="Times New Roman" w:hAnsi="Times New Roman"/>
          <w:sz w:val="22"/>
          <w:szCs w:val="22"/>
        </w:rPr>
        <w:t>Правила приема, проверки и учета энергетических паспортов, составленных членами Некоммерческого партнерства «Балтийское объединение специализированных подрядчиков в области энергетического обследования «БалтЭнергоЭффект»</w:t>
      </w:r>
      <w:r w:rsidR="009966E0" w:rsidRPr="00491EA7">
        <w:rPr>
          <w:rFonts w:ascii="Times New Roman" w:hAnsi="Times New Roman" w:cs="Times New Roman"/>
          <w:sz w:val="22"/>
          <w:szCs w:val="22"/>
        </w:rPr>
        <w:t xml:space="preserve"> в редакции</w:t>
      </w:r>
      <w:r w:rsidR="00491EA7">
        <w:rPr>
          <w:rFonts w:ascii="Times New Roman" w:hAnsi="Times New Roman" w:cs="Times New Roman"/>
          <w:sz w:val="22"/>
          <w:szCs w:val="22"/>
        </w:rPr>
        <w:t>,</w:t>
      </w:r>
      <w:r w:rsidR="009966E0" w:rsidRPr="00491EA7">
        <w:rPr>
          <w:rFonts w:ascii="Times New Roman" w:hAnsi="Times New Roman" w:cs="Times New Roman"/>
          <w:sz w:val="22"/>
          <w:szCs w:val="22"/>
        </w:rPr>
        <w:t xml:space="preserve"> утвержденной Советом партнерства от </w:t>
      </w:r>
      <w:r w:rsidR="00491EA7" w:rsidRPr="00491EA7">
        <w:rPr>
          <w:rFonts w:ascii="Times New Roman" w:hAnsi="Times New Roman" w:cs="Times New Roman"/>
          <w:sz w:val="22"/>
          <w:szCs w:val="22"/>
        </w:rPr>
        <w:t>22 сентября</w:t>
      </w:r>
      <w:r w:rsidR="009966E0" w:rsidRPr="00491EA7">
        <w:rPr>
          <w:rFonts w:ascii="Times New Roman" w:hAnsi="Times New Roman" w:cs="Times New Roman"/>
          <w:sz w:val="22"/>
          <w:szCs w:val="22"/>
        </w:rPr>
        <w:t xml:space="preserve"> 2010 года (Протокол № 0</w:t>
      </w:r>
      <w:r w:rsidR="00491EA7" w:rsidRPr="00491EA7">
        <w:rPr>
          <w:rFonts w:ascii="Times New Roman" w:hAnsi="Times New Roman" w:cs="Times New Roman"/>
          <w:sz w:val="22"/>
          <w:szCs w:val="22"/>
        </w:rPr>
        <w:t>9</w:t>
      </w:r>
      <w:r w:rsidR="009966E0" w:rsidRPr="00491EA7">
        <w:rPr>
          <w:rFonts w:ascii="Times New Roman" w:hAnsi="Times New Roman" w:cs="Times New Roman"/>
          <w:sz w:val="22"/>
          <w:szCs w:val="22"/>
        </w:rPr>
        <w:t>-СП</w:t>
      </w:r>
      <w:proofErr w:type="gramEnd"/>
      <w:r w:rsidR="009966E0" w:rsidRPr="00491EA7">
        <w:rPr>
          <w:rFonts w:ascii="Times New Roman" w:hAnsi="Times New Roman" w:cs="Times New Roman"/>
          <w:sz w:val="22"/>
          <w:szCs w:val="22"/>
        </w:rPr>
        <w:t>/</w:t>
      </w:r>
      <w:proofErr w:type="gramStart"/>
      <w:r w:rsidR="009966E0" w:rsidRPr="00491EA7">
        <w:rPr>
          <w:rFonts w:ascii="Times New Roman" w:hAnsi="Times New Roman" w:cs="Times New Roman"/>
          <w:sz w:val="22"/>
          <w:szCs w:val="22"/>
        </w:rPr>
        <w:t>Э/10).</w:t>
      </w:r>
      <w:proofErr w:type="gramEnd"/>
    </w:p>
    <w:p w:rsidR="00514706" w:rsidRDefault="00514706" w:rsidP="003E331A">
      <w:pPr>
        <w:pStyle w:val="a3"/>
        <w:spacing w:after="0" w:line="240" w:lineRule="auto"/>
        <w:ind w:firstLine="709"/>
        <w:jc w:val="both"/>
      </w:pPr>
    </w:p>
    <w:p w:rsidR="00A04D3C" w:rsidRPr="00F540E5" w:rsidRDefault="00A04D3C" w:rsidP="003E331A">
      <w:pPr>
        <w:ind w:firstLine="709"/>
        <w:jc w:val="both"/>
        <w:rPr>
          <w:b/>
          <w:sz w:val="22"/>
          <w:szCs w:val="22"/>
        </w:rPr>
      </w:pPr>
      <w:r w:rsidRPr="00F540E5">
        <w:rPr>
          <w:b/>
          <w:sz w:val="22"/>
          <w:szCs w:val="22"/>
        </w:rPr>
        <w:t>СЛУШАЛИ:</w:t>
      </w:r>
    </w:p>
    <w:p w:rsidR="00A04D3C" w:rsidRPr="00F540E5" w:rsidRDefault="00A04D3C" w:rsidP="003E331A">
      <w:pPr>
        <w:ind w:firstLine="709"/>
        <w:jc w:val="both"/>
        <w:rPr>
          <w:b/>
          <w:sz w:val="22"/>
          <w:szCs w:val="22"/>
        </w:rPr>
      </w:pPr>
      <w:r w:rsidRPr="00F540E5">
        <w:rPr>
          <w:b/>
          <w:sz w:val="22"/>
          <w:szCs w:val="22"/>
        </w:rPr>
        <w:t>3.  Об утверждении новой редакции Стандарта «Порядок оформления документации по результатам проведенных энергетических обследований».</w:t>
      </w:r>
    </w:p>
    <w:p w:rsidR="00A04D3C" w:rsidRPr="00F540E5" w:rsidRDefault="00A04D3C" w:rsidP="003E331A">
      <w:pPr>
        <w:ind w:firstLine="709"/>
        <w:jc w:val="both"/>
        <w:rPr>
          <w:sz w:val="22"/>
          <w:szCs w:val="22"/>
        </w:rPr>
      </w:pPr>
      <w:proofErr w:type="gramStart"/>
      <w:r w:rsidRPr="00F540E5">
        <w:rPr>
          <w:sz w:val="22"/>
          <w:szCs w:val="22"/>
        </w:rPr>
        <w:t xml:space="preserve">По данному вопросу выступил </w:t>
      </w:r>
      <w:r w:rsidR="00F540E5">
        <w:rPr>
          <w:sz w:val="22"/>
          <w:szCs w:val="22"/>
        </w:rPr>
        <w:t>Гриднев Владимир Михайлович</w:t>
      </w:r>
      <w:r w:rsidRPr="00F540E5">
        <w:rPr>
          <w:sz w:val="22"/>
          <w:szCs w:val="22"/>
        </w:rPr>
        <w:t xml:space="preserve">, который </w:t>
      </w:r>
      <w:r w:rsidR="00490205">
        <w:rPr>
          <w:sz w:val="22"/>
          <w:szCs w:val="22"/>
        </w:rPr>
        <w:t xml:space="preserve">сообщил о необходимости утверждения новой редакции </w:t>
      </w:r>
      <w:r w:rsidRPr="00F540E5">
        <w:rPr>
          <w:sz w:val="22"/>
          <w:szCs w:val="22"/>
        </w:rPr>
        <w:t>Стандарт</w:t>
      </w:r>
      <w:r w:rsidR="00183A12">
        <w:rPr>
          <w:sz w:val="22"/>
          <w:szCs w:val="22"/>
        </w:rPr>
        <w:t>а</w:t>
      </w:r>
      <w:r w:rsidRPr="00F540E5">
        <w:rPr>
          <w:sz w:val="22"/>
          <w:szCs w:val="22"/>
        </w:rPr>
        <w:t xml:space="preserve">  «Порядок оформления документации по результатам проведенных энергетических обследований»</w:t>
      </w:r>
      <w:r w:rsidR="00183A12">
        <w:rPr>
          <w:sz w:val="22"/>
          <w:szCs w:val="22"/>
        </w:rPr>
        <w:t xml:space="preserve"> </w:t>
      </w:r>
      <w:r w:rsidR="0002316A" w:rsidRPr="00491EA7">
        <w:rPr>
          <w:sz w:val="22"/>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w:t>
      </w:r>
      <w:r w:rsidR="0002316A">
        <w:rPr>
          <w:sz w:val="22"/>
          <w:szCs w:val="22"/>
        </w:rPr>
        <w:t xml:space="preserve"> </w:t>
      </w:r>
      <w:r w:rsidR="00FC5351">
        <w:rPr>
          <w:sz w:val="22"/>
          <w:szCs w:val="22"/>
        </w:rPr>
        <w:t>и пр</w:t>
      </w:r>
      <w:r w:rsidR="007E5D02">
        <w:rPr>
          <w:sz w:val="22"/>
          <w:szCs w:val="22"/>
        </w:rPr>
        <w:t xml:space="preserve">едставил </w:t>
      </w:r>
      <w:r w:rsidR="00D16D44">
        <w:rPr>
          <w:sz w:val="22"/>
          <w:szCs w:val="22"/>
        </w:rPr>
        <w:t>проект</w:t>
      </w:r>
      <w:r w:rsidR="007E5D02">
        <w:rPr>
          <w:sz w:val="22"/>
          <w:szCs w:val="22"/>
        </w:rPr>
        <w:t xml:space="preserve"> Стандарта</w:t>
      </w:r>
      <w:r w:rsidR="007978F3">
        <w:rPr>
          <w:sz w:val="22"/>
          <w:szCs w:val="22"/>
        </w:rPr>
        <w:t xml:space="preserve"> </w:t>
      </w:r>
      <w:r w:rsidR="007978F3" w:rsidRPr="00F540E5">
        <w:rPr>
          <w:sz w:val="22"/>
          <w:szCs w:val="22"/>
        </w:rPr>
        <w:t xml:space="preserve">«Порядок оформления </w:t>
      </w:r>
      <w:r w:rsidR="007978F3" w:rsidRPr="00F540E5">
        <w:rPr>
          <w:sz w:val="22"/>
          <w:szCs w:val="22"/>
        </w:rPr>
        <w:lastRenderedPageBreak/>
        <w:t>документации по результатам проведенных энергетических обследований»</w:t>
      </w:r>
      <w:r w:rsidR="00415BE1" w:rsidRPr="00415BE1">
        <w:rPr>
          <w:sz w:val="22"/>
          <w:szCs w:val="22"/>
        </w:rPr>
        <w:t xml:space="preserve"> </w:t>
      </w:r>
      <w:r w:rsidR="00415BE1" w:rsidRPr="00F540E5">
        <w:rPr>
          <w:sz w:val="22"/>
          <w:szCs w:val="22"/>
        </w:rPr>
        <w:t>(</w:t>
      </w:r>
      <w:r w:rsidR="00415BE1" w:rsidRPr="00F540E5">
        <w:rPr>
          <w:b/>
          <w:sz w:val="22"/>
          <w:szCs w:val="22"/>
        </w:rPr>
        <w:t>Приложени</w:t>
      </w:r>
      <w:r w:rsidR="00415BE1">
        <w:rPr>
          <w:b/>
          <w:sz w:val="22"/>
          <w:szCs w:val="22"/>
        </w:rPr>
        <w:t>е</w:t>
      </w:r>
      <w:r w:rsidR="00415BE1" w:rsidRPr="00F540E5">
        <w:rPr>
          <w:b/>
          <w:sz w:val="22"/>
          <w:szCs w:val="22"/>
        </w:rPr>
        <w:t xml:space="preserve"> №2 </w:t>
      </w:r>
      <w:r w:rsidR="00415BE1" w:rsidRPr="00F540E5">
        <w:rPr>
          <w:sz w:val="22"/>
          <w:szCs w:val="22"/>
        </w:rPr>
        <w:t>к настоящему протоколу)</w:t>
      </w:r>
      <w:r w:rsidR="007978F3">
        <w:rPr>
          <w:sz w:val="22"/>
          <w:szCs w:val="22"/>
        </w:rPr>
        <w:t>.</w:t>
      </w:r>
      <w:proofErr w:type="gramEnd"/>
    </w:p>
    <w:p w:rsidR="00D16D44" w:rsidRPr="00052B2C" w:rsidRDefault="00D16D44" w:rsidP="003E331A">
      <w:pPr>
        <w:pStyle w:val="ab"/>
        <w:spacing w:before="0" w:after="0"/>
        <w:ind w:firstLine="709"/>
        <w:rPr>
          <w:sz w:val="22"/>
          <w:szCs w:val="22"/>
        </w:rPr>
      </w:pPr>
      <w:r w:rsidRPr="00052B2C">
        <w:rPr>
          <w:sz w:val="22"/>
          <w:szCs w:val="22"/>
        </w:rPr>
        <w:t xml:space="preserve">Предложений о внесении изменений в проект </w:t>
      </w:r>
      <w:r>
        <w:rPr>
          <w:sz w:val="22"/>
          <w:szCs w:val="22"/>
        </w:rPr>
        <w:t>Стандарта</w:t>
      </w:r>
      <w:r w:rsidRPr="00052B2C">
        <w:rPr>
          <w:sz w:val="22"/>
          <w:szCs w:val="22"/>
        </w:rPr>
        <w:t xml:space="preserve"> не поступило. Вопрос об утверждении  поставили на голосование. </w:t>
      </w:r>
    </w:p>
    <w:p w:rsidR="00A04D3C" w:rsidRPr="00F540E5" w:rsidRDefault="00A04D3C" w:rsidP="003E331A">
      <w:pPr>
        <w:pStyle w:val="ab"/>
        <w:spacing w:before="0" w:after="0"/>
        <w:ind w:firstLine="709"/>
        <w:rPr>
          <w:sz w:val="22"/>
          <w:szCs w:val="22"/>
        </w:rPr>
      </w:pPr>
      <w:r w:rsidRPr="00F540E5">
        <w:rPr>
          <w:b/>
          <w:bCs/>
          <w:sz w:val="22"/>
          <w:szCs w:val="22"/>
        </w:rPr>
        <w:t>ГОЛОСОВАЛИ:</w:t>
      </w:r>
      <w:r w:rsidRPr="00F540E5">
        <w:rPr>
          <w:sz w:val="22"/>
          <w:szCs w:val="22"/>
        </w:rPr>
        <w:t xml:space="preserve"> «ЗА» - единогласно. «ПРОТИВ» - 0. «ВОЗДЕРЖАЛИСЬ» - 0.</w:t>
      </w:r>
    </w:p>
    <w:p w:rsidR="00D16D44" w:rsidRDefault="00D16D44" w:rsidP="003E331A">
      <w:pPr>
        <w:ind w:firstLine="709"/>
        <w:jc w:val="both"/>
        <w:rPr>
          <w:b/>
          <w:bCs/>
          <w:sz w:val="22"/>
          <w:szCs w:val="22"/>
        </w:rPr>
      </w:pPr>
    </w:p>
    <w:p w:rsidR="00A04D3C" w:rsidRPr="00F540E5" w:rsidRDefault="00A04D3C" w:rsidP="003E331A">
      <w:pPr>
        <w:ind w:firstLine="709"/>
        <w:jc w:val="both"/>
        <w:rPr>
          <w:sz w:val="22"/>
          <w:szCs w:val="22"/>
        </w:rPr>
      </w:pPr>
      <w:r w:rsidRPr="00F540E5">
        <w:rPr>
          <w:b/>
          <w:bCs/>
          <w:sz w:val="22"/>
          <w:szCs w:val="22"/>
        </w:rPr>
        <w:t>ПОСТАНОВИЛИ:</w:t>
      </w:r>
      <w:r w:rsidRPr="00F540E5">
        <w:rPr>
          <w:bCs/>
          <w:sz w:val="22"/>
          <w:szCs w:val="22"/>
        </w:rPr>
        <w:t xml:space="preserve"> </w:t>
      </w:r>
      <w:r w:rsidR="00415BE1">
        <w:rPr>
          <w:bCs/>
          <w:sz w:val="22"/>
          <w:szCs w:val="22"/>
        </w:rPr>
        <w:t xml:space="preserve">1) </w:t>
      </w:r>
      <w:r w:rsidRPr="00F540E5">
        <w:rPr>
          <w:bCs/>
          <w:sz w:val="22"/>
          <w:szCs w:val="22"/>
        </w:rPr>
        <w:t>Утвердить нов</w:t>
      </w:r>
      <w:r w:rsidR="00952905">
        <w:rPr>
          <w:bCs/>
          <w:sz w:val="22"/>
          <w:szCs w:val="22"/>
        </w:rPr>
        <w:t>ую</w:t>
      </w:r>
      <w:r w:rsidRPr="00F540E5">
        <w:rPr>
          <w:bCs/>
          <w:sz w:val="22"/>
          <w:szCs w:val="22"/>
        </w:rPr>
        <w:t xml:space="preserve"> редакци</w:t>
      </w:r>
      <w:r w:rsidR="00952905">
        <w:rPr>
          <w:bCs/>
          <w:sz w:val="22"/>
          <w:szCs w:val="22"/>
        </w:rPr>
        <w:t>ю</w:t>
      </w:r>
      <w:r w:rsidRPr="00F540E5">
        <w:rPr>
          <w:bCs/>
          <w:sz w:val="22"/>
          <w:szCs w:val="22"/>
        </w:rPr>
        <w:t xml:space="preserve"> </w:t>
      </w:r>
      <w:r w:rsidRPr="00F540E5">
        <w:rPr>
          <w:sz w:val="22"/>
          <w:szCs w:val="22"/>
        </w:rPr>
        <w:t>Стандарт</w:t>
      </w:r>
      <w:r w:rsidR="00952905">
        <w:rPr>
          <w:sz w:val="22"/>
          <w:szCs w:val="22"/>
        </w:rPr>
        <w:t>а</w:t>
      </w:r>
      <w:r w:rsidRPr="00F540E5">
        <w:rPr>
          <w:sz w:val="22"/>
          <w:szCs w:val="22"/>
        </w:rPr>
        <w:t xml:space="preserve">  «Порядок оформления документации по результатам проведенных энергетических обследований»</w:t>
      </w:r>
      <w:r w:rsidR="00952905">
        <w:rPr>
          <w:sz w:val="22"/>
          <w:szCs w:val="22"/>
        </w:rPr>
        <w:t xml:space="preserve"> </w:t>
      </w:r>
      <w:r w:rsidR="0002316A" w:rsidRPr="00491EA7">
        <w:rPr>
          <w:sz w:val="22"/>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w:t>
      </w:r>
      <w:r w:rsidR="0002316A" w:rsidRPr="00F540E5">
        <w:rPr>
          <w:sz w:val="22"/>
          <w:szCs w:val="22"/>
        </w:rPr>
        <w:t xml:space="preserve"> </w:t>
      </w:r>
      <w:r w:rsidRPr="00F540E5">
        <w:rPr>
          <w:sz w:val="22"/>
          <w:szCs w:val="22"/>
        </w:rPr>
        <w:t>(</w:t>
      </w:r>
      <w:r w:rsidRPr="00F540E5">
        <w:rPr>
          <w:b/>
          <w:sz w:val="22"/>
          <w:szCs w:val="22"/>
        </w:rPr>
        <w:t>Приложени</w:t>
      </w:r>
      <w:r w:rsidR="00415BE1">
        <w:rPr>
          <w:b/>
          <w:sz w:val="22"/>
          <w:szCs w:val="22"/>
        </w:rPr>
        <w:t>е</w:t>
      </w:r>
      <w:r w:rsidRPr="00F540E5">
        <w:rPr>
          <w:b/>
          <w:sz w:val="22"/>
          <w:szCs w:val="22"/>
        </w:rPr>
        <w:t xml:space="preserve"> №2 </w:t>
      </w:r>
      <w:r w:rsidRPr="00F540E5">
        <w:rPr>
          <w:sz w:val="22"/>
          <w:szCs w:val="22"/>
        </w:rPr>
        <w:t>к настоящему протоколу).</w:t>
      </w:r>
    </w:p>
    <w:p w:rsidR="00415BE1" w:rsidRPr="00052B2C" w:rsidRDefault="00415BE1" w:rsidP="003E331A">
      <w:pPr>
        <w:pStyle w:val="a3"/>
        <w:spacing w:after="0" w:line="240" w:lineRule="auto"/>
        <w:ind w:firstLine="709"/>
        <w:jc w:val="both"/>
      </w:pPr>
      <w:r w:rsidRPr="00052B2C">
        <w:t xml:space="preserve">2) </w:t>
      </w:r>
      <w:r w:rsidRPr="00F540E5">
        <w:rPr>
          <w:szCs w:val="22"/>
        </w:rPr>
        <w:t>Стандарт  «Порядок оформления документации по результатам проведенных энергетических обследований»</w:t>
      </w:r>
      <w:r w:rsidRPr="00052B2C">
        <w:t xml:space="preserve"> </w:t>
      </w:r>
      <w:r w:rsidR="000537BC" w:rsidRPr="00491EA7">
        <w:rPr>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w:t>
      </w:r>
      <w:r w:rsidR="000537BC" w:rsidRPr="00F540E5">
        <w:rPr>
          <w:szCs w:val="22"/>
        </w:rPr>
        <w:t xml:space="preserve"> </w:t>
      </w:r>
      <w:r w:rsidRPr="00052B2C">
        <w:t>вступа</w:t>
      </w:r>
      <w:r w:rsidR="000537BC">
        <w:t>е</w:t>
      </w:r>
      <w:r w:rsidRPr="00052B2C">
        <w:t xml:space="preserve">т в силу </w:t>
      </w:r>
      <w:proofErr w:type="gramStart"/>
      <w:r w:rsidRPr="00052B2C">
        <w:t>с даты</w:t>
      </w:r>
      <w:proofErr w:type="gramEnd"/>
      <w:r w:rsidRPr="00052B2C">
        <w:t xml:space="preserve"> </w:t>
      </w:r>
      <w:r>
        <w:t>его</w:t>
      </w:r>
      <w:r w:rsidRPr="00052B2C">
        <w:t xml:space="preserve"> утверждения Советом партнерства.</w:t>
      </w:r>
    </w:p>
    <w:p w:rsidR="00415BE1" w:rsidRPr="00415BE1" w:rsidRDefault="00415BE1" w:rsidP="003E331A">
      <w:pPr>
        <w:pStyle w:val="ConsPlusNonformat"/>
        <w:widowControl/>
        <w:ind w:firstLine="709"/>
        <w:jc w:val="both"/>
        <w:rPr>
          <w:rFonts w:ascii="Times New Roman" w:hAnsi="Times New Roman" w:cs="Times New Roman"/>
          <w:sz w:val="22"/>
          <w:szCs w:val="22"/>
        </w:rPr>
      </w:pPr>
      <w:proofErr w:type="gramStart"/>
      <w:r w:rsidRPr="00415BE1">
        <w:rPr>
          <w:rFonts w:ascii="Times New Roman" w:hAnsi="Times New Roman" w:cs="Times New Roman"/>
          <w:sz w:val="22"/>
          <w:szCs w:val="22"/>
        </w:rPr>
        <w:t xml:space="preserve">3) Со дня вступления в силу Стандарта  Некоммерческого партнерства «Балтийское объединение специализированных подрядчиков в области энергетического обследования «БалтЭнергоЭффект» «Порядок оформления документации по результатам проведенных энергетических обследований», признать недействующим </w:t>
      </w:r>
      <w:r w:rsidR="000537BC" w:rsidRPr="00415BE1">
        <w:rPr>
          <w:rFonts w:ascii="Times New Roman" w:hAnsi="Times New Roman" w:cs="Times New Roman"/>
          <w:sz w:val="22"/>
          <w:szCs w:val="22"/>
        </w:rPr>
        <w:t>Стандарт</w:t>
      </w:r>
      <w:r w:rsidRPr="00415BE1">
        <w:rPr>
          <w:rFonts w:ascii="Times New Roman" w:hAnsi="Times New Roman" w:cs="Times New Roman"/>
          <w:sz w:val="22"/>
          <w:szCs w:val="22"/>
        </w:rPr>
        <w:t xml:space="preserve"> </w:t>
      </w:r>
      <w:r w:rsidR="000537BC" w:rsidRPr="00F540E5">
        <w:rPr>
          <w:rFonts w:ascii="Times New Roman" w:hAnsi="Times New Roman"/>
          <w:sz w:val="22"/>
          <w:szCs w:val="22"/>
        </w:rPr>
        <w:t>«Порядок оформления документации по результатам проведенных энергетических обследований»</w:t>
      </w:r>
      <w:r w:rsidR="000537BC">
        <w:rPr>
          <w:sz w:val="22"/>
          <w:szCs w:val="22"/>
        </w:rPr>
        <w:t xml:space="preserve"> </w:t>
      </w:r>
      <w:r w:rsidR="000537BC" w:rsidRPr="00052B2C">
        <w:t xml:space="preserve"> </w:t>
      </w:r>
      <w:r w:rsidRPr="00415BE1">
        <w:rPr>
          <w:rFonts w:ascii="Times New Roman" w:hAnsi="Times New Roman" w:cs="Times New Roman"/>
          <w:sz w:val="22"/>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 в редакции, утвержденной Советом партнерства от 22 сентября 2010 года (Протокол № 09-СП</w:t>
      </w:r>
      <w:proofErr w:type="gramEnd"/>
      <w:r w:rsidRPr="00415BE1">
        <w:rPr>
          <w:rFonts w:ascii="Times New Roman" w:hAnsi="Times New Roman" w:cs="Times New Roman"/>
          <w:sz w:val="22"/>
          <w:szCs w:val="22"/>
        </w:rPr>
        <w:t>/</w:t>
      </w:r>
      <w:proofErr w:type="gramStart"/>
      <w:r w:rsidRPr="00415BE1">
        <w:rPr>
          <w:rFonts w:ascii="Times New Roman" w:hAnsi="Times New Roman" w:cs="Times New Roman"/>
          <w:sz w:val="22"/>
          <w:szCs w:val="22"/>
        </w:rPr>
        <w:t>Э/10).</w:t>
      </w:r>
      <w:proofErr w:type="gramEnd"/>
    </w:p>
    <w:p w:rsidR="00485B87" w:rsidRPr="00F540E5" w:rsidRDefault="00485B87" w:rsidP="003E331A">
      <w:pPr>
        <w:ind w:firstLine="709"/>
        <w:jc w:val="both"/>
        <w:rPr>
          <w:b/>
          <w:sz w:val="22"/>
          <w:szCs w:val="22"/>
        </w:rPr>
      </w:pPr>
    </w:p>
    <w:p w:rsidR="00485B87" w:rsidRDefault="00D17959" w:rsidP="00224AEF">
      <w:pPr>
        <w:ind w:firstLine="709"/>
        <w:jc w:val="both"/>
        <w:rPr>
          <w:b/>
          <w:sz w:val="22"/>
          <w:szCs w:val="22"/>
        </w:rPr>
      </w:pPr>
      <w:r>
        <w:rPr>
          <w:b/>
          <w:sz w:val="22"/>
          <w:szCs w:val="22"/>
        </w:rPr>
        <w:t>СЛУШАЛИ:</w:t>
      </w:r>
    </w:p>
    <w:p w:rsidR="00D17959" w:rsidRPr="00D17959" w:rsidRDefault="00D17959" w:rsidP="00224AEF">
      <w:pPr>
        <w:ind w:firstLine="709"/>
        <w:jc w:val="both"/>
        <w:rPr>
          <w:b/>
          <w:sz w:val="22"/>
          <w:szCs w:val="22"/>
        </w:rPr>
      </w:pPr>
      <w:r w:rsidRPr="00D17959">
        <w:rPr>
          <w:b/>
          <w:sz w:val="22"/>
          <w:szCs w:val="22"/>
        </w:rPr>
        <w:t>4.  О создании Экспертного совета Некоммерческого партнерства «Балтийское объединение специализированных подрядчиков в области энергетического обследования «БалтЭнергоЭффект», избрании Председателя.</w:t>
      </w:r>
    </w:p>
    <w:p w:rsidR="003E331A" w:rsidRPr="003E331A" w:rsidRDefault="00D71ED5" w:rsidP="00224AEF">
      <w:pPr>
        <w:ind w:firstLine="709"/>
        <w:jc w:val="both"/>
        <w:rPr>
          <w:sz w:val="22"/>
        </w:rPr>
      </w:pPr>
      <w:proofErr w:type="gramStart"/>
      <w:r>
        <w:rPr>
          <w:sz w:val="22"/>
        </w:rPr>
        <w:t>По данному вопросу в</w:t>
      </w:r>
      <w:r w:rsidR="003E331A" w:rsidRPr="003E331A">
        <w:rPr>
          <w:sz w:val="22"/>
        </w:rPr>
        <w:t xml:space="preserve">ыступил </w:t>
      </w:r>
      <w:r>
        <w:rPr>
          <w:sz w:val="22"/>
        </w:rPr>
        <w:t>Председательствующий на заседании</w:t>
      </w:r>
      <w:r w:rsidR="003E331A" w:rsidRPr="003E331A">
        <w:rPr>
          <w:sz w:val="22"/>
        </w:rPr>
        <w:t>, который, основываясь на п.6.5 и 8.2.13 Устава Партнерства, предложил создать Экспертный совет, задачей которого будет обеспечение соблюдения требований к проведению энергетического обследования и его результатам членами Партнерства и осуществление проверки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Партнерства, в целях исполнения требований части</w:t>
      </w:r>
      <w:proofErr w:type="gramEnd"/>
      <w:r w:rsidR="003E331A" w:rsidRPr="003E331A">
        <w:rPr>
          <w:sz w:val="22"/>
        </w:rPr>
        <w:t xml:space="preserve"> 5.3 статьи 18 Федерального закона «Федеральный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16FEF" w:rsidRPr="008875D2" w:rsidRDefault="008875D2" w:rsidP="00224AEF">
      <w:pPr>
        <w:ind w:firstLine="709"/>
        <w:jc w:val="both"/>
        <w:rPr>
          <w:sz w:val="22"/>
          <w:szCs w:val="22"/>
        </w:rPr>
      </w:pPr>
      <w:r w:rsidRPr="008875D2">
        <w:rPr>
          <w:sz w:val="22"/>
          <w:szCs w:val="22"/>
        </w:rPr>
        <w:t>Выступающий предложил определить состав</w:t>
      </w:r>
      <w:r w:rsidR="003E331A" w:rsidRPr="008875D2">
        <w:rPr>
          <w:sz w:val="22"/>
          <w:szCs w:val="22"/>
        </w:rPr>
        <w:t xml:space="preserve"> Экспертного совета </w:t>
      </w:r>
      <w:r w:rsidR="00F16FEF" w:rsidRPr="008875D2">
        <w:rPr>
          <w:sz w:val="22"/>
          <w:szCs w:val="22"/>
        </w:rPr>
        <w:t xml:space="preserve"> </w:t>
      </w:r>
      <w:r w:rsidRPr="008875D2">
        <w:rPr>
          <w:sz w:val="22"/>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 в количестве 3-х человек,  избрать в Экспертный совет</w:t>
      </w:r>
      <w:r w:rsidR="00F16FEF" w:rsidRPr="008875D2">
        <w:rPr>
          <w:sz w:val="22"/>
          <w:szCs w:val="22"/>
        </w:rPr>
        <w:t>:</w:t>
      </w:r>
    </w:p>
    <w:p w:rsidR="00F16FEF" w:rsidRDefault="00F16FEF" w:rsidP="00224AEF">
      <w:pPr>
        <w:ind w:firstLine="709"/>
        <w:jc w:val="both"/>
        <w:rPr>
          <w:sz w:val="22"/>
        </w:rPr>
      </w:pPr>
      <w:r>
        <w:rPr>
          <w:sz w:val="22"/>
        </w:rPr>
        <w:t xml:space="preserve">- </w:t>
      </w:r>
      <w:r w:rsidR="003E331A" w:rsidRPr="003E331A">
        <w:rPr>
          <w:sz w:val="22"/>
        </w:rPr>
        <w:t xml:space="preserve">Захарова </w:t>
      </w:r>
      <w:r>
        <w:rPr>
          <w:sz w:val="22"/>
        </w:rPr>
        <w:t>Жоржа Алексеевича</w:t>
      </w:r>
      <w:r w:rsidR="008875D2">
        <w:rPr>
          <w:sz w:val="22"/>
        </w:rPr>
        <w:t>;</w:t>
      </w:r>
    </w:p>
    <w:p w:rsidR="00F16FEF" w:rsidRDefault="00F16FEF" w:rsidP="00224AEF">
      <w:pPr>
        <w:ind w:firstLine="709"/>
        <w:jc w:val="both"/>
        <w:rPr>
          <w:sz w:val="22"/>
        </w:rPr>
      </w:pPr>
      <w:r>
        <w:rPr>
          <w:sz w:val="22"/>
        </w:rPr>
        <w:t xml:space="preserve">- </w:t>
      </w:r>
      <w:r w:rsidR="003E331A" w:rsidRPr="003E331A">
        <w:rPr>
          <w:sz w:val="22"/>
        </w:rPr>
        <w:t xml:space="preserve">Соловьева </w:t>
      </w:r>
      <w:r>
        <w:rPr>
          <w:sz w:val="22"/>
        </w:rPr>
        <w:t>Валерия Николаевича</w:t>
      </w:r>
      <w:r w:rsidR="003C19F9">
        <w:rPr>
          <w:sz w:val="22"/>
          <w:szCs w:val="22"/>
        </w:rPr>
        <w:t>;</w:t>
      </w:r>
    </w:p>
    <w:p w:rsidR="00F16FEF" w:rsidRPr="00192C28" w:rsidRDefault="00F16FEF" w:rsidP="00224AEF">
      <w:pPr>
        <w:ind w:firstLine="709"/>
        <w:jc w:val="both"/>
        <w:rPr>
          <w:sz w:val="22"/>
          <w:szCs w:val="22"/>
        </w:rPr>
      </w:pPr>
      <w:r>
        <w:rPr>
          <w:sz w:val="22"/>
        </w:rPr>
        <w:t>-</w:t>
      </w:r>
      <w:r w:rsidR="003E331A" w:rsidRPr="003E331A">
        <w:rPr>
          <w:sz w:val="22"/>
        </w:rPr>
        <w:t xml:space="preserve"> Журавлева </w:t>
      </w:r>
      <w:r>
        <w:rPr>
          <w:sz w:val="22"/>
        </w:rPr>
        <w:t>Александра Александровича</w:t>
      </w:r>
      <w:r w:rsidR="009E29BB" w:rsidRPr="00192C28">
        <w:rPr>
          <w:sz w:val="22"/>
          <w:szCs w:val="22"/>
        </w:rPr>
        <w:t>.</w:t>
      </w:r>
    </w:p>
    <w:p w:rsidR="00F16FEF" w:rsidRPr="00192C28" w:rsidRDefault="00F16FEF" w:rsidP="00192C28">
      <w:pPr>
        <w:ind w:firstLine="709"/>
        <w:jc w:val="both"/>
        <w:rPr>
          <w:sz w:val="22"/>
          <w:szCs w:val="22"/>
        </w:rPr>
      </w:pPr>
    </w:p>
    <w:p w:rsidR="003E331A" w:rsidRPr="00192C28" w:rsidRDefault="003E331A" w:rsidP="00192C28">
      <w:pPr>
        <w:ind w:firstLine="709"/>
        <w:jc w:val="both"/>
        <w:rPr>
          <w:sz w:val="22"/>
          <w:szCs w:val="22"/>
        </w:rPr>
      </w:pPr>
      <w:r w:rsidRPr="00192C28">
        <w:rPr>
          <w:sz w:val="22"/>
          <w:szCs w:val="22"/>
        </w:rPr>
        <w:t xml:space="preserve"> </w:t>
      </w:r>
      <w:proofErr w:type="gramStart"/>
      <w:r w:rsidR="009E29BB" w:rsidRPr="00192C28">
        <w:rPr>
          <w:sz w:val="22"/>
          <w:szCs w:val="22"/>
        </w:rPr>
        <w:t>Выступающий</w:t>
      </w:r>
      <w:proofErr w:type="gramEnd"/>
      <w:r w:rsidR="009E29BB" w:rsidRPr="00192C28">
        <w:rPr>
          <w:sz w:val="22"/>
          <w:szCs w:val="22"/>
        </w:rPr>
        <w:t xml:space="preserve"> предложил избрать Председателем </w:t>
      </w:r>
      <w:r w:rsidR="00971E17" w:rsidRPr="00192C28">
        <w:rPr>
          <w:sz w:val="22"/>
          <w:szCs w:val="22"/>
        </w:rPr>
        <w:t>Экспертного совета</w:t>
      </w:r>
      <w:r w:rsidR="009E29BB" w:rsidRPr="00192C28">
        <w:rPr>
          <w:sz w:val="22"/>
          <w:szCs w:val="22"/>
        </w:rPr>
        <w:t xml:space="preserve"> НП «БалтЭнергоЭффект» </w:t>
      </w:r>
      <w:r w:rsidR="00971E17" w:rsidRPr="00192C28">
        <w:rPr>
          <w:sz w:val="22"/>
          <w:szCs w:val="22"/>
        </w:rPr>
        <w:t>Журавлева Александра Александровича.</w:t>
      </w:r>
    </w:p>
    <w:p w:rsidR="00971E17" w:rsidRPr="00192C28" w:rsidRDefault="00971E17" w:rsidP="00192C28">
      <w:pPr>
        <w:pStyle w:val="a3"/>
        <w:spacing w:after="0" w:line="240" w:lineRule="auto"/>
        <w:ind w:firstLine="709"/>
        <w:jc w:val="both"/>
        <w:rPr>
          <w:szCs w:val="22"/>
        </w:rPr>
      </w:pPr>
      <w:r w:rsidRPr="00192C28">
        <w:rPr>
          <w:szCs w:val="22"/>
        </w:rPr>
        <w:t>Возражений не последовало. Вопрос поставили на голосование.</w:t>
      </w:r>
    </w:p>
    <w:p w:rsidR="00971E17" w:rsidRPr="00192C28" w:rsidRDefault="00971E17" w:rsidP="00192C28">
      <w:pPr>
        <w:pStyle w:val="ab"/>
        <w:spacing w:before="0" w:after="0"/>
        <w:ind w:firstLine="709"/>
        <w:rPr>
          <w:sz w:val="22"/>
          <w:szCs w:val="22"/>
        </w:rPr>
      </w:pPr>
      <w:r w:rsidRPr="00192C28">
        <w:rPr>
          <w:b/>
          <w:bCs/>
          <w:sz w:val="22"/>
          <w:szCs w:val="22"/>
        </w:rPr>
        <w:t>ГОЛОСОВАЛИ:</w:t>
      </w:r>
      <w:r w:rsidRPr="00192C28">
        <w:rPr>
          <w:sz w:val="22"/>
          <w:szCs w:val="22"/>
        </w:rPr>
        <w:t xml:space="preserve"> «ЗА» - единогласно. «ПРОТИВ» -0. «ВОЗДЕРЖАЛИСЬ» - 0.</w:t>
      </w:r>
    </w:p>
    <w:p w:rsidR="00971E17" w:rsidRPr="00192C28" w:rsidRDefault="00971E17" w:rsidP="00192C28">
      <w:pPr>
        <w:ind w:firstLine="709"/>
        <w:jc w:val="both"/>
        <w:rPr>
          <w:b/>
          <w:bCs/>
          <w:sz w:val="22"/>
          <w:szCs w:val="22"/>
        </w:rPr>
      </w:pPr>
    </w:p>
    <w:p w:rsidR="00971E17" w:rsidRPr="00192C28" w:rsidRDefault="00971E17" w:rsidP="00224AEF">
      <w:pPr>
        <w:ind w:firstLine="709"/>
        <w:jc w:val="both"/>
        <w:rPr>
          <w:sz w:val="22"/>
          <w:szCs w:val="22"/>
        </w:rPr>
      </w:pPr>
      <w:r w:rsidRPr="00192C28">
        <w:rPr>
          <w:b/>
          <w:bCs/>
          <w:sz w:val="22"/>
          <w:szCs w:val="22"/>
        </w:rPr>
        <w:t xml:space="preserve">ПОСТАНОВИЛИ: </w:t>
      </w:r>
      <w:r w:rsidRPr="00192C28">
        <w:rPr>
          <w:bCs/>
          <w:sz w:val="22"/>
          <w:szCs w:val="22"/>
        </w:rPr>
        <w:t xml:space="preserve">1) Избрать в </w:t>
      </w:r>
      <w:r w:rsidRPr="00192C28">
        <w:rPr>
          <w:sz w:val="22"/>
          <w:szCs w:val="22"/>
        </w:rPr>
        <w:t xml:space="preserve"> Экспертный совет</w:t>
      </w:r>
      <w:r w:rsidR="00224AEF" w:rsidRPr="00224AEF">
        <w:rPr>
          <w:sz w:val="22"/>
          <w:szCs w:val="22"/>
        </w:rPr>
        <w:t xml:space="preserve"> </w:t>
      </w:r>
      <w:r w:rsidR="00224AEF" w:rsidRPr="00192C28">
        <w:rPr>
          <w:sz w:val="22"/>
          <w:szCs w:val="22"/>
        </w:rPr>
        <w:t>НП «БалтЭнергоЭффект»</w:t>
      </w:r>
      <w:r w:rsidRPr="00192C28">
        <w:rPr>
          <w:sz w:val="22"/>
          <w:szCs w:val="22"/>
        </w:rPr>
        <w:t xml:space="preserve">: </w:t>
      </w:r>
    </w:p>
    <w:p w:rsidR="00192C28" w:rsidRPr="00192C28" w:rsidRDefault="00192C28" w:rsidP="00192C28">
      <w:pPr>
        <w:ind w:firstLine="709"/>
        <w:jc w:val="both"/>
        <w:rPr>
          <w:sz w:val="22"/>
          <w:szCs w:val="22"/>
        </w:rPr>
      </w:pPr>
      <w:r w:rsidRPr="00192C28">
        <w:rPr>
          <w:sz w:val="22"/>
          <w:szCs w:val="22"/>
        </w:rPr>
        <w:t>- Захарова Жоржа Алексеевича;</w:t>
      </w:r>
    </w:p>
    <w:p w:rsidR="00192C28" w:rsidRPr="00192C28" w:rsidRDefault="00192C28" w:rsidP="00192C28">
      <w:pPr>
        <w:ind w:firstLine="709"/>
        <w:jc w:val="both"/>
        <w:rPr>
          <w:sz w:val="22"/>
          <w:szCs w:val="22"/>
        </w:rPr>
      </w:pPr>
      <w:r w:rsidRPr="00192C28">
        <w:rPr>
          <w:sz w:val="22"/>
          <w:szCs w:val="22"/>
        </w:rPr>
        <w:t>- Соловьева Валерия Николаевича;</w:t>
      </w:r>
    </w:p>
    <w:p w:rsidR="00192C28" w:rsidRPr="00192C28" w:rsidRDefault="00192C28" w:rsidP="00192C28">
      <w:pPr>
        <w:ind w:firstLine="709"/>
        <w:jc w:val="both"/>
        <w:rPr>
          <w:sz w:val="22"/>
          <w:szCs w:val="22"/>
        </w:rPr>
      </w:pPr>
      <w:r w:rsidRPr="00192C28">
        <w:rPr>
          <w:sz w:val="22"/>
          <w:szCs w:val="22"/>
        </w:rPr>
        <w:t>- Журавлева Александра Александровича.</w:t>
      </w:r>
    </w:p>
    <w:p w:rsidR="00971E17" w:rsidRPr="00192C28" w:rsidRDefault="00971E17" w:rsidP="00192C28">
      <w:pPr>
        <w:pStyle w:val="a3"/>
        <w:spacing w:after="0" w:line="240" w:lineRule="auto"/>
        <w:ind w:firstLine="709"/>
        <w:jc w:val="both"/>
        <w:rPr>
          <w:szCs w:val="22"/>
        </w:rPr>
      </w:pPr>
      <w:r w:rsidRPr="00192C28">
        <w:rPr>
          <w:szCs w:val="22"/>
        </w:rPr>
        <w:t xml:space="preserve">2) Избрать Председателем </w:t>
      </w:r>
      <w:r w:rsidR="00192C28" w:rsidRPr="00192C28">
        <w:rPr>
          <w:szCs w:val="22"/>
        </w:rPr>
        <w:t>Экспертного совета НП «БалтЭнергоЭффект» Журавлева Александра Александровича.</w:t>
      </w:r>
    </w:p>
    <w:p w:rsidR="00485B87" w:rsidRDefault="00485B87" w:rsidP="00192C28">
      <w:pPr>
        <w:ind w:firstLine="709"/>
        <w:jc w:val="both"/>
        <w:rPr>
          <w:b/>
          <w:sz w:val="22"/>
          <w:szCs w:val="22"/>
        </w:rPr>
      </w:pPr>
    </w:p>
    <w:p w:rsidR="00300967" w:rsidRPr="00300967" w:rsidRDefault="00300967" w:rsidP="00300967">
      <w:pPr>
        <w:pStyle w:val="ConsPlusNonformat"/>
        <w:widowControl/>
        <w:ind w:firstLine="709"/>
        <w:jc w:val="both"/>
        <w:rPr>
          <w:rFonts w:ascii="Times New Roman" w:hAnsi="Times New Roman"/>
          <w:b/>
          <w:sz w:val="22"/>
          <w:szCs w:val="22"/>
        </w:rPr>
      </w:pPr>
      <w:r w:rsidRPr="00300967">
        <w:rPr>
          <w:rFonts w:ascii="Times New Roman" w:hAnsi="Times New Roman"/>
          <w:b/>
          <w:sz w:val="22"/>
          <w:szCs w:val="22"/>
        </w:rPr>
        <w:t xml:space="preserve">СЛУШАЛИ: </w:t>
      </w:r>
    </w:p>
    <w:p w:rsidR="00300967" w:rsidRPr="00300967" w:rsidRDefault="00300967" w:rsidP="00300967">
      <w:pPr>
        <w:suppressAutoHyphens w:val="0"/>
        <w:ind w:firstLine="709"/>
        <w:contextualSpacing/>
        <w:jc w:val="both"/>
        <w:rPr>
          <w:b/>
          <w:sz w:val="22"/>
          <w:szCs w:val="22"/>
        </w:rPr>
      </w:pPr>
      <w:r w:rsidRPr="00300967">
        <w:rPr>
          <w:b/>
          <w:sz w:val="22"/>
          <w:szCs w:val="22"/>
        </w:rPr>
        <w:lastRenderedPageBreak/>
        <w:t>5. Об утверждении Стандартов и правил Партнерства.</w:t>
      </w:r>
    </w:p>
    <w:p w:rsidR="00300967" w:rsidRPr="00300967" w:rsidRDefault="00300967" w:rsidP="00300967">
      <w:pPr>
        <w:ind w:firstLine="709"/>
        <w:jc w:val="both"/>
        <w:rPr>
          <w:sz w:val="22"/>
          <w:szCs w:val="22"/>
        </w:rPr>
      </w:pPr>
      <w:proofErr w:type="gramStart"/>
      <w:r w:rsidRPr="00300967">
        <w:rPr>
          <w:sz w:val="22"/>
          <w:szCs w:val="22"/>
        </w:rPr>
        <w:t xml:space="preserve">По данному вопросу выступил Председательствующий на заседании, который напомнил собравшимся, что во исполнение п. 4 ст. 18 Федерального закона от 23.11.2009 №261-ФЗ (с </w:t>
      </w:r>
      <w:proofErr w:type="spellStart"/>
      <w:r w:rsidRPr="00300967">
        <w:rPr>
          <w:sz w:val="22"/>
          <w:szCs w:val="22"/>
        </w:rPr>
        <w:t>изм</w:t>
      </w:r>
      <w:proofErr w:type="spellEnd"/>
      <w:r w:rsidRPr="00300967">
        <w:rPr>
          <w:sz w:val="22"/>
          <w:szCs w:val="22"/>
        </w:rPr>
        <w:t>. от 08.05.2010)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от 23.11.2009 №261-ФЗ) саморегулируемая организация в области энергетического обследования обязана разработать и утвердить стандарты</w:t>
      </w:r>
      <w:proofErr w:type="gramEnd"/>
      <w:r w:rsidRPr="00300967">
        <w:rPr>
          <w:sz w:val="22"/>
          <w:szCs w:val="22"/>
        </w:rPr>
        <w:t xml:space="preserve"> </w:t>
      </w:r>
      <w:proofErr w:type="gramStart"/>
      <w:r w:rsidRPr="00300967">
        <w:rPr>
          <w:sz w:val="22"/>
          <w:szCs w:val="22"/>
        </w:rPr>
        <w:t xml:space="preserve">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и предложил утвердить проекты </w:t>
      </w:r>
      <w:r>
        <w:rPr>
          <w:sz w:val="22"/>
          <w:szCs w:val="22"/>
        </w:rPr>
        <w:t xml:space="preserve">новых редакций </w:t>
      </w:r>
      <w:r w:rsidRPr="00300967">
        <w:rPr>
          <w:sz w:val="22"/>
          <w:szCs w:val="22"/>
        </w:rPr>
        <w:t>следующих стандартов и правил:</w:t>
      </w:r>
      <w:proofErr w:type="gramEnd"/>
    </w:p>
    <w:p w:rsidR="00F47582" w:rsidRPr="00E66964" w:rsidRDefault="00F47582" w:rsidP="00BD5AC9">
      <w:pPr>
        <w:ind w:firstLine="540"/>
        <w:jc w:val="both"/>
        <w:rPr>
          <w:rStyle w:val="13"/>
          <w:rFonts w:eastAsia="Arial Unicode MS"/>
          <w:sz w:val="22"/>
          <w:szCs w:val="22"/>
        </w:rPr>
      </w:pPr>
      <w:r w:rsidRPr="00E66964">
        <w:rPr>
          <w:rStyle w:val="13"/>
          <w:rFonts w:eastAsia="Arial Unicode MS"/>
          <w:sz w:val="22"/>
          <w:szCs w:val="22"/>
        </w:rPr>
        <w:t>1. Стандарт СРО НП «БалтЭнергоЭффект» Порядок подготовки к проведе</w:t>
      </w:r>
      <w:r w:rsidR="000F6609" w:rsidRPr="00E66964">
        <w:rPr>
          <w:rStyle w:val="13"/>
          <w:rFonts w:eastAsia="Arial Unicode MS"/>
          <w:sz w:val="22"/>
          <w:szCs w:val="22"/>
        </w:rPr>
        <w:t>нию энергетических обследований</w:t>
      </w:r>
      <w:r w:rsidR="00BD5AC9" w:rsidRPr="00E66964">
        <w:rPr>
          <w:sz w:val="22"/>
          <w:szCs w:val="22"/>
        </w:rPr>
        <w:t xml:space="preserve"> (</w:t>
      </w:r>
      <w:r w:rsidR="00BD5AC9" w:rsidRPr="00E66964">
        <w:rPr>
          <w:b/>
          <w:sz w:val="22"/>
          <w:szCs w:val="22"/>
        </w:rPr>
        <w:t>Приложени</w:t>
      </w:r>
      <w:r w:rsidR="00323ADE" w:rsidRPr="00E66964">
        <w:rPr>
          <w:b/>
          <w:sz w:val="22"/>
          <w:szCs w:val="22"/>
        </w:rPr>
        <w:t>е</w:t>
      </w:r>
      <w:r w:rsidR="00BD5AC9" w:rsidRPr="00E66964">
        <w:rPr>
          <w:b/>
          <w:sz w:val="22"/>
          <w:szCs w:val="22"/>
        </w:rPr>
        <w:t xml:space="preserve"> № 3 </w:t>
      </w:r>
      <w:r w:rsidR="00BD5AC9" w:rsidRPr="00E66964">
        <w:rPr>
          <w:sz w:val="22"/>
          <w:szCs w:val="22"/>
        </w:rPr>
        <w:t>к настоящему протоколу)</w:t>
      </w:r>
      <w:r w:rsidR="000F6609" w:rsidRPr="00E66964">
        <w:rPr>
          <w:rStyle w:val="13"/>
          <w:rFonts w:eastAsia="Arial Unicode MS"/>
          <w:sz w:val="22"/>
          <w:szCs w:val="22"/>
        </w:rPr>
        <w:t>;</w:t>
      </w:r>
    </w:p>
    <w:p w:rsidR="00F47582" w:rsidRPr="00E66964" w:rsidRDefault="000F6609" w:rsidP="00E66964">
      <w:pPr>
        <w:ind w:firstLine="540"/>
        <w:jc w:val="both"/>
        <w:rPr>
          <w:rStyle w:val="13"/>
          <w:sz w:val="22"/>
          <w:szCs w:val="22"/>
        </w:rPr>
      </w:pPr>
      <w:r w:rsidRPr="00E66964">
        <w:rPr>
          <w:rStyle w:val="13"/>
          <w:rFonts w:eastAsia="Arial Unicode MS"/>
          <w:sz w:val="22"/>
          <w:szCs w:val="22"/>
        </w:rPr>
        <w:t>2</w:t>
      </w:r>
      <w:r w:rsidR="00F47582" w:rsidRPr="00E66964">
        <w:rPr>
          <w:rStyle w:val="13"/>
          <w:rFonts w:eastAsia="Arial Unicode MS"/>
          <w:sz w:val="22"/>
          <w:szCs w:val="22"/>
        </w:rPr>
        <w:t>.  Стандарт СРО НП «БалтЭнергоЭффект» Порядок определени</w:t>
      </w:r>
      <w:r w:rsidR="00CB7662">
        <w:rPr>
          <w:rStyle w:val="13"/>
          <w:rFonts w:eastAsia="Arial Unicode MS"/>
          <w:sz w:val="22"/>
          <w:szCs w:val="22"/>
        </w:rPr>
        <w:t>я</w:t>
      </w:r>
      <w:r w:rsidR="00F47582" w:rsidRPr="00E66964">
        <w:rPr>
          <w:rStyle w:val="13"/>
          <w:rFonts w:eastAsia="Arial Unicode MS"/>
          <w:sz w:val="22"/>
          <w:szCs w:val="22"/>
        </w:rPr>
        <w:t xml:space="preserve"> перечня мероприятий по энергосбережению и повышению энергетической эффективности для бюджетных организаций</w:t>
      </w:r>
      <w:r w:rsidR="00323ADE" w:rsidRPr="00E66964">
        <w:rPr>
          <w:sz w:val="22"/>
          <w:szCs w:val="22"/>
        </w:rPr>
        <w:t xml:space="preserve"> (</w:t>
      </w:r>
      <w:r w:rsidR="00323ADE" w:rsidRPr="00E66964">
        <w:rPr>
          <w:b/>
          <w:sz w:val="22"/>
          <w:szCs w:val="22"/>
        </w:rPr>
        <w:t xml:space="preserve">Приложение № 4 </w:t>
      </w:r>
      <w:r w:rsidR="00323ADE" w:rsidRPr="00E66964">
        <w:rPr>
          <w:sz w:val="22"/>
          <w:szCs w:val="22"/>
        </w:rPr>
        <w:t>к настоящему протоколу)</w:t>
      </w:r>
      <w:r w:rsidRPr="00E66964">
        <w:rPr>
          <w:rStyle w:val="13"/>
          <w:rFonts w:eastAsia="Arial Unicode MS"/>
          <w:sz w:val="22"/>
          <w:szCs w:val="22"/>
        </w:rPr>
        <w:t>;</w:t>
      </w:r>
    </w:p>
    <w:p w:rsidR="00F47582" w:rsidRPr="00E66964" w:rsidRDefault="000F6609" w:rsidP="00E66964">
      <w:pPr>
        <w:keepNext/>
        <w:keepLines/>
        <w:ind w:firstLine="540"/>
        <w:jc w:val="both"/>
        <w:outlineLvl w:val="0"/>
        <w:rPr>
          <w:rStyle w:val="13"/>
          <w:rFonts w:eastAsia="Arial Unicode MS"/>
          <w:sz w:val="22"/>
          <w:szCs w:val="22"/>
        </w:rPr>
      </w:pPr>
      <w:r w:rsidRPr="00E66964">
        <w:rPr>
          <w:rStyle w:val="13"/>
          <w:rFonts w:eastAsia="Arial Unicode MS"/>
          <w:sz w:val="22"/>
          <w:szCs w:val="22"/>
        </w:rPr>
        <w:t>3</w:t>
      </w:r>
      <w:r w:rsidR="00F47582" w:rsidRPr="00E66964">
        <w:rPr>
          <w:rStyle w:val="13"/>
          <w:rFonts w:eastAsia="Arial Unicode MS"/>
          <w:sz w:val="22"/>
          <w:szCs w:val="22"/>
        </w:rPr>
        <w:t>. Стандарт СРО НП «БалтЭнергоЭффект» Оценка потенциала энергосбережения</w:t>
      </w:r>
      <w:r w:rsidR="00323ADE" w:rsidRPr="00E66964">
        <w:rPr>
          <w:rStyle w:val="13"/>
          <w:rFonts w:eastAsia="Arial Unicode MS"/>
          <w:sz w:val="22"/>
          <w:szCs w:val="22"/>
        </w:rPr>
        <w:t xml:space="preserve"> </w:t>
      </w:r>
      <w:r w:rsidR="00323ADE" w:rsidRPr="00E66964">
        <w:rPr>
          <w:sz w:val="22"/>
          <w:szCs w:val="22"/>
        </w:rPr>
        <w:t>(</w:t>
      </w:r>
      <w:r w:rsidR="00323ADE" w:rsidRPr="00E66964">
        <w:rPr>
          <w:b/>
          <w:sz w:val="22"/>
          <w:szCs w:val="22"/>
        </w:rPr>
        <w:t xml:space="preserve">Приложение № 5 </w:t>
      </w:r>
      <w:r w:rsidR="00323ADE" w:rsidRPr="00E66964">
        <w:rPr>
          <w:sz w:val="22"/>
          <w:szCs w:val="22"/>
        </w:rPr>
        <w:t>к настоящему протоколу)</w:t>
      </w:r>
      <w:r w:rsidRPr="00E66964">
        <w:rPr>
          <w:rStyle w:val="13"/>
          <w:rFonts w:eastAsia="Arial Unicode MS"/>
          <w:sz w:val="22"/>
          <w:szCs w:val="22"/>
        </w:rPr>
        <w:t>;</w:t>
      </w:r>
    </w:p>
    <w:p w:rsidR="00F47582" w:rsidRPr="00E66964" w:rsidRDefault="000F6609" w:rsidP="00E66964">
      <w:pPr>
        <w:keepNext/>
        <w:keepLines/>
        <w:ind w:firstLine="540"/>
        <w:jc w:val="both"/>
        <w:outlineLvl w:val="0"/>
        <w:rPr>
          <w:rStyle w:val="13"/>
          <w:rFonts w:eastAsia="Arial Unicode MS"/>
          <w:sz w:val="22"/>
          <w:szCs w:val="22"/>
        </w:rPr>
      </w:pPr>
      <w:r w:rsidRPr="00E66964">
        <w:rPr>
          <w:rStyle w:val="13"/>
          <w:rFonts w:eastAsia="Arial Unicode MS"/>
          <w:sz w:val="22"/>
          <w:szCs w:val="22"/>
        </w:rPr>
        <w:t>4</w:t>
      </w:r>
      <w:r w:rsidR="00F47582" w:rsidRPr="00E66964">
        <w:rPr>
          <w:rStyle w:val="13"/>
          <w:rFonts w:eastAsia="Arial Unicode MS"/>
          <w:sz w:val="22"/>
          <w:szCs w:val="22"/>
        </w:rPr>
        <w:t>. Стандарт СРО НП «БалтЭнергоЭффект» Расчет потенциала энергосбережения</w:t>
      </w:r>
      <w:r w:rsidR="00323ADE" w:rsidRPr="00E66964">
        <w:rPr>
          <w:rStyle w:val="13"/>
          <w:rFonts w:eastAsia="Arial Unicode MS"/>
          <w:sz w:val="22"/>
          <w:szCs w:val="22"/>
        </w:rPr>
        <w:t xml:space="preserve"> </w:t>
      </w:r>
      <w:r w:rsidR="00323ADE" w:rsidRPr="00E66964">
        <w:rPr>
          <w:sz w:val="22"/>
          <w:szCs w:val="22"/>
        </w:rPr>
        <w:t>(</w:t>
      </w:r>
      <w:r w:rsidR="00323ADE" w:rsidRPr="00E66964">
        <w:rPr>
          <w:b/>
          <w:sz w:val="22"/>
          <w:szCs w:val="22"/>
        </w:rPr>
        <w:t xml:space="preserve">Приложение № 6 </w:t>
      </w:r>
      <w:r w:rsidR="00323ADE" w:rsidRPr="00E66964">
        <w:rPr>
          <w:sz w:val="22"/>
          <w:szCs w:val="22"/>
        </w:rPr>
        <w:t>к настоящему протоколу)</w:t>
      </w:r>
      <w:r w:rsidRPr="00E66964">
        <w:rPr>
          <w:rStyle w:val="13"/>
          <w:rFonts w:eastAsia="Arial Unicode MS"/>
          <w:sz w:val="22"/>
          <w:szCs w:val="22"/>
        </w:rPr>
        <w:t>;</w:t>
      </w:r>
    </w:p>
    <w:p w:rsidR="00F47582" w:rsidRPr="00E66964" w:rsidRDefault="000F6609" w:rsidP="00E66964">
      <w:pPr>
        <w:keepNext/>
        <w:keepLines/>
        <w:ind w:firstLine="540"/>
        <w:jc w:val="both"/>
        <w:outlineLvl w:val="0"/>
        <w:rPr>
          <w:rStyle w:val="13"/>
          <w:rFonts w:eastAsia="Arial Unicode MS"/>
          <w:sz w:val="22"/>
          <w:szCs w:val="22"/>
        </w:rPr>
      </w:pPr>
      <w:r w:rsidRPr="00E66964">
        <w:rPr>
          <w:rStyle w:val="13"/>
          <w:rFonts w:eastAsia="Arial Unicode MS"/>
          <w:sz w:val="22"/>
          <w:szCs w:val="22"/>
        </w:rPr>
        <w:t>5</w:t>
      </w:r>
      <w:r w:rsidR="00F47582" w:rsidRPr="00E66964">
        <w:rPr>
          <w:rStyle w:val="13"/>
          <w:rFonts w:eastAsia="Arial Unicode MS"/>
          <w:sz w:val="22"/>
          <w:szCs w:val="22"/>
        </w:rPr>
        <w:t>. Стандарт СРО НП «БалтЭнергоЭффект» Требования к энергетическому паспорту, составленному по результатам энергетического обследования</w:t>
      </w:r>
      <w:r w:rsidR="00323ADE" w:rsidRPr="00E66964">
        <w:rPr>
          <w:rStyle w:val="13"/>
          <w:rFonts w:eastAsia="Arial Unicode MS"/>
          <w:sz w:val="22"/>
          <w:szCs w:val="22"/>
        </w:rPr>
        <w:t xml:space="preserve"> </w:t>
      </w:r>
      <w:r w:rsidR="00323ADE" w:rsidRPr="00E66964">
        <w:rPr>
          <w:sz w:val="22"/>
          <w:szCs w:val="22"/>
        </w:rPr>
        <w:t>(</w:t>
      </w:r>
      <w:r w:rsidR="00323ADE" w:rsidRPr="00E66964">
        <w:rPr>
          <w:b/>
          <w:sz w:val="22"/>
          <w:szCs w:val="22"/>
        </w:rPr>
        <w:t xml:space="preserve">Приложение № 7 </w:t>
      </w:r>
      <w:r w:rsidR="00323ADE" w:rsidRPr="00E66964">
        <w:rPr>
          <w:sz w:val="22"/>
          <w:szCs w:val="22"/>
        </w:rPr>
        <w:t>к настоящему протоколу)</w:t>
      </w:r>
      <w:r w:rsidRPr="00E66964">
        <w:rPr>
          <w:rStyle w:val="13"/>
          <w:rFonts w:eastAsia="Arial Unicode MS"/>
          <w:sz w:val="22"/>
          <w:szCs w:val="22"/>
        </w:rPr>
        <w:t>;</w:t>
      </w:r>
    </w:p>
    <w:p w:rsidR="00F47582" w:rsidRPr="00E66964" w:rsidRDefault="000F6609" w:rsidP="00E66964">
      <w:pPr>
        <w:keepNext/>
        <w:keepLines/>
        <w:ind w:firstLine="540"/>
        <w:jc w:val="both"/>
        <w:outlineLvl w:val="0"/>
        <w:rPr>
          <w:rStyle w:val="13"/>
          <w:rFonts w:eastAsia="Arial Unicode MS"/>
          <w:sz w:val="22"/>
          <w:szCs w:val="22"/>
        </w:rPr>
      </w:pPr>
      <w:r w:rsidRPr="00E66964">
        <w:rPr>
          <w:rStyle w:val="13"/>
          <w:rFonts w:eastAsia="Arial Unicode MS"/>
          <w:sz w:val="22"/>
          <w:szCs w:val="22"/>
        </w:rPr>
        <w:t>6</w:t>
      </w:r>
      <w:r w:rsidR="00F47582" w:rsidRPr="00E66964">
        <w:rPr>
          <w:rStyle w:val="13"/>
          <w:rFonts w:eastAsia="Arial Unicode MS"/>
          <w:sz w:val="22"/>
          <w:szCs w:val="22"/>
        </w:rPr>
        <w:t>. Стандарт СРО НП «БалтЭнергоЭффект» Требования к энергетическому паспорту, составленному на основании проектной документации</w:t>
      </w:r>
      <w:r w:rsidR="00323ADE" w:rsidRPr="00E66964">
        <w:rPr>
          <w:rStyle w:val="13"/>
          <w:rFonts w:eastAsia="Arial Unicode MS"/>
          <w:sz w:val="22"/>
          <w:szCs w:val="22"/>
        </w:rPr>
        <w:t xml:space="preserve"> </w:t>
      </w:r>
      <w:r w:rsidR="00323ADE" w:rsidRPr="00E66964">
        <w:rPr>
          <w:sz w:val="22"/>
          <w:szCs w:val="22"/>
        </w:rPr>
        <w:t>(</w:t>
      </w:r>
      <w:r w:rsidR="00323ADE" w:rsidRPr="00E66964">
        <w:rPr>
          <w:b/>
          <w:sz w:val="22"/>
          <w:szCs w:val="22"/>
        </w:rPr>
        <w:t xml:space="preserve">Приложение № 8 </w:t>
      </w:r>
      <w:r w:rsidR="00323ADE" w:rsidRPr="00E66964">
        <w:rPr>
          <w:sz w:val="22"/>
          <w:szCs w:val="22"/>
        </w:rPr>
        <w:t>к настоящему протоколу)</w:t>
      </w:r>
      <w:r w:rsidRPr="00E66964">
        <w:rPr>
          <w:rStyle w:val="13"/>
          <w:rFonts w:eastAsia="Arial Unicode MS"/>
          <w:sz w:val="22"/>
          <w:szCs w:val="22"/>
        </w:rPr>
        <w:t>;</w:t>
      </w:r>
    </w:p>
    <w:p w:rsidR="00F47582" w:rsidRPr="00E66964" w:rsidRDefault="000F6609" w:rsidP="00E66964">
      <w:pPr>
        <w:keepNext/>
        <w:keepLines/>
        <w:ind w:firstLine="540"/>
        <w:jc w:val="both"/>
        <w:outlineLvl w:val="0"/>
        <w:rPr>
          <w:rStyle w:val="13"/>
          <w:rFonts w:eastAsia="Arial Unicode MS"/>
          <w:sz w:val="22"/>
          <w:szCs w:val="22"/>
        </w:rPr>
      </w:pPr>
      <w:r w:rsidRPr="00E66964">
        <w:rPr>
          <w:rStyle w:val="13"/>
          <w:rFonts w:eastAsia="Arial Unicode MS"/>
          <w:sz w:val="22"/>
          <w:szCs w:val="22"/>
        </w:rPr>
        <w:t>7</w:t>
      </w:r>
      <w:r w:rsidR="0086432F" w:rsidRPr="00E66964">
        <w:rPr>
          <w:rStyle w:val="13"/>
          <w:rFonts w:eastAsia="Arial Unicode MS"/>
          <w:sz w:val="22"/>
          <w:szCs w:val="22"/>
        </w:rPr>
        <w:t xml:space="preserve">. </w:t>
      </w:r>
      <w:r w:rsidR="00F47582" w:rsidRPr="00E66964">
        <w:rPr>
          <w:rStyle w:val="13"/>
          <w:rFonts w:eastAsia="Arial Unicode MS"/>
          <w:sz w:val="22"/>
          <w:szCs w:val="22"/>
        </w:rPr>
        <w:t>Правила проведения энергетических обследований</w:t>
      </w:r>
      <w:r w:rsidR="00E66964" w:rsidRPr="00E66964">
        <w:rPr>
          <w:rStyle w:val="13"/>
          <w:rFonts w:eastAsia="Arial Unicode MS"/>
          <w:sz w:val="22"/>
          <w:szCs w:val="22"/>
        </w:rPr>
        <w:t xml:space="preserve"> </w:t>
      </w:r>
      <w:r w:rsidR="00E66964" w:rsidRPr="00E66964">
        <w:rPr>
          <w:sz w:val="22"/>
          <w:szCs w:val="22"/>
        </w:rPr>
        <w:t>(</w:t>
      </w:r>
      <w:r w:rsidR="00E66964" w:rsidRPr="00E66964">
        <w:rPr>
          <w:b/>
          <w:sz w:val="22"/>
          <w:szCs w:val="22"/>
        </w:rPr>
        <w:t xml:space="preserve">Приложение № 9 </w:t>
      </w:r>
      <w:r w:rsidR="00E66964" w:rsidRPr="00E66964">
        <w:rPr>
          <w:sz w:val="22"/>
          <w:szCs w:val="22"/>
        </w:rPr>
        <w:t>к настоящему протоколу)</w:t>
      </w:r>
      <w:r w:rsidRPr="00E66964">
        <w:rPr>
          <w:rStyle w:val="13"/>
          <w:rFonts w:eastAsia="Arial Unicode MS"/>
          <w:sz w:val="22"/>
          <w:szCs w:val="22"/>
        </w:rPr>
        <w:t>;</w:t>
      </w:r>
    </w:p>
    <w:p w:rsidR="00F47582" w:rsidRPr="00E66964" w:rsidRDefault="000F6609" w:rsidP="00E66964">
      <w:pPr>
        <w:keepNext/>
        <w:keepLines/>
        <w:ind w:firstLine="540"/>
        <w:jc w:val="both"/>
        <w:outlineLvl w:val="0"/>
        <w:rPr>
          <w:rStyle w:val="13"/>
          <w:rFonts w:eastAsia="Arial Unicode MS"/>
          <w:sz w:val="22"/>
          <w:szCs w:val="22"/>
        </w:rPr>
      </w:pPr>
      <w:r w:rsidRPr="00E66964">
        <w:rPr>
          <w:rStyle w:val="13"/>
          <w:rFonts w:eastAsia="Arial Unicode MS"/>
          <w:sz w:val="22"/>
          <w:szCs w:val="22"/>
        </w:rPr>
        <w:t>8</w:t>
      </w:r>
      <w:r w:rsidR="00F47582" w:rsidRPr="00E66964">
        <w:rPr>
          <w:rStyle w:val="13"/>
          <w:rFonts w:eastAsia="Arial Unicode MS"/>
          <w:sz w:val="22"/>
          <w:szCs w:val="22"/>
        </w:rPr>
        <w:t>. Правила оценки потенциала энергосбережения</w:t>
      </w:r>
      <w:r w:rsidR="00E66964" w:rsidRPr="00E66964">
        <w:rPr>
          <w:rStyle w:val="13"/>
          <w:rFonts w:eastAsia="Arial Unicode MS"/>
          <w:sz w:val="22"/>
          <w:szCs w:val="22"/>
        </w:rPr>
        <w:t xml:space="preserve"> </w:t>
      </w:r>
      <w:r w:rsidR="00E66964" w:rsidRPr="00E66964">
        <w:rPr>
          <w:sz w:val="22"/>
          <w:szCs w:val="22"/>
        </w:rPr>
        <w:t>(</w:t>
      </w:r>
      <w:r w:rsidR="00E66964" w:rsidRPr="00E66964">
        <w:rPr>
          <w:b/>
          <w:sz w:val="22"/>
          <w:szCs w:val="22"/>
        </w:rPr>
        <w:t xml:space="preserve">Приложение № 10 </w:t>
      </w:r>
      <w:r w:rsidR="00E66964" w:rsidRPr="00E66964">
        <w:rPr>
          <w:sz w:val="22"/>
          <w:szCs w:val="22"/>
        </w:rPr>
        <w:t>к настоящему протоколу)</w:t>
      </w:r>
      <w:r w:rsidRPr="00E66964">
        <w:rPr>
          <w:rStyle w:val="13"/>
          <w:rFonts w:eastAsia="Arial Unicode MS"/>
          <w:sz w:val="22"/>
          <w:szCs w:val="22"/>
        </w:rPr>
        <w:t>;</w:t>
      </w:r>
    </w:p>
    <w:p w:rsidR="00F47582" w:rsidRPr="00E66964" w:rsidRDefault="000F6609" w:rsidP="00E66964">
      <w:pPr>
        <w:keepNext/>
        <w:keepLines/>
        <w:ind w:firstLine="540"/>
        <w:jc w:val="both"/>
        <w:outlineLvl w:val="0"/>
        <w:rPr>
          <w:rStyle w:val="13"/>
          <w:rFonts w:eastAsia="Arial Unicode MS"/>
          <w:sz w:val="22"/>
          <w:szCs w:val="22"/>
        </w:rPr>
      </w:pPr>
      <w:r w:rsidRPr="00E66964">
        <w:rPr>
          <w:rStyle w:val="13"/>
          <w:rFonts w:eastAsia="Arial Unicode MS"/>
          <w:sz w:val="22"/>
          <w:szCs w:val="22"/>
        </w:rPr>
        <w:t>9</w:t>
      </w:r>
      <w:r w:rsidR="00F47582" w:rsidRPr="00E66964">
        <w:rPr>
          <w:rStyle w:val="13"/>
          <w:rFonts w:eastAsia="Arial Unicode MS"/>
          <w:sz w:val="22"/>
          <w:szCs w:val="22"/>
        </w:rPr>
        <w:t>. Правила оформления энергетического паспорта, составленного по результатам энергетического обследования</w:t>
      </w:r>
      <w:r w:rsidR="00E66964" w:rsidRPr="00E66964">
        <w:rPr>
          <w:rStyle w:val="13"/>
          <w:rFonts w:eastAsia="Arial Unicode MS"/>
          <w:sz w:val="22"/>
          <w:szCs w:val="22"/>
        </w:rPr>
        <w:t xml:space="preserve"> </w:t>
      </w:r>
      <w:r w:rsidR="00E66964" w:rsidRPr="00E66964">
        <w:rPr>
          <w:sz w:val="22"/>
          <w:szCs w:val="22"/>
        </w:rPr>
        <w:t>(</w:t>
      </w:r>
      <w:r w:rsidR="00E66964" w:rsidRPr="00E66964">
        <w:rPr>
          <w:b/>
          <w:sz w:val="22"/>
          <w:szCs w:val="22"/>
        </w:rPr>
        <w:t xml:space="preserve">Приложение № 11 </w:t>
      </w:r>
      <w:r w:rsidR="00E66964" w:rsidRPr="00E66964">
        <w:rPr>
          <w:sz w:val="22"/>
          <w:szCs w:val="22"/>
        </w:rPr>
        <w:t>к настоящему протоколу)</w:t>
      </w:r>
      <w:r w:rsidRPr="00E66964">
        <w:rPr>
          <w:rStyle w:val="13"/>
          <w:rFonts w:eastAsia="Arial Unicode MS"/>
          <w:sz w:val="22"/>
          <w:szCs w:val="22"/>
        </w:rPr>
        <w:t>;</w:t>
      </w:r>
    </w:p>
    <w:p w:rsidR="00F47582" w:rsidRPr="00E66964" w:rsidRDefault="000F6609" w:rsidP="00E66964">
      <w:pPr>
        <w:keepNext/>
        <w:keepLines/>
        <w:ind w:firstLine="540"/>
        <w:jc w:val="both"/>
        <w:outlineLvl w:val="0"/>
        <w:rPr>
          <w:rStyle w:val="13"/>
          <w:rFonts w:eastAsia="Arial Unicode MS"/>
          <w:sz w:val="22"/>
          <w:szCs w:val="22"/>
        </w:rPr>
      </w:pPr>
      <w:r w:rsidRPr="00E66964">
        <w:rPr>
          <w:rStyle w:val="13"/>
          <w:rFonts w:eastAsia="Arial Unicode MS"/>
          <w:sz w:val="22"/>
          <w:szCs w:val="22"/>
        </w:rPr>
        <w:t>10</w:t>
      </w:r>
      <w:r w:rsidR="00F47582" w:rsidRPr="00E66964">
        <w:rPr>
          <w:rStyle w:val="13"/>
          <w:rFonts w:eastAsia="Arial Unicode MS"/>
          <w:sz w:val="22"/>
          <w:szCs w:val="22"/>
        </w:rPr>
        <w:t>. Правила оформления энергетического паспорта, составленного на основании проектной документации</w:t>
      </w:r>
      <w:r w:rsidR="00E66964" w:rsidRPr="00E66964">
        <w:rPr>
          <w:rStyle w:val="13"/>
          <w:rFonts w:eastAsia="Arial Unicode MS"/>
          <w:sz w:val="22"/>
          <w:szCs w:val="22"/>
        </w:rPr>
        <w:t xml:space="preserve"> </w:t>
      </w:r>
      <w:r w:rsidR="00E66964" w:rsidRPr="00E66964">
        <w:rPr>
          <w:sz w:val="22"/>
          <w:szCs w:val="22"/>
        </w:rPr>
        <w:t>(</w:t>
      </w:r>
      <w:r w:rsidR="00E66964" w:rsidRPr="00E66964">
        <w:rPr>
          <w:b/>
          <w:sz w:val="22"/>
          <w:szCs w:val="22"/>
        </w:rPr>
        <w:t xml:space="preserve">Приложение № 12 </w:t>
      </w:r>
      <w:r w:rsidR="00E66964" w:rsidRPr="00E66964">
        <w:rPr>
          <w:sz w:val="22"/>
          <w:szCs w:val="22"/>
        </w:rPr>
        <w:t>к настоящему протоколу)</w:t>
      </w:r>
      <w:r w:rsidR="00216CDA" w:rsidRPr="00E66964">
        <w:rPr>
          <w:rStyle w:val="13"/>
          <w:rFonts w:eastAsia="Arial Unicode MS"/>
          <w:sz w:val="22"/>
          <w:szCs w:val="22"/>
        </w:rPr>
        <w:t>.</w:t>
      </w:r>
    </w:p>
    <w:p w:rsidR="00300967" w:rsidRPr="00300967" w:rsidRDefault="00300967" w:rsidP="00300967">
      <w:pPr>
        <w:pStyle w:val="ab"/>
        <w:spacing w:before="0" w:after="0"/>
        <w:ind w:firstLine="540"/>
        <w:rPr>
          <w:sz w:val="22"/>
          <w:szCs w:val="22"/>
        </w:rPr>
      </w:pPr>
      <w:r w:rsidRPr="00300967">
        <w:rPr>
          <w:b/>
          <w:bCs/>
          <w:sz w:val="22"/>
          <w:szCs w:val="22"/>
        </w:rPr>
        <w:t>ГОЛОСОВАЛИ:</w:t>
      </w:r>
      <w:r w:rsidRPr="00300967">
        <w:rPr>
          <w:sz w:val="22"/>
          <w:szCs w:val="22"/>
        </w:rPr>
        <w:t xml:space="preserve"> «ЗА» - единогласно. «ПРОТИВ» - 0. «ВОЗДЕРЖАЛИСЬ» - 0.</w:t>
      </w:r>
    </w:p>
    <w:p w:rsidR="000F6609" w:rsidRDefault="000F6609" w:rsidP="00300967">
      <w:pPr>
        <w:ind w:firstLine="540"/>
        <w:jc w:val="both"/>
        <w:rPr>
          <w:b/>
          <w:bCs/>
          <w:sz w:val="22"/>
          <w:szCs w:val="22"/>
        </w:rPr>
      </w:pPr>
    </w:p>
    <w:p w:rsidR="00300967" w:rsidRPr="00300967" w:rsidRDefault="00300967" w:rsidP="00300967">
      <w:pPr>
        <w:ind w:firstLine="540"/>
        <w:jc w:val="both"/>
        <w:rPr>
          <w:sz w:val="22"/>
          <w:szCs w:val="22"/>
        </w:rPr>
      </w:pPr>
      <w:r w:rsidRPr="00300967">
        <w:rPr>
          <w:b/>
          <w:bCs/>
          <w:sz w:val="22"/>
          <w:szCs w:val="22"/>
        </w:rPr>
        <w:t>ПОСТАНОВИЛИ:</w:t>
      </w:r>
      <w:r w:rsidRPr="00300967">
        <w:rPr>
          <w:bCs/>
          <w:sz w:val="22"/>
          <w:szCs w:val="22"/>
        </w:rPr>
        <w:t xml:space="preserve"> Утвердить следующие стандарты и правила</w:t>
      </w:r>
      <w:r w:rsidRPr="00300967">
        <w:rPr>
          <w:sz w:val="22"/>
          <w:szCs w:val="22"/>
        </w:rPr>
        <w:t>:</w:t>
      </w:r>
    </w:p>
    <w:p w:rsidR="00E66964" w:rsidRPr="00E66964" w:rsidRDefault="00E66964" w:rsidP="00E66964">
      <w:pPr>
        <w:ind w:firstLine="540"/>
        <w:jc w:val="both"/>
        <w:rPr>
          <w:rStyle w:val="13"/>
          <w:rFonts w:eastAsia="Arial Unicode MS"/>
          <w:sz w:val="22"/>
          <w:szCs w:val="22"/>
        </w:rPr>
      </w:pPr>
      <w:r w:rsidRPr="00E66964">
        <w:rPr>
          <w:rStyle w:val="13"/>
          <w:rFonts w:eastAsia="Arial Unicode MS"/>
          <w:sz w:val="22"/>
          <w:szCs w:val="22"/>
        </w:rPr>
        <w:t>1. Стандарт СРО НП «БалтЭнергоЭффект» Порядок подготовки к проведению энергетических обследований</w:t>
      </w:r>
      <w:r w:rsidRPr="00E66964">
        <w:rPr>
          <w:sz w:val="22"/>
          <w:szCs w:val="22"/>
        </w:rPr>
        <w:t xml:space="preserve"> (</w:t>
      </w:r>
      <w:r w:rsidRPr="00E66964">
        <w:rPr>
          <w:b/>
          <w:sz w:val="22"/>
          <w:szCs w:val="22"/>
        </w:rPr>
        <w:t xml:space="preserve">Приложение № 3 </w:t>
      </w:r>
      <w:r w:rsidRPr="00E66964">
        <w:rPr>
          <w:sz w:val="22"/>
          <w:szCs w:val="22"/>
        </w:rPr>
        <w:t>к настоящему протоколу)</w:t>
      </w:r>
      <w:r w:rsidRPr="00E66964">
        <w:rPr>
          <w:rStyle w:val="13"/>
          <w:rFonts w:eastAsia="Arial Unicode MS"/>
          <w:sz w:val="22"/>
          <w:szCs w:val="22"/>
        </w:rPr>
        <w:t>;</w:t>
      </w:r>
    </w:p>
    <w:p w:rsidR="00E66964" w:rsidRPr="00E66964" w:rsidRDefault="00E66964" w:rsidP="00E66964">
      <w:pPr>
        <w:ind w:firstLine="540"/>
        <w:jc w:val="both"/>
        <w:rPr>
          <w:rStyle w:val="13"/>
          <w:sz w:val="22"/>
          <w:szCs w:val="22"/>
        </w:rPr>
      </w:pPr>
      <w:r w:rsidRPr="00E66964">
        <w:rPr>
          <w:rStyle w:val="13"/>
          <w:rFonts w:eastAsia="Arial Unicode MS"/>
          <w:sz w:val="22"/>
          <w:szCs w:val="22"/>
        </w:rPr>
        <w:t>2.  Стандарт СРО НП «БалтЭнергоЭффект» Порядок определени</w:t>
      </w:r>
      <w:r w:rsidR="004C052C">
        <w:rPr>
          <w:rStyle w:val="13"/>
          <w:rFonts w:eastAsia="Arial Unicode MS"/>
          <w:sz w:val="22"/>
          <w:szCs w:val="22"/>
        </w:rPr>
        <w:t>я</w:t>
      </w:r>
      <w:r w:rsidRPr="00E66964">
        <w:rPr>
          <w:rStyle w:val="13"/>
          <w:rFonts w:eastAsia="Arial Unicode MS"/>
          <w:sz w:val="22"/>
          <w:szCs w:val="22"/>
        </w:rPr>
        <w:t xml:space="preserve"> перечня мероприятий по энергосбережению и повышению энергетической эффективности для бюджетных организаций</w:t>
      </w:r>
      <w:r w:rsidRPr="00E66964">
        <w:rPr>
          <w:sz w:val="22"/>
          <w:szCs w:val="22"/>
        </w:rPr>
        <w:t xml:space="preserve"> (</w:t>
      </w:r>
      <w:r w:rsidRPr="00E66964">
        <w:rPr>
          <w:b/>
          <w:sz w:val="22"/>
          <w:szCs w:val="22"/>
        </w:rPr>
        <w:t xml:space="preserve">Приложение № 4 </w:t>
      </w:r>
      <w:r w:rsidRPr="00E66964">
        <w:rPr>
          <w:sz w:val="22"/>
          <w:szCs w:val="22"/>
        </w:rPr>
        <w:t>к настоящему протоколу)</w:t>
      </w:r>
      <w:r w:rsidRPr="00E66964">
        <w:rPr>
          <w:rStyle w:val="13"/>
          <w:rFonts w:eastAsia="Arial Unicode MS"/>
          <w:sz w:val="22"/>
          <w:szCs w:val="22"/>
        </w:rPr>
        <w:t>;</w:t>
      </w:r>
    </w:p>
    <w:p w:rsidR="00E66964" w:rsidRPr="00E66964" w:rsidRDefault="00E66964" w:rsidP="00E66964">
      <w:pPr>
        <w:keepNext/>
        <w:keepLines/>
        <w:ind w:firstLine="567"/>
        <w:jc w:val="both"/>
        <w:rPr>
          <w:rStyle w:val="13"/>
          <w:rFonts w:eastAsia="Arial Unicode MS"/>
          <w:sz w:val="22"/>
          <w:szCs w:val="22"/>
        </w:rPr>
      </w:pPr>
      <w:r w:rsidRPr="00E66964">
        <w:rPr>
          <w:rStyle w:val="13"/>
          <w:rFonts w:eastAsia="Arial Unicode MS"/>
          <w:sz w:val="22"/>
          <w:szCs w:val="22"/>
        </w:rPr>
        <w:lastRenderedPageBreak/>
        <w:t xml:space="preserve">3. Стандарт СРО НП «БалтЭнергоЭффект» Оценка потенциала энергосбережения </w:t>
      </w:r>
      <w:r w:rsidRPr="00E66964">
        <w:rPr>
          <w:sz w:val="22"/>
          <w:szCs w:val="22"/>
        </w:rPr>
        <w:t>(</w:t>
      </w:r>
      <w:r w:rsidRPr="00E66964">
        <w:rPr>
          <w:b/>
          <w:sz w:val="22"/>
          <w:szCs w:val="22"/>
        </w:rPr>
        <w:t xml:space="preserve">Приложение № 5 </w:t>
      </w:r>
      <w:r w:rsidRPr="00E66964">
        <w:rPr>
          <w:sz w:val="22"/>
          <w:szCs w:val="22"/>
        </w:rPr>
        <w:t>к настоящему протоколу)</w:t>
      </w:r>
      <w:r w:rsidRPr="00E66964">
        <w:rPr>
          <w:rStyle w:val="13"/>
          <w:rFonts w:eastAsia="Arial Unicode MS"/>
          <w:sz w:val="22"/>
          <w:szCs w:val="22"/>
        </w:rPr>
        <w:t>;</w:t>
      </w:r>
    </w:p>
    <w:p w:rsidR="00E66964" w:rsidRPr="00E66964" w:rsidRDefault="00E66964" w:rsidP="00E66964">
      <w:pPr>
        <w:keepNext/>
        <w:keepLines/>
        <w:ind w:firstLine="567"/>
        <w:jc w:val="both"/>
        <w:rPr>
          <w:rStyle w:val="13"/>
          <w:rFonts w:eastAsia="Arial Unicode MS"/>
          <w:sz w:val="22"/>
          <w:szCs w:val="22"/>
        </w:rPr>
      </w:pPr>
      <w:r w:rsidRPr="00E66964">
        <w:rPr>
          <w:rStyle w:val="13"/>
          <w:rFonts w:eastAsia="Arial Unicode MS"/>
          <w:sz w:val="22"/>
          <w:szCs w:val="22"/>
        </w:rPr>
        <w:t xml:space="preserve">4. Стандарт СРО НП «БалтЭнергоЭффект» Расчет потенциала энергосбережения </w:t>
      </w:r>
      <w:r w:rsidRPr="00E66964">
        <w:rPr>
          <w:sz w:val="22"/>
          <w:szCs w:val="22"/>
        </w:rPr>
        <w:t>(</w:t>
      </w:r>
      <w:r w:rsidRPr="00E66964">
        <w:rPr>
          <w:b/>
          <w:sz w:val="22"/>
          <w:szCs w:val="22"/>
        </w:rPr>
        <w:t xml:space="preserve">Приложение № 6 </w:t>
      </w:r>
      <w:r w:rsidRPr="00E66964">
        <w:rPr>
          <w:sz w:val="22"/>
          <w:szCs w:val="22"/>
        </w:rPr>
        <w:t>к настоящему протоколу)</w:t>
      </w:r>
      <w:r w:rsidRPr="00E66964">
        <w:rPr>
          <w:rStyle w:val="13"/>
          <w:rFonts w:eastAsia="Arial Unicode MS"/>
          <w:sz w:val="22"/>
          <w:szCs w:val="22"/>
        </w:rPr>
        <w:t>;</w:t>
      </w:r>
    </w:p>
    <w:p w:rsidR="00E66964" w:rsidRPr="00E66964" w:rsidRDefault="00E66964" w:rsidP="00E66964">
      <w:pPr>
        <w:keepNext/>
        <w:keepLines/>
        <w:ind w:firstLine="567"/>
        <w:jc w:val="both"/>
        <w:rPr>
          <w:rStyle w:val="13"/>
          <w:rFonts w:eastAsia="Arial Unicode MS"/>
          <w:sz w:val="22"/>
          <w:szCs w:val="22"/>
        </w:rPr>
      </w:pPr>
      <w:r w:rsidRPr="00E66964">
        <w:rPr>
          <w:rStyle w:val="13"/>
          <w:rFonts w:eastAsia="Arial Unicode MS"/>
          <w:sz w:val="22"/>
          <w:szCs w:val="22"/>
        </w:rPr>
        <w:t xml:space="preserve">5. Стандарт СРО НП «БалтЭнергоЭффект» Требования к энергетическому паспорту, составленному по результатам энергетического обследования </w:t>
      </w:r>
      <w:r w:rsidRPr="00E66964">
        <w:rPr>
          <w:sz w:val="22"/>
          <w:szCs w:val="22"/>
        </w:rPr>
        <w:t>(</w:t>
      </w:r>
      <w:r w:rsidRPr="00E66964">
        <w:rPr>
          <w:b/>
          <w:sz w:val="22"/>
          <w:szCs w:val="22"/>
        </w:rPr>
        <w:t xml:space="preserve">Приложение № 7 </w:t>
      </w:r>
      <w:r w:rsidRPr="00E66964">
        <w:rPr>
          <w:sz w:val="22"/>
          <w:szCs w:val="22"/>
        </w:rPr>
        <w:t>к настоящему протоколу)</w:t>
      </w:r>
      <w:r w:rsidRPr="00E66964">
        <w:rPr>
          <w:rStyle w:val="13"/>
          <w:rFonts w:eastAsia="Arial Unicode MS"/>
          <w:sz w:val="22"/>
          <w:szCs w:val="22"/>
        </w:rPr>
        <w:t>;</w:t>
      </w:r>
    </w:p>
    <w:p w:rsidR="00E66964" w:rsidRPr="00E66964" w:rsidRDefault="00E66964" w:rsidP="00E66964">
      <w:pPr>
        <w:keepNext/>
        <w:keepLines/>
        <w:ind w:firstLine="567"/>
        <w:jc w:val="both"/>
        <w:rPr>
          <w:rStyle w:val="13"/>
          <w:rFonts w:eastAsia="Arial Unicode MS"/>
          <w:sz w:val="22"/>
          <w:szCs w:val="22"/>
        </w:rPr>
      </w:pPr>
      <w:r w:rsidRPr="00E66964">
        <w:rPr>
          <w:rStyle w:val="13"/>
          <w:rFonts w:eastAsia="Arial Unicode MS"/>
          <w:sz w:val="22"/>
          <w:szCs w:val="22"/>
        </w:rPr>
        <w:t xml:space="preserve">6. Стандарт СРО НП «БалтЭнергоЭффект» Требования к энергетическому паспорту, составленному на основании проектной документации </w:t>
      </w:r>
      <w:r w:rsidRPr="00E66964">
        <w:rPr>
          <w:sz w:val="22"/>
          <w:szCs w:val="22"/>
        </w:rPr>
        <w:t>(</w:t>
      </w:r>
      <w:r w:rsidRPr="00E66964">
        <w:rPr>
          <w:b/>
          <w:sz w:val="22"/>
          <w:szCs w:val="22"/>
        </w:rPr>
        <w:t xml:space="preserve">Приложение № 8 </w:t>
      </w:r>
      <w:r w:rsidRPr="00E66964">
        <w:rPr>
          <w:sz w:val="22"/>
          <w:szCs w:val="22"/>
        </w:rPr>
        <w:t>к настоящему протоколу)</w:t>
      </w:r>
      <w:r w:rsidRPr="00E66964">
        <w:rPr>
          <w:rStyle w:val="13"/>
          <w:rFonts w:eastAsia="Arial Unicode MS"/>
          <w:sz w:val="22"/>
          <w:szCs w:val="22"/>
        </w:rPr>
        <w:t>;</w:t>
      </w:r>
    </w:p>
    <w:p w:rsidR="00E66964" w:rsidRPr="00E66964" w:rsidRDefault="00E66964" w:rsidP="00E66964">
      <w:pPr>
        <w:keepNext/>
        <w:keepLines/>
        <w:ind w:firstLine="567"/>
        <w:jc w:val="both"/>
        <w:rPr>
          <w:rStyle w:val="13"/>
          <w:rFonts w:eastAsia="Arial Unicode MS"/>
          <w:sz w:val="22"/>
          <w:szCs w:val="22"/>
        </w:rPr>
      </w:pPr>
      <w:r w:rsidRPr="00E66964">
        <w:rPr>
          <w:rStyle w:val="13"/>
          <w:rFonts w:eastAsia="Arial Unicode MS"/>
          <w:sz w:val="22"/>
          <w:szCs w:val="22"/>
        </w:rPr>
        <w:t xml:space="preserve">7. Правила проведения энергетических обследований </w:t>
      </w:r>
      <w:r w:rsidRPr="00E66964">
        <w:rPr>
          <w:sz w:val="22"/>
          <w:szCs w:val="22"/>
        </w:rPr>
        <w:t>(</w:t>
      </w:r>
      <w:r w:rsidRPr="00E66964">
        <w:rPr>
          <w:b/>
          <w:sz w:val="22"/>
          <w:szCs w:val="22"/>
        </w:rPr>
        <w:t xml:space="preserve">Приложение № 9 </w:t>
      </w:r>
      <w:r w:rsidRPr="00E66964">
        <w:rPr>
          <w:sz w:val="22"/>
          <w:szCs w:val="22"/>
        </w:rPr>
        <w:t>к настоящему протоколу)</w:t>
      </w:r>
      <w:r w:rsidRPr="00E66964">
        <w:rPr>
          <w:rStyle w:val="13"/>
          <w:rFonts w:eastAsia="Arial Unicode MS"/>
          <w:sz w:val="22"/>
          <w:szCs w:val="22"/>
        </w:rPr>
        <w:t>;</w:t>
      </w:r>
    </w:p>
    <w:p w:rsidR="00E66964" w:rsidRPr="00E66964" w:rsidRDefault="00E66964" w:rsidP="00E66964">
      <w:pPr>
        <w:keepNext/>
        <w:keepLines/>
        <w:ind w:firstLine="567"/>
        <w:jc w:val="both"/>
        <w:rPr>
          <w:rStyle w:val="13"/>
          <w:rFonts w:eastAsia="Arial Unicode MS"/>
          <w:sz w:val="22"/>
          <w:szCs w:val="22"/>
        </w:rPr>
      </w:pPr>
      <w:r w:rsidRPr="00E66964">
        <w:rPr>
          <w:rStyle w:val="13"/>
          <w:rFonts w:eastAsia="Arial Unicode MS"/>
          <w:sz w:val="22"/>
          <w:szCs w:val="22"/>
        </w:rPr>
        <w:t xml:space="preserve">8. Правила оценки потенциала энергосбережения </w:t>
      </w:r>
      <w:r w:rsidRPr="00E66964">
        <w:rPr>
          <w:sz w:val="22"/>
          <w:szCs w:val="22"/>
        </w:rPr>
        <w:t>(</w:t>
      </w:r>
      <w:r w:rsidRPr="00E66964">
        <w:rPr>
          <w:b/>
          <w:sz w:val="22"/>
          <w:szCs w:val="22"/>
        </w:rPr>
        <w:t xml:space="preserve">Приложение № 10 </w:t>
      </w:r>
      <w:r w:rsidRPr="00E66964">
        <w:rPr>
          <w:sz w:val="22"/>
          <w:szCs w:val="22"/>
        </w:rPr>
        <w:t>к настоящему протоколу)</w:t>
      </w:r>
      <w:r w:rsidRPr="00E66964">
        <w:rPr>
          <w:rStyle w:val="13"/>
          <w:rFonts w:eastAsia="Arial Unicode MS"/>
          <w:sz w:val="22"/>
          <w:szCs w:val="22"/>
        </w:rPr>
        <w:t>;</w:t>
      </w:r>
    </w:p>
    <w:p w:rsidR="00E66964" w:rsidRPr="00E66964" w:rsidRDefault="00E66964" w:rsidP="00E66964">
      <w:pPr>
        <w:keepNext/>
        <w:keepLines/>
        <w:ind w:firstLine="567"/>
        <w:jc w:val="both"/>
        <w:rPr>
          <w:rStyle w:val="13"/>
          <w:rFonts w:eastAsia="Arial Unicode MS"/>
          <w:sz w:val="22"/>
          <w:szCs w:val="22"/>
        </w:rPr>
      </w:pPr>
      <w:r w:rsidRPr="00E66964">
        <w:rPr>
          <w:rStyle w:val="13"/>
          <w:rFonts w:eastAsia="Arial Unicode MS"/>
          <w:sz w:val="22"/>
          <w:szCs w:val="22"/>
        </w:rPr>
        <w:t xml:space="preserve">9. Правила оформления энергетического паспорта, составленного по результатам энергетического обследования </w:t>
      </w:r>
      <w:r w:rsidRPr="00E66964">
        <w:rPr>
          <w:sz w:val="22"/>
          <w:szCs w:val="22"/>
        </w:rPr>
        <w:t>(</w:t>
      </w:r>
      <w:r w:rsidRPr="00E66964">
        <w:rPr>
          <w:b/>
          <w:sz w:val="22"/>
          <w:szCs w:val="22"/>
        </w:rPr>
        <w:t xml:space="preserve">Приложение № 11 </w:t>
      </w:r>
      <w:r w:rsidRPr="00E66964">
        <w:rPr>
          <w:sz w:val="22"/>
          <w:szCs w:val="22"/>
        </w:rPr>
        <w:t>к настоящему протоколу)</w:t>
      </w:r>
      <w:r w:rsidRPr="00E66964">
        <w:rPr>
          <w:rStyle w:val="13"/>
          <w:rFonts w:eastAsia="Arial Unicode MS"/>
          <w:sz w:val="22"/>
          <w:szCs w:val="22"/>
        </w:rPr>
        <w:t>;</w:t>
      </w:r>
    </w:p>
    <w:p w:rsidR="00E66964" w:rsidRPr="00E66964" w:rsidRDefault="00E66964" w:rsidP="00E66964">
      <w:pPr>
        <w:keepNext/>
        <w:keepLines/>
        <w:ind w:firstLine="567"/>
        <w:jc w:val="both"/>
        <w:rPr>
          <w:rStyle w:val="13"/>
          <w:rFonts w:eastAsia="Arial Unicode MS"/>
          <w:sz w:val="22"/>
          <w:szCs w:val="22"/>
        </w:rPr>
      </w:pPr>
      <w:r w:rsidRPr="00E66964">
        <w:rPr>
          <w:rStyle w:val="13"/>
          <w:rFonts w:eastAsia="Arial Unicode MS"/>
          <w:sz w:val="22"/>
          <w:szCs w:val="22"/>
        </w:rPr>
        <w:t xml:space="preserve">10. Правила оформления энергетического паспорта, составленного на основании проектной документации </w:t>
      </w:r>
      <w:r w:rsidRPr="00E66964">
        <w:rPr>
          <w:sz w:val="22"/>
          <w:szCs w:val="22"/>
        </w:rPr>
        <w:t>(</w:t>
      </w:r>
      <w:r w:rsidRPr="00E66964">
        <w:rPr>
          <w:b/>
          <w:sz w:val="22"/>
          <w:szCs w:val="22"/>
        </w:rPr>
        <w:t xml:space="preserve">Приложение № 12 </w:t>
      </w:r>
      <w:r w:rsidRPr="00E66964">
        <w:rPr>
          <w:sz w:val="22"/>
          <w:szCs w:val="22"/>
        </w:rPr>
        <w:t>к настоящему протоколу)</w:t>
      </w:r>
      <w:r w:rsidRPr="00E66964">
        <w:rPr>
          <w:rStyle w:val="13"/>
          <w:rFonts w:eastAsia="Arial Unicode MS"/>
          <w:sz w:val="22"/>
          <w:szCs w:val="22"/>
        </w:rPr>
        <w:t>.</w:t>
      </w:r>
    </w:p>
    <w:p w:rsidR="00DC762C" w:rsidRPr="00300967" w:rsidRDefault="00DC762C" w:rsidP="00192C28">
      <w:pPr>
        <w:ind w:firstLine="709"/>
        <w:jc w:val="both"/>
        <w:rPr>
          <w:b/>
          <w:sz w:val="22"/>
          <w:szCs w:val="22"/>
        </w:rPr>
      </w:pPr>
    </w:p>
    <w:p w:rsidR="00DC762C" w:rsidRDefault="00DC762C" w:rsidP="00192C28">
      <w:pPr>
        <w:ind w:firstLine="709"/>
        <w:jc w:val="both"/>
        <w:rPr>
          <w:b/>
          <w:sz w:val="22"/>
          <w:szCs w:val="22"/>
        </w:rPr>
      </w:pPr>
    </w:p>
    <w:p w:rsidR="007D5828" w:rsidRPr="00192C28" w:rsidRDefault="007D5828" w:rsidP="00192C28">
      <w:pPr>
        <w:ind w:firstLine="709"/>
        <w:jc w:val="both"/>
        <w:rPr>
          <w:sz w:val="22"/>
          <w:szCs w:val="22"/>
        </w:rPr>
      </w:pPr>
      <w:r w:rsidRPr="00192C28">
        <w:rPr>
          <w:sz w:val="22"/>
          <w:szCs w:val="22"/>
        </w:rPr>
        <w:t>Все вопросы повестки дня заседания Совета Некоммерческого партнерства «Балтийское объединение специализированных подрядчиков в области энергетического обследования «БалтЭнергоЭффект» рассмотрены.</w:t>
      </w:r>
    </w:p>
    <w:p w:rsidR="007B1EA9" w:rsidRDefault="007B1EA9" w:rsidP="006870F2">
      <w:pPr>
        <w:jc w:val="both"/>
        <w:rPr>
          <w:sz w:val="22"/>
          <w:szCs w:val="22"/>
        </w:rPr>
      </w:pPr>
    </w:p>
    <w:p w:rsidR="00E408A9" w:rsidRDefault="00E408A9" w:rsidP="006870F2">
      <w:pPr>
        <w:jc w:val="both"/>
        <w:rPr>
          <w:sz w:val="22"/>
          <w:szCs w:val="22"/>
        </w:rPr>
      </w:pPr>
    </w:p>
    <w:p w:rsidR="00830193" w:rsidRPr="00084AD2" w:rsidRDefault="00830193" w:rsidP="00830193">
      <w:pPr>
        <w:ind w:firstLine="709"/>
        <w:jc w:val="both"/>
        <w:rPr>
          <w:sz w:val="22"/>
          <w:szCs w:val="22"/>
        </w:rPr>
      </w:pPr>
      <w:r w:rsidRPr="00084AD2">
        <w:rPr>
          <w:sz w:val="22"/>
          <w:szCs w:val="22"/>
        </w:rPr>
        <w:t>Председательствующий на заседании Совета партнерства: ______________</w:t>
      </w:r>
      <w:r w:rsidR="00E41EAA" w:rsidRPr="00084AD2">
        <w:rPr>
          <w:sz w:val="22"/>
          <w:szCs w:val="22"/>
        </w:rPr>
        <w:t>/</w:t>
      </w:r>
      <w:r w:rsidR="00362316">
        <w:rPr>
          <w:sz w:val="22"/>
          <w:szCs w:val="22"/>
        </w:rPr>
        <w:t>Загускин Н</w:t>
      </w:r>
      <w:r w:rsidR="0068201A">
        <w:rPr>
          <w:sz w:val="22"/>
          <w:szCs w:val="22"/>
        </w:rPr>
        <w:t>.</w:t>
      </w:r>
      <w:r w:rsidR="00362316">
        <w:rPr>
          <w:sz w:val="22"/>
          <w:szCs w:val="22"/>
        </w:rPr>
        <w:t>Н</w:t>
      </w:r>
      <w:r w:rsidR="00C40A57">
        <w:rPr>
          <w:sz w:val="22"/>
          <w:szCs w:val="22"/>
        </w:rPr>
        <w:t>.</w:t>
      </w:r>
    </w:p>
    <w:p w:rsidR="00224AEF" w:rsidRDefault="00224AEF" w:rsidP="008E743A">
      <w:pPr>
        <w:ind w:firstLine="709"/>
        <w:jc w:val="both"/>
        <w:rPr>
          <w:sz w:val="22"/>
          <w:szCs w:val="22"/>
        </w:rPr>
      </w:pPr>
    </w:p>
    <w:p w:rsidR="00E408A9" w:rsidRDefault="00E408A9" w:rsidP="008E743A">
      <w:pPr>
        <w:ind w:firstLine="709"/>
        <w:jc w:val="both"/>
        <w:rPr>
          <w:sz w:val="22"/>
          <w:szCs w:val="22"/>
        </w:rPr>
      </w:pPr>
    </w:p>
    <w:p w:rsidR="00F05D10" w:rsidRDefault="00830193" w:rsidP="008E743A">
      <w:pPr>
        <w:ind w:firstLine="709"/>
        <w:jc w:val="both"/>
        <w:rPr>
          <w:sz w:val="22"/>
          <w:szCs w:val="22"/>
        </w:rPr>
      </w:pPr>
      <w:r w:rsidRPr="00084AD2">
        <w:rPr>
          <w:sz w:val="22"/>
          <w:szCs w:val="22"/>
        </w:rPr>
        <w:t>Секретарь Совета партнерства:</w:t>
      </w:r>
      <w:r w:rsidRPr="00084AD2">
        <w:rPr>
          <w:sz w:val="22"/>
          <w:szCs w:val="22"/>
        </w:rPr>
        <w:tab/>
        <w:t xml:space="preserve">                                  </w:t>
      </w:r>
      <w:r w:rsidR="00E41EAA" w:rsidRPr="00084AD2">
        <w:rPr>
          <w:sz w:val="22"/>
          <w:szCs w:val="22"/>
        </w:rPr>
        <w:t xml:space="preserve"> </w:t>
      </w:r>
      <w:r w:rsidR="00C74B0E" w:rsidRPr="00084AD2">
        <w:rPr>
          <w:sz w:val="22"/>
          <w:szCs w:val="22"/>
        </w:rPr>
        <w:t xml:space="preserve">   </w:t>
      </w:r>
      <w:r w:rsidRPr="00084AD2">
        <w:rPr>
          <w:sz w:val="22"/>
          <w:szCs w:val="22"/>
        </w:rPr>
        <w:t>______________/</w:t>
      </w:r>
      <w:r w:rsidR="005A61F1" w:rsidRPr="00084AD2">
        <w:rPr>
          <w:sz w:val="22"/>
          <w:szCs w:val="22"/>
        </w:rPr>
        <w:t>Гриднев В.М.</w:t>
      </w:r>
    </w:p>
    <w:p w:rsidR="00AA0C9F" w:rsidRDefault="00AA0C9F" w:rsidP="008E743A">
      <w:pPr>
        <w:ind w:firstLine="709"/>
        <w:jc w:val="both"/>
        <w:rPr>
          <w:sz w:val="22"/>
          <w:szCs w:val="22"/>
        </w:rPr>
      </w:pPr>
    </w:p>
    <w:p w:rsidR="00A100DD" w:rsidRDefault="00A100DD" w:rsidP="008E743A">
      <w:pPr>
        <w:ind w:firstLine="709"/>
        <w:jc w:val="both"/>
        <w:rPr>
          <w:szCs w:val="22"/>
        </w:rPr>
      </w:pPr>
    </w:p>
    <w:p w:rsidR="00E408A9" w:rsidRDefault="00E408A9" w:rsidP="008E743A">
      <w:pPr>
        <w:ind w:firstLine="709"/>
        <w:jc w:val="both"/>
        <w:rPr>
          <w:szCs w:val="22"/>
        </w:rPr>
      </w:pPr>
    </w:p>
    <w:p w:rsidR="00E408A9" w:rsidRDefault="00E408A9" w:rsidP="008E743A">
      <w:pPr>
        <w:ind w:firstLine="709"/>
        <w:jc w:val="both"/>
        <w:rPr>
          <w:szCs w:val="22"/>
        </w:rPr>
      </w:pPr>
    </w:p>
    <w:p w:rsidR="00E408A9" w:rsidRDefault="00E408A9" w:rsidP="008E743A">
      <w:pPr>
        <w:ind w:firstLine="709"/>
        <w:jc w:val="both"/>
        <w:rPr>
          <w:szCs w:val="22"/>
        </w:rPr>
      </w:pPr>
    </w:p>
    <w:p w:rsidR="00E408A9" w:rsidRDefault="00E408A9" w:rsidP="008E743A">
      <w:pPr>
        <w:ind w:firstLine="709"/>
        <w:jc w:val="both"/>
        <w:rPr>
          <w:szCs w:val="22"/>
        </w:rPr>
      </w:pPr>
    </w:p>
    <w:p w:rsidR="00E408A9" w:rsidRDefault="00E408A9" w:rsidP="008E743A">
      <w:pPr>
        <w:ind w:firstLine="709"/>
        <w:jc w:val="both"/>
        <w:rPr>
          <w:szCs w:val="22"/>
        </w:rPr>
      </w:pPr>
    </w:p>
    <w:p w:rsidR="00E408A9" w:rsidRDefault="00E408A9" w:rsidP="008E743A">
      <w:pPr>
        <w:ind w:firstLine="709"/>
        <w:jc w:val="both"/>
        <w:rPr>
          <w:szCs w:val="22"/>
        </w:rPr>
      </w:pPr>
    </w:p>
    <w:p w:rsidR="00E408A9" w:rsidRDefault="00E408A9" w:rsidP="008E743A">
      <w:pPr>
        <w:ind w:firstLine="709"/>
        <w:jc w:val="both"/>
        <w:rPr>
          <w:szCs w:val="22"/>
        </w:rPr>
      </w:pPr>
    </w:p>
    <w:p w:rsidR="00E408A9" w:rsidRDefault="00E408A9" w:rsidP="008E743A">
      <w:pPr>
        <w:ind w:firstLine="709"/>
        <w:jc w:val="both"/>
        <w:rPr>
          <w:szCs w:val="22"/>
        </w:rPr>
      </w:pPr>
    </w:p>
    <w:p w:rsidR="00E408A9" w:rsidRDefault="00E408A9" w:rsidP="008E743A">
      <w:pPr>
        <w:ind w:firstLine="709"/>
        <w:jc w:val="both"/>
        <w:rPr>
          <w:szCs w:val="22"/>
        </w:rPr>
      </w:pPr>
    </w:p>
    <w:p w:rsidR="00E408A9" w:rsidRDefault="00E408A9" w:rsidP="008E743A">
      <w:pPr>
        <w:ind w:firstLine="709"/>
        <w:jc w:val="both"/>
        <w:rPr>
          <w:szCs w:val="22"/>
        </w:rPr>
      </w:pPr>
    </w:p>
    <w:p w:rsidR="00E408A9" w:rsidRDefault="00E408A9" w:rsidP="008E743A">
      <w:pPr>
        <w:ind w:firstLine="709"/>
        <w:jc w:val="both"/>
        <w:rPr>
          <w:szCs w:val="22"/>
        </w:rPr>
      </w:pPr>
    </w:p>
    <w:p w:rsidR="00E408A9" w:rsidRDefault="00E408A9" w:rsidP="008E743A">
      <w:pPr>
        <w:ind w:firstLine="709"/>
        <w:jc w:val="both"/>
        <w:rPr>
          <w:szCs w:val="22"/>
        </w:rPr>
      </w:pPr>
    </w:p>
    <w:p w:rsidR="00E408A9" w:rsidRDefault="00E408A9" w:rsidP="008E743A">
      <w:pPr>
        <w:ind w:firstLine="709"/>
        <w:jc w:val="both"/>
        <w:rPr>
          <w:szCs w:val="22"/>
        </w:rPr>
      </w:pPr>
    </w:p>
    <w:p w:rsidR="00E408A9" w:rsidRDefault="00E408A9" w:rsidP="008E743A">
      <w:pPr>
        <w:ind w:firstLine="709"/>
        <w:jc w:val="both"/>
        <w:rPr>
          <w:szCs w:val="22"/>
        </w:rPr>
      </w:pPr>
    </w:p>
    <w:p w:rsidR="00E408A9" w:rsidRDefault="00E408A9" w:rsidP="008E743A">
      <w:pPr>
        <w:ind w:firstLine="709"/>
        <w:jc w:val="both"/>
        <w:rPr>
          <w:szCs w:val="22"/>
        </w:rPr>
      </w:pPr>
    </w:p>
    <w:p w:rsidR="00E408A9" w:rsidRDefault="00E408A9" w:rsidP="008E743A">
      <w:pPr>
        <w:ind w:firstLine="709"/>
        <w:jc w:val="both"/>
        <w:rPr>
          <w:szCs w:val="22"/>
        </w:rPr>
      </w:pPr>
    </w:p>
    <w:p w:rsidR="00E408A9" w:rsidRDefault="00E408A9" w:rsidP="008E743A">
      <w:pPr>
        <w:ind w:firstLine="709"/>
        <w:jc w:val="both"/>
        <w:rPr>
          <w:szCs w:val="22"/>
        </w:rPr>
      </w:pPr>
    </w:p>
    <w:p w:rsidR="000A2BE1" w:rsidRDefault="000A2BE1" w:rsidP="008E743A">
      <w:pPr>
        <w:ind w:firstLine="709"/>
        <w:jc w:val="both"/>
        <w:rPr>
          <w:szCs w:val="22"/>
        </w:rPr>
      </w:pPr>
    </w:p>
    <w:p w:rsidR="000A2BE1" w:rsidRDefault="000A2BE1" w:rsidP="008E743A">
      <w:pPr>
        <w:ind w:firstLine="709"/>
        <w:jc w:val="both"/>
        <w:rPr>
          <w:szCs w:val="22"/>
        </w:rPr>
      </w:pPr>
    </w:p>
    <w:p w:rsidR="000A2BE1" w:rsidRDefault="000A2BE1" w:rsidP="008E743A">
      <w:pPr>
        <w:ind w:firstLine="709"/>
        <w:jc w:val="both"/>
        <w:rPr>
          <w:szCs w:val="22"/>
        </w:rPr>
      </w:pPr>
    </w:p>
    <w:p w:rsidR="00E408A9" w:rsidRDefault="00E408A9" w:rsidP="008E743A">
      <w:pPr>
        <w:ind w:firstLine="709"/>
        <w:jc w:val="both"/>
        <w:rPr>
          <w:szCs w:val="22"/>
        </w:rPr>
      </w:pPr>
    </w:p>
    <w:p w:rsidR="00E408A9" w:rsidRDefault="00E408A9" w:rsidP="008E743A">
      <w:pPr>
        <w:ind w:firstLine="709"/>
        <w:jc w:val="both"/>
        <w:rPr>
          <w:szCs w:val="22"/>
        </w:rPr>
      </w:pPr>
    </w:p>
    <w:p w:rsidR="00E408A9" w:rsidRDefault="00E408A9" w:rsidP="008E743A">
      <w:pPr>
        <w:ind w:firstLine="709"/>
        <w:jc w:val="both"/>
        <w:rPr>
          <w:szCs w:val="22"/>
        </w:rPr>
      </w:pPr>
    </w:p>
    <w:p w:rsidR="00E408A9" w:rsidRDefault="00E408A9" w:rsidP="008E743A">
      <w:pPr>
        <w:ind w:firstLine="709"/>
        <w:jc w:val="both"/>
        <w:rPr>
          <w:szCs w:val="22"/>
        </w:rPr>
      </w:pPr>
    </w:p>
    <w:p w:rsidR="00A100DD" w:rsidRPr="00AA0C9F" w:rsidRDefault="00A100DD" w:rsidP="00611A8D">
      <w:pPr>
        <w:ind w:left="4820"/>
        <w:jc w:val="both"/>
        <w:rPr>
          <w:b/>
          <w:szCs w:val="22"/>
        </w:rPr>
      </w:pPr>
      <w:r w:rsidRPr="00AA0C9F">
        <w:rPr>
          <w:b/>
          <w:szCs w:val="22"/>
        </w:rPr>
        <w:lastRenderedPageBreak/>
        <w:t>Приложение №  1</w:t>
      </w:r>
    </w:p>
    <w:p w:rsidR="00A100DD" w:rsidRPr="00AA0C9F" w:rsidRDefault="00A100DD" w:rsidP="00611A8D">
      <w:pPr>
        <w:ind w:left="4820"/>
        <w:jc w:val="both"/>
        <w:rPr>
          <w:szCs w:val="22"/>
        </w:rPr>
      </w:pPr>
      <w:r w:rsidRPr="00AA0C9F">
        <w:rPr>
          <w:szCs w:val="22"/>
        </w:rPr>
        <w:t>к протоколу заседания Совета</w:t>
      </w:r>
    </w:p>
    <w:p w:rsidR="00A100DD" w:rsidRPr="00AA0C9F" w:rsidRDefault="00A100DD" w:rsidP="00611A8D">
      <w:pPr>
        <w:ind w:left="4820"/>
        <w:jc w:val="both"/>
        <w:rPr>
          <w:szCs w:val="22"/>
        </w:rPr>
      </w:pPr>
      <w:r w:rsidRPr="00AA0C9F">
        <w:rPr>
          <w:szCs w:val="22"/>
        </w:rPr>
        <w:t xml:space="preserve">Некоммерческого партнерства </w:t>
      </w:r>
    </w:p>
    <w:p w:rsidR="00A100DD" w:rsidRPr="00AA0C9F" w:rsidRDefault="00A100DD" w:rsidP="00B149E8">
      <w:pPr>
        <w:ind w:left="4820"/>
        <w:rPr>
          <w:szCs w:val="22"/>
        </w:rPr>
      </w:pPr>
      <w:r w:rsidRPr="00AA0C9F">
        <w:rPr>
          <w:szCs w:val="22"/>
        </w:rPr>
        <w:t>«Балтийское объединение специализированных подрядчиков</w:t>
      </w:r>
      <w:r w:rsidR="00B149E8">
        <w:rPr>
          <w:szCs w:val="22"/>
        </w:rPr>
        <w:t xml:space="preserve"> </w:t>
      </w:r>
      <w:r w:rsidRPr="00AA0C9F">
        <w:rPr>
          <w:szCs w:val="22"/>
        </w:rPr>
        <w:t xml:space="preserve"> в области энергетического обследования «БалтЭнергоЭффект»</w:t>
      </w:r>
    </w:p>
    <w:p w:rsidR="00A100DD" w:rsidRDefault="00A100DD" w:rsidP="00611A8D">
      <w:pPr>
        <w:ind w:left="4820"/>
        <w:jc w:val="both"/>
        <w:rPr>
          <w:szCs w:val="22"/>
        </w:rPr>
      </w:pPr>
      <w:r w:rsidRPr="00AA0C9F">
        <w:rPr>
          <w:szCs w:val="22"/>
        </w:rPr>
        <w:t>от 10 апреля 2015 года № 189-СП</w:t>
      </w:r>
      <w:r w:rsidR="00AA0C9F" w:rsidRPr="00AA0C9F">
        <w:rPr>
          <w:szCs w:val="22"/>
        </w:rPr>
        <w:t>/Э/15</w:t>
      </w:r>
    </w:p>
    <w:p w:rsidR="00611A8D" w:rsidRDefault="00611A8D" w:rsidP="00611A8D">
      <w:pPr>
        <w:ind w:left="4820"/>
        <w:jc w:val="both"/>
        <w:rPr>
          <w:szCs w:val="22"/>
        </w:rPr>
      </w:pPr>
    </w:p>
    <w:p w:rsidR="00611A8D" w:rsidRDefault="00611A8D" w:rsidP="00611A8D">
      <w:pPr>
        <w:ind w:left="4820"/>
        <w:jc w:val="both"/>
        <w:rPr>
          <w:szCs w:val="22"/>
        </w:rPr>
      </w:pPr>
    </w:p>
    <w:p w:rsidR="00611A8D" w:rsidRDefault="00611A8D" w:rsidP="00611A8D">
      <w:pPr>
        <w:ind w:left="4820"/>
        <w:jc w:val="both"/>
        <w:rPr>
          <w:szCs w:val="22"/>
        </w:rPr>
      </w:pPr>
    </w:p>
    <w:p w:rsidR="00611A8D" w:rsidRDefault="00611A8D" w:rsidP="00611A8D">
      <w:pPr>
        <w:ind w:left="4820"/>
        <w:jc w:val="both"/>
        <w:rPr>
          <w:szCs w:val="22"/>
        </w:rPr>
      </w:pPr>
    </w:p>
    <w:p w:rsidR="00611A8D" w:rsidRDefault="00611A8D" w:rsidP="00611A8D">
      <w:pPr>
        <w:ind w:left="4820"/>
        <w:jc w:val="both"/>
        <w:rPr>
          <w:szCs w:val="22"/>
        </w:rPr>
      </w:pPr>
    </w:p>
    <w:p w:rsidR="00611A8D" w:rsidRPr="00594914" w:rsidRDefault="00611A8D" w:rsidP="00611A8D">
      <w:pPr>
        <w:pStyle w:val="ConsPlusTitle"/>
        <w:jc w:val="center"/>
      </w:pPr>
    </w:p>
    <w:p w:rsidR="00611A8D" w:rsidRPr="00594914" w:rsidRDefault="00611A8D" w:rsidP="00611A8D">
      <w:pPr>
        <w:pStyle w:val="ConsPlusTitle"/>
        <w:jc w:val="center"/>
      </w:pPr>
    </w:p>
    <w:p w:rsidR="00611A8D" w:rsidRPr="00594914" w:rsidRDefault="00611A8D" w:rsidP="00611A8D">
      <w:pPr>
        <w:pStyle w:val="ConsPlusTitle"/>
        <w:jc w:val="center"/>
      </w:pPr>
    </w:p>
    <w:p w:rsidR="00611A8D" w:rsidRPr="00594914" w:rsidRDefault="00611A8D" w:rsidP="00611A8D">
      <w:pPr>
        <w:pStyle w:val="ConsPlusTitle"/>
        <w:jc w:val="center"/>
      </w:pPr>
    </w:p>
    <w:p w:rsidR="00611A8D" w:rsidRPr="00594914" w:rsidRDefault="00611A8D" w:rsidP="00611A8D">
      <w:pPr>
        <w:pStyle w:val="ConsPlusTitle"/>
        <w:jc w:val="center"/>
      </w:pPr>
    </w:p>
    <w:p w:rsidR="00611A8D" w:rsidRPr="00594914" w:rsidRDefault="00611A8D" w:rsidP="00611A8D">
      <w:pPr>
        <w:pStyle w:val="ConsPlusTitle"/>
        <w:jc w:val="center"/>
      </w:pPr>
    </w:p>
    <w:p w:rsidR="00611A8D" w:rsidRPr="00594914" w:rsidRDefault="00611A8D" w:rsidP="00611A8D">
      <w:pPr>
        <w:pStyle w:val="ConsPlusTitle"/>
        <w:jc w:val="center"/>
      </w:pPr>
    </w:p>
    <w:p w:rsidR="00611A8D" w:rsidRPr="00594914" w:rsidRDefault="00611A8D" w:rsidP="00611A8D">
      <w:pPr>
        <w:pStyle w:val="ConsPlusTitle"/>
        <w:jc w:val="center"/>
      </w:pPr>
    </w:p>
    <w:p w:rsidR="00611A8D" w:rsidRPr="00594914" w:rsidRDefault="00611A8D" w:rsidP="00611A8D">
      <w:pPr>
        <w:pStyle w:val="ConsPlusTitle"/>
        <w:jc w:val="center"/>
      </w:pPr>
    </w:p>
    <w:p w:rsidR="00611A8D" w:rsidRPr="00594914" w:rsidRDefault="00611A8D" w:rsidP="00611A8D">
      <w:pPr>
        <w:pStyle w:val="ConsPlusTitle"/>
        <w:jc w:val="center"/>
      </w:pPr>
    </w:p>
    <w:p w:rsidR="00611A8D" w:rsidRPr="00594914" w:rsidRDefault="00611A8D" w:rsidP="00611A8D">
      <w:pPr>
        <w:pStyle w:val="ConsPlusTitle"/>
        <w:jc w:val="center"/>
      </w:pPr>
    </w:p>
    <w:p w:rsidR="00611A8D" w:rsidRPr="00594914" w:rsidRDefault="00611A8D" w:rsidP="00611A8D">
      <w:pPr>
        <w:pStyle w:val="ConsPlusTitle"/>
        <w:jc w:val="center"/>
      </w:pPr>
    </w:p>
    <w:p w:rsidR="00611A8D" w:rsidRPr="00594914" w:rsidRDefault="00611A8D" w:rsidP="00611A8D">
      <w:pPr>
        <w:pStyle w:val="ConsPlusTitle"/>
        <w:jc w:val="center"/>
        <w:rPr>
          <w:sz w:val="28"/>
          <w:szCs w:val="28"/>
        </w:rPr>
      </w:pPr>
    </w:p>
    <w:p w:rsidR="00611A8D" w:rsidRDefault="00611A8D" w:rsidP="00611A8D">
      <w:pPr>
        <w:pStyle w:val="ConsPlusTitle"/>
        <w:jc w:val="center"/>
        <w:rPr>
          <w:sz w:val="28"/>
          <w:szCs w:val="28"/>
        </w:rPr>
      </w:pPr>
      <w:r>
        <w:rPr>
          <w:sz w:val="28"/>
          <w:szCs w:val="28"/>
        </w:rPr>
        <w:t xml:space="preserve">ПРАВИЛА </w:t>
      </w:r>
    </w:p>
    <w:p w:rsidR="00611A8D" w:rsidRDefault="00611A8D" w:rsidP="00611A8D">
      <w:pPr>
        <w:pStyle w:val="ConsPlusTitle"/>
        <w:jc w:val="center"/>
        <w:rPr>
          <w:sz w:val="28"/>
          <w:szCs w:val="28"/>
        </w:rPr>
      </w:pPr>
      <w:r>
        <w:rPr>
          <w:sz w:val="28"/>
          <w:szCs w:val="28"/>
        </w:rPr>
        <w:t xml:space="preserve">приема, проверки и учета </w:t>
      </w:r>
      <w:r w:rsidRPr="00102888">
        <w:rPr>
          <w:sz w:val="28"/>
          <w:szCs w:val="28"/>
        </w:rPr>
        <w:t>энергетическ</w:t>
      </w:r>
      <w:r>
        <w:rPr>
          <w:sz w:val="28"/>
          <w:szCs w:val="28"/>
        </w:rPr>
        <w:t xml:space="preserve">их </w:t>
      </w:r>
      <w:r w:rsidRPr="00102888">
        <w:rPr>
          <w:sz w:val="28"/>
          <w:szCs w:val="28"/>
        </w:rPr>
        <w:t>паспорт</w:t>
      </w:r>
      <w:r>
        <w:rPr>
          <w:sz w:val="28"/>
          <w:szCs w:val="28"/>
        </w:rPr>
        <w:t xml:space="preserve">ов, </w:t>
      </w:r>
      <w:r w:rsidRPr="0093660A">
        <w:rPr>
          <w:sz w:val="28"/>
          <w:szCs w:val="28"/>
        </w:rPr>
        <w:t>составленных членами Некоммерческого партнерства</w:t>
      </w:r>
      <w:r>
        <w:rPr>
          <w:sz w:val="28"/>
          <w:szCs w:val="28"/>
        </w:rPr>
        <w:t xml:space="preserve"> </w:t>
      </w:r>
      <w:r w:rsidRPr="0093660A">
        <w:rPr>
          <w:sz w:val="28"/>
          <w:szCs w:val="28"/>
        </w:rPr>
        <w:t xml:space="preserve">«Балтийское объединение специализированных подрядчиков </w:t>
      </w:r>
    </w:p>
    <w:p w:rsidR="00611A8D" w:rsidRDefault="00611A8D" w:rsidP="00611A8D">
      <w:pPr>
        <w:pStyle w:val="ConsPlusTitle"/>
        <w:jc w:val="center"/>
        <w:rPr>
          <w:sz w:val="28"/>
          <w:szCs w:val="28"/>
        </w:rPr>
      </w:pPr>
      <w:r w:rsidRPr="0093660A">
        <w:rPr>
          <w:sz w:val="28"/>
          <w:szCs w:val="28"/>
        </w:rPr>
        <w:t>в области энергетического обследования «БалтЭнергоЭффект»</w:t>
      </w:r>
    </w:p>
    <w:p w:rsidR="00611A8D" w:rsidRPr="0093660A" w:rsidRDefault="00611A8D" w:rsidP="00611A8D">
      <w:pPr>
        <w:pStyle w:val="ConsPlusTitle"/>
        <w:jc w:val="center"/>
        <w:rPr>
          <w:b w:val="0"/>
          <w:sz w:val="28"/>
          <w:szCs w:val="28"/>
        </w:rPr>
      </w:pPr>
    </w:p>
    <w:p w:rsidR="00611A8D" w:rsidRPr="00594914" w:rsidRDefault="00611A8D" w:rsidP="00611A8D">
      <w:pPr>
        <w:pStyle w:val="ConsPlusTitle"/>
        <w:jc w:val="center"/>
        <w:rPr>
          <w:sz w:val="28"/>
          <w:szCs w:val="28"/>
        </w:rPr>
      </w:pPr>
    </w:p>
    <w:p w:rsidR="00611A8D" w:rsidRPr="00594914" w:rsidRDefault="00611A8D" w:rsidP="00611A8D">
      <w:pPr>
        <w:pStyle w:val="ConsPlusTitle"/>
        <w:jc w:val="center"/>
        <w:rPr>
          <w:sz w:val="28"/>
          <w:szCs w:val="28"/>
        </w:rPr>
      </w:pPr>
    </w:p>
    <w:p w:rsidR="00611A8D" w:rsidRPr="00594914" w:rsidRDefault="00611A8D" w:rsidP="00611A8D">
      <w:pPr>
        <w:pStyle w:val="ConsPlusTitle"/>
        <w:jc w:val="center"/>
        <w:rPr>
          <w:sz w:val="28"/>
          <w:szCs w:val="28"/>
        </w:rPr>
      </w:pPr>
    </w:p>
    <w:p w:rsidR="00611A8D" w:rsidRPr="00594914" w:rsidRDefault="00611A8D" w:rsidP="00611A8D">
      <w:pPr>
        <w:pStyle w:val="ConsPlusTitle"/>
        <w:jc w:val="center"/>
        <w:rPr>
          <w:sz w:val="28"/>
          <w:szCs w:val="28"/>
        </w:rPr>
      </w:pPr>
    </w:p>
    <w:p w:rsidR="00611A8D" w:rsidRPr="00594914" w:rsidRDefault="00611A8D" w:rsidP="00611A8D">
      <w:pPr>
        <w:pStyle w:val="ConsPlusTitle"/>
        <w:jc w:val="center"/>
        <w:rPr>
          <w:sz w:val="28"/>
          <w:szCs w:val="28"/>
        </w:rPr>
      </w:pPr>
    </w:p>
    <w:p w:rsidR="00611A8D" w:rsidRPr="00594914" w:rsidRDefault="00611A8D" w:rsidP="00611A8D">
      <w:pPr>
        <w:pStyle w:val="ConsPlusTitle"/>
        <w:jc w:val="center"/>
        <w:rPr>
          <w:sz w:val="28"/>
          <w:szCs w:val="28"/>
        </w:rPr>
      </w:pPr>
    </w:p>
    <w:p w:rsidR="00611A8D" w:rsidRPr="00594914" w:rsidRDefault="00611A8D" w:rsidP="00611A8D">
      <w:pPr>
        <w:pStyle w:val="ConsPlusTitle"/>
        <w:jc w:val="center"/>
        <w:rPr>
          <w:sz w:val="28"/>
          <w:szCs w:val="28"/>
        </w:rPr>
      </w:pPr>
    </w:p>
    <w:p w:rsidR="00611A8D" w:rsidRPr="00594914" w:rsidRDefault="00611A8D" w:rsidP="00611A8D">
      <w:pPr>
        <w:pStyle w:val="ConsPlusTitle"/>
        <w:jc w:val="center"/>
        <w:rPr>
          <w:sz w:val="28"/>
          <w:szCs w:val="28"/>
        </w:rPr>
      </w:pPr>
    </w:p>
    <w:p w:rsidR="00611A8D" w:rsidRPr="006A1013" w:rsidRDefault="00611A8D" w:rsidP="00611A8D">
      <w:pPr>
        <w:pStyle w:val="ConsPlusTitle"/>
        <w:jc w:val="center"/>
        <w:rPr>
          <w:sz w:val="28"/>
          <w:szCs w:val="28"/>
        </w:rPr>
      </w:pPr>
    </w:p>
    <w:p w:rsidR="00611A8D" w:rsidRPr="006A1013" w:rsidRDefault="00611A8D" w:rsidP="00611A8D">
      <w:pPr>
        <w:pStyle w:val="ConsPlusTitle"/>
        <w:jc w:val="center"/>
        <w:rPr>
          <w:sz w:val="28"/>
          <w:szCs w:val="28"/>
        </w:rPr>
      </w:pPr>
    </w:p>
    <w:p w:rsidR="00611A8D" w:rsidRPr="006A1013" w:rsidRDefault="00611A8D" w:rsidP="00611A8D">
      <w:pPr>
        <w:pStyle w:val="ConsPlusTitle"/>
        <w:jc w:val="center"/>
        <w:rPr>
          <w:sz w:val="28"/>
          <w:szCs w:val="28"/>
        </w:rPr>
      </w:pPr>
    </w:p>
    <w:p w:rsidR="00611A8D" w:rsidRPr="00594914" w:rsidRDefault="00611A8D" w:rsidP="00611A8D">
      <w:pPr>
        <w:pStyle w:val="ConsPlusTitle"/>
        <w:jc w:val="center"/>
        <w:rPr>
          <w:sz w:val="28"/>
          <w:szCs w:val="28"/>
        </w:rPr>
      </w:pPr>
    </w:p>
    <w:p w:rsidR="00611A8D" w:rsidRPr="00594914" w:rsidRDefault="00611A8D" w:rsidP="00611A8D">
      <w:pPr>
        <w:pStyle w:val="ConsPlusTitle"/>
        <w:jc w:val="center"/>
        <w:rPr>
          <w:sz w:val="28"/>
          <w:szCs w:val="28"/>
        </w:rPr>
      </w:pPr>
    </w:p>
    <w:p w:rsidR="00611A8D" w:rsidRPr="00E667B9" w:rsidRDefault="00611A8D" w:rsidP="00E667B9">
      <w:pPr>
        <w:pStyle w:val="ConsPlusTitle"/>
        <w:jc w:val="center"/>
        <w:rPr>
          <w:b w:val="0"/>
          <w:sz w:val="24"/>
          <w:szCs w:val="28"/>
        </w:rPr>
      </w:pPr>
      <w:r w:rsidRPr="00E667B9">
        <w:rPr>
          <w:b w:val="0"/>
          <w:sz w:val="24"/>
          <w:szCs w:val="28"/>
        </w:rPr>
        <w:t>г. Санкт-Петербург</w:t>
      </w:r>
    </w:p>
    <w:p w:rsidR="00611A8D" w:rsidRPr="00E667B9" w:rsidRDefault="00611A8D" w:rsidP="00E667B9">
      <w:pPr>
        <w:pStyle w:val="ConsPlusTitle"/>
        <w:jc w:val="center"/>
        <w:rPr>
          <w:b w:val="0"/>
          <w:sz w:val="24"/>
          <w:szCs w:val="28"/>
        </w:rPr>
      </w:pPr>
      <w:r w:rsidRPr="00E667B9">
        <w:rPr>
          <w:b w:val="0"/>
          <w:sz w:val="24"/>
          <w:szCs w:val="28"/>
        </w:rPr>
        <w:t>2015</w:t>
      </w:r>
    </w:p>
    <w:p w:rsidR="00611A8D" w:rsidRPr="00E667B9" w:rsidRDefault="00611A8D" w:rsidP="00E408A9">
      <w:pPr>
        <w:spacing w:after="200" w:line="276" w:lineRule="auto"/>
        <w:jc w:val="center"/>
        <w:rPr>
          <w:b/>
          <w:sz w:val="22"/>
          <w:szCs w:val="22"/>
        </w:rPr>
      </w:pPr>
      <w:r>
        <w:br w:type="page"/>
      </w:r>
      <w:r w:rsidRPr="00E667B9">
        <w:rPr>
          <w:b/>
          <w:sz w:val="22"/>
          <w:szCs w:val="22"/>
        </w:rPr>
        <w:lastRenderedPageBreak/>
        <w:t>1. Общие положения</w:t>
      </w:r>
    </w:p>
    <w:p w:rsidR="00611A8D" w:rsidRPr="00E667B9" w:rsidRDefault="00611A8D" w:rsidP="00E667B9">
      <w:pPr>
        <w:autoSpaceDE w:val="0"/>
        <w:autoSpaceDN w:val="0"/>
        <w:adjustRightInd w:val="0"/>
        <w:ind w:firstLine="709"/>
        <w:jc w:val="both"/>
        <w:rPr>
          <w:b/>
          <w:sz w:val="22"/>
          <w:szCs w:val="22"/>
        </w:rPr>
      </w:pPr>
    </w:p>
    <w:p w:rsidR="00611A8D" w:rsidRPr="00E667B9" w:rsidRDefault="00611A8D" w:rsidP="00E667B9">
      <w:pPr>
        <w:autoSpaceDE w:val="0"/>
        <w:autoSpaceDN w:val="0"/>
        <w:adjustRightInd w:val="0"/>
        <w:ind w:firstLine="709"/>
        <w:jc w:val="both"/>
        <w:rPr>
          <w:sz w:val="22"/>
          <w:szCs w:val="22"/>
        </w:rPr>
      </w:pPr>
      <w:r w:rsidRPr="00E667B9">
        <w:rPr>
          <w:sz w:val="22"/>
          <w:szCs w:val="22"/>
        </w:rPr>
        <w:t>1.1. </w:t>
      </w:r>
      <w:proofErr w:type="gramStart"/>
      <w:r w:rsidRPr="00E667B9">
        <w:rPr>
          <w:sz w:val="22"/>
          <w:szCs w:val="22"/>
        </w:rPr>
        <w:t>Настоящие Правила разработаны в соответствии с Федеральным законом от 01.12.2007 № 315-ФЗ «О саморегулируемых организациях»,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Правилами направления копии энергетического паспорта, составленного по результатам обязательного энергетического обследования, Требованиями к проведению энергетического обследования, утвержденными Приказом Минэнерго России от 30.06.2014 №</w:t>
      </w:r>
      <w:bookmarkStart w:id="0" w:name="_GoBack"/>
      <w:bookmarkEnd w:id="0"/>
      <w:r w:rsidRPr="00E667B9">
        <w:rPr>
          <w:sz w:val="22"/>
          <w:szCs w:val="22"/>
        </w:rPr>
        <w:t> 400, Положением о</w:t>
      </w:r>
      <w:proofErr w:type="gramEnd"/>
      <w:r w:rsidRPr="00E667B9">
        <w:rPr>
          <w:sz w:val="22"/>
          <w:szCs w:val="22"/>
        </w:rPr>
        <w:t xml:space="preserve"> </w:t>
      </w:r>
      <w:proofErr w:type="gramStart"/>
      <w:r w:rsidRPr="00E667B9">
        <w:rPr>
          <w:sz w:val="22"/>
          <w:szCs w:val="22"/>
        </w:rPr>
        <w:t>требованиях, предъявляемых к сбору, обработке, систематизации, анализу и использованию данных энергетических паспортов, составленных по результатам обязательных и добровольных энергетических обследований, утвержденным Постановлением Правительства РФ от 25.01.2011 № 19.</w:t>
      </w:r>
      <w:proofErr w:type="gramEnd"/>
    </w:p>
    <w:p w:rsidR="00611A8D" w:rsidRPr="00E667B9" w:rsidRDefault="00611A8D" w:rsidP="00E667B9">
      <w:pPr>
        <w:pStyle w:val="ConsPlusNormal"/>
        <w:widowControl/>
        <w:ind w:firstLine="709"/>
        <w:jc w:val="both"/>
        <w:rPr>
          <w:rFonts w:ascii="Times New Roman" w:hAnsi="Times New Roman" w:cs="Times New Roman"/>
          <w:sz w:val="22"/>
          <w:szCs w:val="22"/>
        </w:rPr>
      </w:pPr>
      <w:r w:rsidRPr="00E667B9">
        <w:rPr>
          <w:rFonts w:ascii="Times New Roman" w:hAnsi="Times New Roman" w:cs="Times New Roman"/>
          <w:sz w:val="22"/>
          <w:szCs w:val="22"/>
        </w:rPr>
        <w:t>1.2. Настоящие Правила устанавливают:</w:t>
      </w:r>
    </w:p>
    <w:p w:rsidR="00611A8D" w:rsidRPr="00E667B9" w:rsidRDefault="00611A8D" w:rsidP="00E667B9">
      <w:pPr>
        <w:pStyle w:val="ConsPlusNormal"/>
        <w:widowControl/>
        <w:ind w:firstLine="709"/>
        <w:jc w:val="both"/>
        <w:rPr>
          <w:rFonts w:ascii="Times New Roman" w:hAnsi="Times New Roman" w:cs="Times New Roman"/>
          <w:sz w:val="22"/>
          <w:szCs w:val="22"/>
        </w:rPr>
      </w:pPr>
      <w:r w:rsidRPr="00E667B9">
        <w:rPr>
          <w:rFonts w:ascii="Times New Roman" w:hAnsi="Times New Roman" w:cs="Times New Roman"/>
          <w:sz w:val="22"/>
          <w:szCs w:val="22"/>
        </w:rPr>
        <w:t>1.2.1. порядок приема, проверки и учета Некоммерческим партнерством «Балтийское объединение специализированных подрядчиков в области энергетического обследования «БалтЭнергоЭффект» (далее – «</w:t>
      </w:r>
      <w:r w:rsidRPr="00E667B9">
        <w:rPr>
          <w:rFonts w:ascii="Times New Roman" w:hAnsi="Times New Roman" w:cs="Times New Roman"/>
          <w:b/>
          <w:sz w:val="22"/>
          <w:szCs w:val="22"/>
        </w:rPr>
        <w:t>Партнерство</w:t>
      </w:r>
      <w:r w:rsidRPr="00E667B9">
        <w:rPr>
          <w:rFonts w:ascii="Times New Roman" w:hAnsi="Times New Roman" w:cs="Times New Roman"/>
          <w:sz w:val="22"/>
          <w:szCs w:val="22"/>
        </w:rPr>
        <w:t>», «</w:t>
      </w:r>
      <w:r w:rsidRPr="00E667B9">
        <w:rPr>
          <w:rFonts w:ascii="Times New Roman" w:hAnsi="Times New Roman" w:cs="Times New Roman"/>
          <w:b/>
          <w:sz w:val="22"/>
          <w:szCs w:val="22"/>
        </w:rPr>
        <w:t>саморегулируемая организация</w:t>
      </w:r>
      <w:r w:rsidRPr="00E667B9">
        <w:rPr>
          <w:rFonts w:ascii="Times New Roman" w:hAnsi="Times New Roman" w:cs="Times New Roman"/>
          <w:sz w:val="22"/>
          <w:szCs w:val="22"/>
        </w:rPr>
        <w:t>») энергетических паспортов, составленных членами Партнерства (далее – энергетический паспорт);</w:t>
      </w:r>
    </w:p>
    <w:p w:rsidR="00611A8D" w:rsidRPr="00E667B9" w:rsidRDefault="00611A8D" w:rsidP="00E667B9">
      <w:pPr>
        <w:pStyle w:val="ConsPlusNormal"/>
        <w:widowControl/>
        <w:ind w:firstLine="709"/>
        <w:jc w:val="both"/>
        <w:rPr>
          <w:rFonts w:ascii="Times New Roman" w:hAnsi="Times New Roman" w:cs="Times New Roman"/>
          <w:sz w:val="22"/>
          <w:szCs w:val="22"/>
        </w:rPr>
      </w:pPr>
      <w:r w:rsidRPr="00E667B9">
        <w:rPr>
          <w:rFonts w:ascii="Times New Roman" w:hAnsi="Times New Roman" w:cs="Times New Roman"/>
          <w:sz w:val="22"/>
          <w:szCs w:val="22"/>
        </w:rPr>
        <w:t>1.2.2. порядок направления копий энергетических паспортов в Министерство энергетики Российской Федерации (далее – Минэнерго России).</w:t>
      </w:r>
    </w:p>
    <w:p w:rsidR="00611A8D" w:rsidRPr="00E667B9" w:rsidRDefault="00611A8D" w:rsidP="00E667B9">
      <w:pPr>
        <w:pStyle w:val="ConsPlusNormal"/>
        <w:widowControl/>
        <w:ind w:firstLine="709"/>
        <w:jc w:val="both"/>
        <w:rPr>
          <w:rFonts w:ascii="Times New Roman" w:hAnsi="Times New Roman" w:cs="Times New Roman"/>
          <w:sz w:val="22"/>
          <w:szCs w:val="22"/>
        </w:rPr>
      </w:pPr>
    </w:p>
    <w:p w:rsidR="00611A8D" w:rsidRPr="00E667B9" w:rsidRDefault="00611A8D" w:rsidP="00E667B9">
      <w:pPr>
        <w:pStyle w:val="ConsPlusNormal"/>
        <w:widowControl/>
        <w:ind w:firstLine="709"/>
        <w:jc w:val="center"/>
        <w:rPr>
          <w:rFonts w:ascii="Times New Roman" w:hAnsi="Times New Roman" w:cs="Times New Roman"/>
          <w:b/>
          <w:sz w:val="22"/>
          <w:szCs w:val="22"/>
        </w:rPr>
      </w:pPr>
      <w:r w:rsidRPr="00E667B9">
        <w:rPr>
          <w:rFonts w:ascii="Times New Roman" w:hAnsi="Times New Roman" w:cs="Times New Roman"/>
          <w:b/>
          <w:sz w:val="22"/>
          <w:szCs w:val="22"/>
        </w:rPr>
        <w:t>2. Порядок приема Партнерством энергетических паспортов</w:t>
      </w:r>
    </w:p>
    <w:p w:rsidR="00611A8D" w:rsidRPr="00E667B9" w:rsidRDefault="00611A8D" w:rsidP="00E667B9">
      <w:pPr>
        <w:pStyle w:val="ConsPlusNormal"/>
        <w:widowControl/>
        <w:ind w:firstLine="709"/>
        <w:jc w:val="both"/>
        <w:rPr>
          <w:rFonts w:ascii="Times New Roman" w:hAnsi="Times New Roman" w:cs="Times New Roman"/>
          <w:b/>
          <w:bCs/>
          <w:sz w:val="22"/>
          <w:szCs w:val="22"/>
        </w:rPr>
      </w:pPr>
    </w:p>
    <w:p w:rsidR="00611A8D" w:rsidRPr="00E667B9" w:rsidRDefault="00611A8D" w:rsidP="00E667B9">
      <w:pPr>
        <w:pStyle w:val="ConsPlusNormal"/>
        <w:widowControl/>
        <w:ind w:firstLine="709"/>
        <w:jc w:val="both"/>
        <w:rPr>
          <w:rFonts w:ascii="Times New Roman" w:hAnsi="Times New Roman" w:cs="Times New Roman"/>
          <w:sz w:val="22"/>
          <w:szCs w:val="22"/>
        </w:rPr>
      </w:pPr>
      <w:r w:rsidRPr="00E667B9">
        <w:rPr>
          <w:rFonts w:ascii="Times New Roman" w:hAnsi="Times New Roman" w:cs="Times New Roman"/>
          <w:sz w:val="22"/>
          <w:szCs w:val="22"/>
        </w:rPr>
        <w:t>2.1. Член Партнерства в течение 20 (двадцати) календарных дней со дня составления энергетического паспорта (как по результатам обязательного энергетического обследования, так и по результатам добровольного энергетического обследования) обязан предоставить в Партнерство следующие документы:</w:t>
      </w:r>
    </w:p>
    <w:p w:rsidR="00611A8D" w:rsidRPr="00E667B9" w:rsidRDefault="00611A8D" w:rsidP="00E667B9">
      <w:pPr>
        <w:pStyle w:val="ConsPlusNormal"/>
        <w:widowControl/>
        <w:ind w:firstLine="709"/>
        <w:jc w:val="both"/>
        <w:rPr>
          <w:rFonts w:ascii="Times New Roman" w:hAnsi="Times New Roman" w:cs="Times New Roman"/>
          <w:sz w:val="22"/>
          <w:szCs w:val="22"/>
        </w:rPr>
      </w:pPr>
      <w:r w:rsidRPr="00E667B9">
        <w:rPr>
          <w:rFonts w:ascii="Times New Roman" w:hAnsi="Times New Roman" w:cs="Times New Roman"/>
          <w:sz w:val="22"/>
          <w:szCs w:val="22"/>
        </w:rPr>
        <w:t xml:space="preserve">1) энергетический паспорт в форме электронного документа в формате </w:t>
      </w:r>
      <w:proofErr w:type="spellStart"/>
      <w:r w:rsidRPr="00E667B9">
        <w:rPr>
          <w:rFonts w:ascii="Times New Roman" w:hAnsi="Times New Roman" w:cs="Times New Roman"/>
          <w:sz w:val="22"/>
          <w:szCs w:val="22"/>
        </w:rPr>
        <w:t>Portable</w:t>
      </w:r>
      <w:proofErr w:type="spellEnd"/>
      <w:r w:rsidRPr="00E667B9">
        <w:rPr>
          <w:rFonts w:ascii="Times New Roman" w:hAnsi="Times New Roman" w:cs="Times New Roman"/>
          <w:sz w:val="22"/>
          <w:szCs w:val="22"/>
        </w:rPr>
        <w:t xml:space="preserve"> </w:t>
      </w:r>
      <w:proofErr w:type="spellStart"/>
      <w:r w:rsidRPr="00E667B9">
        <w:rPr>
          <w:rFonts w:ascii="Times New Roman" w:hAnsi="Times New Roman" w:cs="Times New Roman"/>
          <w:sz w:val="22"/>
          <w:szCs w:val="22"/>
        </w:rPr>
        <w:t>Document</w:t>
      </w:r>
      <w:proofErr w:type="spellEnd"/>
      <w:r w:rsidRPr="00E667B9">
        <w:rPr>
          <w:rFonts w:ascii="Times New Roman" w:hAnsi="Times New Roman" w:cs="Times New Roman"/>
          <w:sz w:val="22"/>
          <w:szCs w:val="22"/>
        </w:rPr>
        <w:t xml:space="preserve"> </w:t>
      </w:r>
      <w:proofErr w:type="spellStart"/>
      <w:r w:rsidRPr="00E667B9">
        <w:rPr>
          <w:rFonts w:ascii="Times New Roman" w:hAnsi="Times New Roman" w:cs="Times New Roman"/>
          <w:sz w:val="22"/>
          <w:szCs w:val="22"/>
        </w:rPr>
        <w:t>Format</w:t>
      </w:r>
      <w:proofErr w:type="spellEnd"/>
      <w:r w:rsidRPr="00E667B9">
        <w:rPr>
          <w:rFonts w:ascii="Times New Roman" w:hAnsi="Times New Roman" w:cs="Times New Roman"/>
          <w:sz w:val="22"/>
          <w:szCs w:val="22"/>
        </w:rPr>
        <w:t xml:space="preserve"> (PDF) и в форме структурированного электронного документа в формате </w:t>
      </w:r>
      <w:proofErr w:type="spellStart"/>
      <w:r w:rsidRPr="00E667B9">
        <w:rPr>
          <w:rFonts w:ascii="Times New Roman" w:hAnsi="Times New Roman" w:cs="Times New Roman"/>
          <w:sz w:val="22"/>
          <w:szCs w:val="22"/>
        </w:rPr>
        <w:t>Extensible</w:t>
      </w:r>
      <w:proofErr w:type="spellEnd"/>
      <w:r w:rsidRPr="00E667B9">
        <w:rPr>
          <w:rFonts w:ascii="Times New Roman" w:hAnsi="Times New Roman" w:cs="Times New Roman"/>
          <w:sz w:val="22"/>
          <w:szCs w:val="22"/>
        </w:rPr>
        <w:t xml:space="preserve"> </w:t>
      </w:r>
      <w:proofErr w:type="spellStart"/>
      <w:r w:rsidRPr="00E667B9">
        <w:rPr>
          <w:rFonts w:ascii="Times New Roman" w:hAnsi="Times New Roman" w:cs="Times New Roman"/>
          <w:sz w:val="22"/>
          <w:szCs w:val="22"/>
        </w:rPr>
        <w:t>Markup</w:t>
      </w:r>
      <w:proofErr w:type="spellEnd"/>
      <w:r w:rsidRPr="00E667B9">
        <w:rPr>
          <w:rFonts w:ascii="Times New Roman" w:hAnsi="Times New Roman" w:cs="Times New Roman"/>
          <w:sz w:val="22"/>
          <w:szCs w:val="22"/>
        </w:rPr>
        <w:t xml:space="preserve"> </w:t>
      </w:r>
      <w:proofErr w:type="spellStart"/>
      <w:r w:rsidRPr="00E667B9">
        <w:rPr>
          <w:rFonts w:ascii="Times New Roman" w:hAnsi="Times New Roman" w:cs="Times New Roman"/>
          <w:sz w:val="22"/>
          <w:szCs w:val="22"/>
        </w:rPr>
        <w:t>Language</w:t>
      </w:r>
      <w:proofErr w:type="spellEnd"/>
      <w:r w:rsidRPr="00E667B9">
        <w:rPr>
          <w:rFonts w:ascii="Times New Roman" w:hAnsi="Times New Roman" w:cs="Times New Roman"/>
          <w:sz w:val="22"/>
          <w:szCs w:val="22"/>
        </w:rPr>
        <w:t xml:space="preserve"> (XML);</w:t>
      </w:r>
    </w:p>
    <w:p w:rsidR="00611A8D" w:rsidRPr="00E667B9" w:rsidRDefault="00611A8D" w:rsidP="00E667B9">
      <w:pPr>
        <w:autoSpaceDE w:val="0"/>
        <w:autoSpaceDN w:val="0"/>
        <w:adjustRightInd w:val="0"/>
        <w:ind w:firstLine="709"/>
        <w:jc w:val="both"/>
        <w:rPr>
          <w:sz w:val="22"/>
          <w:szCs w:val="22"/>
        </w:rPr>
      </w:pPr>
      <w:r w:rsidRPr="00E667B9">
        <w:rPr>
          <w:sz w:val="22"/>
          <w:szCs w:val="22"/>
          <w:lang w:eastAsia="ru-RU"/>
        </w:rPr>
        <w:t xml:space="preserve">2) отчет о проведении энергетического обследования в форме электронного документа в формате </w:t>
      </w:r>
      <w:proofErr w:type="spellStart"/>
      <w:r w:rsidRPr="00E667B9">
        <w:rPr>
          <w:sz w:val="22"/>
          <w:szCs w:val="22"/>
          <w:lang w:eastAsia="ru-RU"/>
        </w:rPr>
        <w:t>Portable</w:t>
      </w:r>
      <w:proofErr w:type="spellEnd"/>
      <w:r w:rsidRPr="00E667B9">
        <w:rPr>
          <w:sz w:val="22"/>
          <w:szCs w:val="22"/>
          <w:lang w:eastAsia="ru-RU"/>
        </w:rPr>
        <w:t xml:space="preserve"> </w:t>
      </w:r>
      <w:proofErr w:type="spellStart"/>
      <w:r w:rsidRPr="00E667B9">
        <w:rPr>
          <w:sz w:val="22"/>
          <w:szCs w:val="22"/>
          <w:lang w:eastAsia="ru-RU"/>
        </w:rPr>
        <w:t>Document</w:t>
      </w:r>
      <w:proofErr w:type="spellEnd"/>
      <w:r w:rsidRPr="00E667B9">
        <w:rPr>
          <w:sz w:val="22"/>
          <w:szCs w:val="22"/>
          <w:lang w:eastAsia="ru-RU"/>
        </w:rPr>
        <w:t xml:space="preserve"> </w:t>
      </w:r>
      <w:proofErr w:type="spellStart"/>
      <w:r w:rsidRPr="00E667B9">
        <w:rPr>
          <w:sz w:val="22"/>
          <w:szCs w:val="22"/>
          <w:lang w:eastAsia="ru-RU"/>
        </w:rPr>
        <w:t>Format</w:t>
      </w:r>
      <w:proofErr w:type="spellEnd"/>
      <w:r w:rsidRPr="00E667B9">
        <w:rPr>
          <w:sz w:val="22"/>
          <w:szCs w:val="22"/>
          <w:lang w:eastAsia="ru-RU"/>
        </w:rPr>
        <w:t xml:space="preserve"> (PDF) или Microsoft</w:t>
      </w:r>
      <w:r w:rsidRPr="00E667B9">
        <w:rPr>
          <w:sz w:val="22"/>
          <w:szCs w:val="22"/>
        </w:rPr>
        <w:t xml:space="preserve"> </w:t>
      </w:r>
      <w:r w:rsidRPr="00E667B9">
        <w:rPr>
          <w:sz w:val="22"/>
          <w:szCs w:val="22"/>
          <w:lang w:val="en-US"/>
        </w:rPr>
        <w:t>Word</w:t>
      </w:r>
      <w:r w:rsidRPr="00E667B9">
        <w:rPr>
          <w:sz w:val="22"/>
          <w:szCs w:val="22"/>
        </w:rPr>
        <w:t>.</w:t>
      </w:r>
    </w:p>
    <w:p w:rsidR="00611A8D" w:rsidRPr="00E667B9" w:rsidRDefault="00611A8D" w:rsidP="00E667B9">
      <w:pPr>
        <w:ind w:firstLine="709"/>
        <w:jc w:val="both"/>
        <w:rPr>
          <w:bCs/>
          <w:sz w:val="22"/>
          <w:szCs w:val="22"/>
        </w:rPr>
      </w:pPr>
      <w:r w:rsidRPr="00E667B9">
        <w:rPr>
          <w:sz w:val="22"/>
          <w:szCs w:val="22"/>
        </w:rPr>
        <w:t>2.2. </w:t>
      </w:r>
      <w:r w:rsidRPr="00E667B9">
        <w:rPr>
          <w:bCs/>
          <w:sz w:val="22"/>
          <w:szCs w:val="22"/>
        </w:rPr>
        <w:t xml:space="preserve">Документы, указанные в п.2.1 настоящих Правил, направляются на адрес электронной почты </w:t>
      </w:r>
      <w:hyperlink r:id="rId8" w:history="1">
        <w:r w:rsidRPr="00E667B9">
          <w:rPr>
            <w:b/>
            <w:bCs/>
            <w:sz w:val="22"/>
            <w:szCs w:val="22"/>
          </w:rPr>
          <w:t>info@srobaltenergo.ru</w:t>
        </w:r>
      </w:hyperlink>
      <w:r w:rsidRPr="00E667B9">
        <w:rPr>
          <w:bCs/>
          <w:sz w:val="22"/>
          <w:szCs w:val="22"/>
        </w:rPr>
        <w:t>.</w:t>
      </w:r>
    </w:p>
    <w:p w:rsidR="00611A8D" w:rsidRPr="00E667B9" w:rsidRDefault="00611A8D" w:rsidP="00E667B9">
      <w:pPr>
        <w:ind w:firstLine="709"/>
        <w:jc w:val="both"/>
        <w:rPr>
          <w:sz w:val="22"/>
          <w:szCs w:val="22"/>
        </w:rPr>
      </w:pPr>
    </w:p>
    <w:p w:rsidR="00611A8D" w:rsidRPr="00E667B9" w:rsidRDefault="00611A8D" w:rsidP="00E667B9">
      <w:pPr>
        <w:autoSpaceDE w:val="0"/>
        <w:autoSpaceDN w:val="0"/>
        <w:adjustRightInd w:val="0"/>
        <w:ind w:firstLine="709"/>
        <w:jc w:val="center"/>
        <w:outlineLvl w:val="0"/>
        <w:rPr>
          <w:b/>
          <w:sz w:val="22"/>
          <w:szCs w:val="22"/>
        </w:rPr>
      </w:pPr>
      <w:r w:rsidRPr="00E667B9">
        <w:rPr>
          <w:b/>
          <w:sz w:val="22"/>
          <w:szCs w:val="22"/>
        </w:rPr>
        <w:t>3. Проверка и направление копий энергетических паспортов в Минэнерго России</w:t>
      </w:r>
    </w:p>
    <w:p w:rsidR="00611A8D" w:rsidRPr="00E667B9" w:rsidRDefault="00611A8D" w:rsidP="00E667B9">
      <w:pPr>
        <w:autoSpaceDE w:val="0"/>
        <w:autoSpaceDN w:val="0"/>
        <w:adjustRightInd w:val="0"/>
        <w:ind w:firstLine="709"/>
        <w:jc w:val="both"/>
        <w:outlineLvl w:val="0"/>
        <w:rPr>
          <w:sz w:val="22"/>
          <w:szCs w:val="22"/>
        </w:rPr>
      </w:pPr>
    </w:p>
    <w:p w:rsidR="00611A8D" w:rsidRPr="00E667B9" w:rsidRDefault="00611A8D" w:rsidP="00E667B9">
      <w:pPr>
        <w:autoSpaceDE w:val="0"/>
        <w:autoSpaceDN w:val="0"/>
        <w:adjustRightInd w:val="0"/>
        <w:ind w:firstLine="709"/>
        <w:jc w:val="both"/>
        <w:outlineLvl w:val="0"/>
        <w:rPr>
          <w:sz w:val="22"/>
          <w:szCs w:val="22"/>
        </w:rPr>
      </w:pPr>
      <w:r w:rsidRPr="00E667B9">
        <w:rPr>
          <w:sz w:val="22"/>
          <w:szCs w:val="22"/>
        </w:rPr>
        <w:t>3.1. Проверка представленных членами Партнерства энергетических паспортов на соответствие требованиям к проведению энергетического обследования и его результатам, стандартам и правилам Партнерства, осуществляется Экспертным советом Партнерства. В случае</w:t>
      </w:r>
      <w:proofErr w:type="gramStart"/>
      <w:r w:rsidRPr="00E667B9">
        <w:rPr>
          <w:sz w:val="22"/>
          <w:szCs w:val="22"/>
        </w:rPr>
        <w:t>,</w:t>
      </w:r>
      <w:proofErr w:type="gramEnd"/>
      <w:r w:rsidRPr="00E667B9">
        <w:rPr>
          <w:sz w:val="22"/>
          <w:szCs w:val="22"/>
        </w:rPr>
        <w:t xml:space="preserve"> если Экспертным советом выявлено несоответствие энергетического паспорта или иных документов установленным требованиям, Партнерство вправе вернуть представленные документы для устранения выявленных нарушений.</w:t>
      </w:r>
    </w:p>
    <w:p w:rsidR="00611A8D" w:rsidRPr="00E667B9" w:rsidRDefault="00611A8D" w:rsidP="00E667B9">
      <w:pPr>
        <w:autoSpaceDE w:val="0"/>
        <w:autoSpaceDN w:val="0"/>
        <w:adjustRightInd w:val="0"/>
        <w:ind w:firstLine="709"/>
        <w:jc w:val="both"/>
        <w:outlineLvl w:val="0"/>
        <w:rPr>
          <w:rFonts w:eastAsiaTheme="minorHAnsi"/>
          <w:sz w:val="22"/>
          <w:szCs w:val="22"/>
        </w:rPr>
      </w:pPr>
      <w:r w:rsidRPr="00E667B9">
        <w:rPr>
          <w:sz w:val="22"/>
          <w:szCs w:val="22"/>
        </w:rPr>
        <w:t xml:space="preserve">3.2.Партнерство после положительного заключения Экспертного совета </w:t>
      </w:r>
      <w:r w:rsidRPr="00E667B9">
        <w:rPr>
          <w:rFonts w:eastAsiaTheme="minorHAnsi"/>
          <w:sz w:val="22"/>
          <w:szCs w:val="22"/>
        </w:rPr>
        <w:t>направляет в Минэнерго России заверенные Партнерством копии энергетических паспортов, составленных членами Партнерства по результатам проведенных ими за указанный период обязательных энергетических обследований.</w:t>
      </w:r>
    </w:p>
    <w:p w:rsidR="00611A8D" w:rsidRPr="00E667B9" w:rsidRDefault="00611A8D" w:rsidP="00E667B9">
      <w:pPr>
        <w:autoSpaceDE w:val="0"/>
        <w:autoSpaceDN w:val="0"/>
        <w:adjustRightInd w:val="0"/>
        <w:ind w:firstLine="709"/>
        <w:jc w:val="both"/>
        <w:outlineLvl w:val="0"/>
        <w:rPr>
          <w:rFonts w:eastAsiaTheme="minorHAnsi"/>
          <w:sz w:val="22"/>
          <w:szCs w:val="22"/>
        </w:rPr>
      </w:pPr>
      <w:r w:rsidRPr="00E667B9">
        <w:rPr>
          <w:rFonts w:eastAsiaTheme="minorHAnsi"/>
          <w:sz w:val="22"/>
          <w:szCs w:val="22"/>
        </w:rPr>
        <w:t xml:space="preserve">3.3.  Копия энергетического паспорта направляется в Минэнерго России в электронном виде по информационно-телекоммуникационной сети "Интернет" в формате </w:t>
      </w:r>
      <w:proofErr w:type="spellStart"/>
      <w:r w:rsidRPr="00E667B9">
        <w:rPr>
          <w:rFonts w:eastAsiaTheme="minorHAnsi"/>
          <w:sz w:val="22"/>
          <w:szCs w:val="22"/>
        </w:rPr>
        <w:t>Portable</w:t>
      </w:r>
      <w:proofErr w:type="spellEnd"/>
      <w:r w:rsidRPr="00E667B9">
        <w:rPr>
          <w:rFonts w:eastAsiaTheme="minorHAnsi"/>
          <w:sz w:val="22"/>
          <w:szCs w:val="22"/>
        </w:rPr>
        <w:t xml:space="preserve"> </w:t>
      </w:r>
      <w:proofErr w:type="spellStart"/>
      <w:r w:rsidRPr="00E667B9">
        <w:rPr>
          <w:rFonts w:eastAsiaTheme="minorHAnsi"/>
          <w:sz w:val="22"/>
          <w:szCs w:val="22"/>
        </w:rPr>
        <w:t>Document</w:t>
      </w:r>
      <w:proofErr w:type="spellEnd"/>
      <w:r w:rsidRPr="00E667B9">
        <w:rPr>
          <w:rFonts w:eastAsiaTheme="minorHAnsi"/>
          <w:sz w:val="22"/>
          <w:szCs w:val="22"/>
        </w:rPr>
        <w:t xml:space="preserve"> </w:t>
      </w:r>
      <w:proofErr w:type="spellStart"/>
      <w:r w:rsidRPr="00E667B9">
        <w:rPr>
          <w:rFonts w:eastAsiaTheme="minorHAnsi"/>
          <w:sz w:val="22"/>
          <w:szCs w:val="22"/>
        </w:rPr>
        <w:t>Format</w:t>
      </w:r>
      <w:proofErr w:type="spellEnd"/>
      <w:r w:rsidRPr="00E667B9">
        <w:rPr>
          <w:rFonts w:eastAsiaTheme="minorHAnsi"/>
          <w:sz w:val="22"/>
          <w:szCs w:val="22"/>
        </w:rPr>
        <w:t xml:space="preserve"> (PDF) и в формате </w:t>
      </w:r>
      <w:proofErr w:type="spellStart"/>
      <w:r w:rsidRPr="00E667B9">
        <w:rPr>
          <w:rFonts w:eastAsiaTheme="minorHAnsi"/>
          <w:sz w:val="22"/>
          <w:szCs w:val="22"/>
        </w:rPr>
        <w:t>Extensible</w:t>
      </w:r>
      <w:proofErr w:type="spellEnd"/>
      <w:r w:rsidRPr="00E667B9">
        <w:rPr>
          <w:rFonts w:eastAsiaTheme="minorHAnsi"/>
          <w:sz w:val="22"/>
          <w:szCs w:val="22"/>
        </w:rPr>
        <w:t xml:space="preserve"> </w:t>
      </w:r>
      <w:proofErr w:type="spellStart"/>
      <w:r w:rsidRPr="00E667B9">
        <w:rPr>
          <w:rFonts w:eastAsiaTheme="minorHAnsi"/>
          <w:sz w:val="22"/>
          <w:szCs w:val="22"/>
        </w:rPr>
        <w:t>Markup</w:t>
      </w:r>
      <w:proofErr w:type="spellEnd"/>
      <w:r w:rsidRPr="00E667B9">
        <w:rPr>
          <w:rFonts w:eastAsiaTheme="minorHAnsi"/>
          <w:sz w:val="22"/>
          <w:szCs w:val="22"/>
        </w:rPr>
        <w:t xml:space="preserve"> </w:t>
      </w:r>
      <w:proofErr w:type="spellStart"/>
      <w:r w:rsidRPr="00E667B9">
        <w:rPr>
          <w:rFonts w:eastAsiaTheme="minorHAnsi"/>
          <w:sz w:val="22"/>
          <w:szCs w:val="22"/>
        </w:rPr>
        <w:t>Language</w:t>
      </w:r>
      <w:proofErr w:type="spellEnd"/>
      <w:r w:rsidRPr="00E667B9">
        <w:rPr>
          <w:rFonts w:eastAsiaTheme="minorHAnsi"/>
          <w:sz w:val="22"/>
          <w:szCs w:val="22"/>
        </w:rPr>
        <w:t xml:space="preserve"> (XML).</w:t>
      </w:r>
    </w:p>
    <w:p w:rsidR="00611A8D" w:rsidRPr="00E667B9" w:rsidRDefault="00611A8D" w:rsidP="00E667B9">
      <w:pPr>
        <w:autoSpaceDE w:val="0"/>
        <w:autoSpaceDN w:val="0"/>
        <w:adjustRightInd w:val="0"/>
        <w:ind w:firstLine="709"/>
        <w:jc w:val="both"/>
        <w:outlineLvl w:val="0"/>
        <w:rPr>
          <w:rFonts w:eastAsiaTheme="minorHAnsi"/>
          <w:sz w:val="22"/>
          <w:szCs w:val="22"/>
        </w:rPr>
      </w:pPr>
      <w:r w:rsidRPr="00E667B9">
        <w:rPr>
          <w:rFonts w:eastAsiaTheme="minorHAnsi"/>
          <w:sz w:val="22"/>
          <w:szCs w:val="22"/>
        </w:rPr>
        <w:t xml:space="preserve">3.4. Вместе с каждой копией энергетического паспорта в Минэнерго России направляется сопроводительное письмо, включающее полное или (в случае, если имеется) сокращенное наименование Партнерства, адрес электронной почты и почтовый (фактический) адрес Партнерства, в электронном виде по информационно-телекоммуникационной сети "Интернет" в формате </w:t>
      </w:r>
      <w:proofErr w:type="spellStart"/>
      <w:r w:rsidRPr="00E667B9">
        <w:rPr>
          <w:rFonts w:eastAsiaTheme="minorHAnsi"/>
          <w:sz w:val="22"/>
          <w:szCs w:val="22"/>
        </w:rPr>
        <w:t>Portable</w:t>
      </w:r>
      <w:proofErr w:type="spellEnd"/>
      <w:r w:rsidRPr="00E667B9">
        <w:rPr>
          <w:rFonts w:eastAsiaTheme="minorHAnsi"/>
          <w:sz w:val="22"/>
          <w:szCs w:val="22"/>
        </w:rPr>
        <w:t xml:space="preserve"> </w:t>
      </w:r>
      <w:proofErr w:type="spellStart"/>
      <w:r w:rsidRPr="00E667B9">
        <w:rPr>
          <w:rFonts w:eastAsiaTheme="minorHAnsi"/>
          <w:sz w:val="22"/>
          <w:szCs w:val="22"/>
        </w:rPr>
        <w:t>Document</w:t>
      </w:r>
      <w:proofErr w:type="spellEnd"/>
      <w:r w:rsidRPr="00E667B9">
        <w:rPr>
          <w:rFonts w:eastAsiaTheme="minorHAnsi"/>
          <w:sz w:val="22"/>
          <w:szCs w:val="22"/>
        </w:rPr>
        <w:t xml:space="preserve"> </w:t>
      </w:r>
      <w:proofErr w:type="spellStart"/>
      <w:r w:rsidRPr="00E667B9">
        <w:rPr>
          <w:rFonts w:eastAsiaTheme="minorHAnsi"/>
          <w:sz w:val="22"/>
          <w:szCs w:val="22"/>
        </w:rPr>
        <w:t>Format</w:t>
      </w:r>
      <w:proofErr w:type="spellEnd"/>
      <w:r w:rsidRPr="00E667B9">
        <w:rPr>
          <w:rFonts w:eastAsiaTheme="minorHAnsi"/>
          <w:sz w:val="22"/>
          <w:szCs w:val="22"/>
        </w:rPr>
        <w:t xml:space="preserve"> (PDF).</w:t>
      </w:r>
    </w:p>
    <w:p w:rsidR="00611A8D" w:rsidRPr="00E667B9" w:rsidRDefault="00611A8D" w:rsidP="00E667B9">
      <w:pPr>
        <w:autoSpaceDE w:val="0"/>
        <w:autoSpaceDN w:val="0"/>
        <w:adjustRightInd w:val="0"/>
        <w:ind w:firstLine="709"/>
        <w:jc w:val="both"/>
        <w:outlineLvl w:val="0"/>
        <w:rPr>
          <w:rFonts w:eastAsiaTheme="minorHAnsi"/>
          <w:sz w:val="22"/>
          <w:szCs w:val="22"/>
        </w:rPr>
      </w:pPr>
      <w:r w:rsidRPr="00E667B9">
        <w:rPr>
          <w:rFonts w:eastAsiaTheme="minorHAnsi"/>
          <w:sz w:val="22"/>
          <w:szCs w:val="22"/>
        </w:rPr>
        <w:t xml:space="preserve">3.5. Представляемые в Минэнерго России документы в электронном виде должны быть подписаны квалифицированной электронной подписью Директора Партнерства. Документы в электронном виде направляются на адрес электронной почты: pasport@minenergo.gov.ru или </w:t>
      </w:r>
      <w:r w:rsidRPr="00E667B9">
        <w:rPr>
          <w:rFonts w:eastAsiaTheme="minorHAnsi"/>
          <w:sz w:val="22"/>
          <w:szCs w:val="22"/>
        </w:rPr>
        <w:lastRenderedPageBreak/>
        <w:t>размещаются в государственной информационной системе в области энергосбережения и повышения энергетической эффективности ГИС "Энергоэффективность" по адресу: https://passport.gisee.ru через личную учетную запись (личный кабинет) Партнерства.</w:t>
      </w:r>
    </w:p>
    <w:p w:rsidR="00611A8D" w:rsidRPr="00E667B9" w:rsidRDefault="00611A8D" w:rsidP="00E667B9">
      <w:pPr>
        <w:autoSpaceDE w:val="0"/>
        <w:autoSpaceDN w:val="0"/>
        <w:adjustRightInd w:val="0"/>
        <w:ind w:firstLine="709"/>
        <w:jc w:val="both"/>
        <w:outlineLvl w:val="0"/>
        <w:rPr>
          <w:rFonts w:eastAsiaTheme="minorHAnsi"/>
          <w:sz w:val="22"/>
          <w:szCs w:val="22"/>
        </w:rPr>
      </w:pPr>
      <w:r w:rsidRPr="00E667B9">
        <w:rPr>
          <w:rFonts w:eastAsiaTheme="minorHAnsi"/>
          <w:sz w:val="22"/>
          <w:szCs w:val="22"/>
        </w:rPr>
        <w:t>3.6. В течение 5 календарных дней со дня возврата Минэнерго России копии энергетического паспорта по причине его несоответствия требованиям законодательства Российской Федерации об энергосбережении и о повышении энергетической эффективности к энергетическому паспорту, составленному по результатам обязательного энергетического обследования, Партнерство направляет члену Партнерства соответствующее уведомление.</w:t>
      </w:r>
    </w:p>
    <w:p w:rsidR="00611A8D" w:rsidRPr="00E667B9" w:rsidRDefault="00611A8D" w:rsidP="00E667B9">
      <w:pPr>
        <w:autoSpaceDE w:val="0"/>
        <w:autoSpaceDN w:val="0"/>
        <w:adjustRightInd w:val="0"/>
        <w:ind w:firstLine="709"/>
        <w:jc w:val="both"/>
        <w:outlineLvl w:val="0"/>
        <w:rPr>
          <w:rFonts w:eastAsiaTheme="minorHAnsi"/>
          <w:sz w:val="22"/>
          <w:szCs w:val="22"/>
        </w:rPr>
      </w:pPr>
      <w:r w:rsidRPr="00E667B9">
        <w:rPr>
          <w:rFonts w:eastAsiaTheme="minorHAnsi"/>
          <w:sz w:val="22"/>
          <w:szCs w:val="22"/>
        </w:rPr>
        <w:t>3.7. В случае поступления в Партнерство извещения Минэнерго России о регистрации копии энергетического паспорта, Партнерство направляет члену Партнерства соответствующее уведомление.</w:t>
      </w:r>
    </w:p>
    <w:p w:rsidR="00611A8D" w:rsidRPr="00E667B9" w:rsidRDefault="00611A8D" w:rsidP="00E667B9">
      <w:pPr>
        <w:autoSpaceDE w:val="0"/>
        <w:autoSpaceDN w:val="0"/>
        <w:adjustRightInd w:val="0"/>
        <w:ind w:firstLine="709"/>
        <w:jc w:val="both"/>
        <w:rPr>
          <w:rFonts w:eastAsiaTheme="minorHAnsi"/>
          <w:sz w:val="22"/>
          <w:szCs w:val="22"/>
        </w:rPr>
      </w:pPr>
      <w:r w:rsidRPr="00E667B9">
        <w:rPr>
          <w:rFonts w:eastAsiaTheme="minorHAnsi"/>
          <w:sz w:val="22"/>
          <w:szCs w:val="22"/>
        </w:rPr>
        <w:t>3.8. </w:t>
      </w:r>
      <w:proofErr w:type="gramStart"/>
      <w:r w:rsidRPr="00E667B9">
        <w:rPr>
          <w:rFonts w:eastAsiaTheme="minorHAnsi"/>
          <w:sz w:val="22"/>
          <w:szCs w:val="22"/>
        </w:rPr>
        <w:t xml:space="preserve">В случае поступления в Партнерство запроса Минэнерго России о предоставлении данных об энергетических обследованиях, проведенных членами Партнерства в добровольном порядке, Партнерство представляет ответ на запрос в форме электронного документа в формате </w:t>
      </w:r>
      <w:proofErr w:type="spellStart"/>
      <w:r w:rsidRPr="00E667B9">
        <w:rPr>
          <w:rFonts w:eastAsiaTheme="minorHAnsi"/>
          <w:sz w:val="22"/>
          <w:szCs w:val="22"/>
        </w:rPr>
        <w:t>Portable</w:t>
      </w:r>
      <w:proofErr w:type="spellEnd"/>
      <w:r w:rsidRPr="00E667B9">
        <w:rPr>
          <w:rFonts w:eastAsiaTheme="minorHAnsi"/>
          <w:sz w:val="22"/>
          <w:szCs w:val="22"/>
        </w:rPr>
        <w:t xml:space="preserve"> </w:t>
      </w:r>
      <w:proofErr w:type="spellStart"/>
      <w:r w:rsidRPr="00E667B9">
        <w:rPr>
          <w:rFonts w:eastAsiaTheme="minorHAnsi"/>
          <w:sz w:val="22"/>
          <w:szCs w:val="22"/>
        </w:rPr>
        <w:t>Document</w:t>
      </w:r>
      <w:proofErr w:type="spellEnd"/>
      <w:r w:rsidRPr="00E667B9">
        <w:rPr>
          <w:rFonts w:eastAsiaTheme="minorHAnsi"/>
          <w:sz w:val="22"/>
          <w:szCs w:val="22"/>
        </w:rPr>
        <w:t xml:space="preserve"> </w:t>
      </w:r>
      <w:proofErr w:type="spellStart"/>
      <w:r w:rsidRPr="00E667B9">
        <w:rPr>
          <w:rFonts w:eastAsiaTheme="minorHAnsi"/>
          <w:sz w:val="22"/>
          <w:szCs w:val="22"/>
        </w:rPr>
        <w:t>Format</w:t>
      </w:r>
      <w:proofErr w:type="spellEnd"/>
      <w:r w:rsidRPr="00E667B9">
        <w:rPr>
          <w:rFonts w:eastAsiaTheme="minorHAnsi"/>
          <w:sz w:val="22"/>
          <w:szCs w:val="22"/>
        </w:rPr>
        <w:t xml:space="preserve"> (PDF) и в форме структурированного электронного документа в формате </w:t>
      </w:r>
      <w:proofErr w:type="spellStart"/>
      <w:r w:rsidRPr="00E667B9">
        <w:rPr>
          <w:rFonts w:eastAsiaTheme="minorHAnsi"/>
          <w:sz w:val="22"/>
          <w:szCs w:val="22"/>
        </w:rPr>
        <w:t>Extensible</w:t>
      </w:r>
      <w:proofErr w:type="spellEnd"/>
      <w:r w:rsidRPr="00E667B9">
        <w:rPr>
          <w:rFonts w:eastAsiaTheme="minorHAnsi"/>
          <w:sz w:val="22"/>
          <w:szCs w:val="22"/>
        </w:rPr>
        <w:t xml:space="preserve"> </w:t>
      </w:r>
      <w:proofErr w:type="spellStart"/>
      <w:r w:rsidRPr="00E667B9">
        <w:rPr>
          <w:rFonts w:eastAsiaTheme="minorHAnsi"/>
          <w:sz w:val="22"/>
          <w:szCs w:val="22"/>
        </w:rPr>
        <w:t>Markup</w:t>
      </w:r>
      <w:proofErr w:type="spellEnd"/>
      <w:r w:rsidRPr="00E667B9">
        <w:rPr>
          <w:rFonts w:eastAsiaTheme="minorHAnsi"/>
          <w:sz w:val="22"/>
          <w:szCs w:val="22"/>
        </w:rPr>
        <w:t xml:space="preserve"> </w:t>
      </w:r>
      <w:proofErr w:type="spellStart"/>
      <w:r w:rsidRPr="00E667B9">
        <w:rPr>
          <w:rFonts w:eastAsiaTheme="minorHAnsi"/>
          <w:sz w:val="22"/>
          <w:szCs w:val="22"/>
        </w:rPr>
        <w:t>Language</w:t>
      </w:r>
      <w:proofErr w:type="spellEnd"/>
      <w:r w:rsidRPr="00E667B9">
        <w:rPr>
          <w:rFonts w:eastAsiaTheme="minorHAnsi"/>
          <w:sz w:val="22"/>
          <w:szCs w:val="22"/>
        </w:rPr>
        <w:t xml:space="preserve"> (XML) в течение 15 дней со дня получения соответствующего запроса.</w:t>
      </w:r>
      <w:proofErr w:type="gramEnd"/>
    </w:p>
    <w:p w:rsidR="00611A8D" w:rsidRPr="00E667B9" w:rsidRDefault="00611A8D" w:rsidP="00E667B9">
      <w:pPr>
        <w:ind w:firstLine="709"/>
        <w:jc w:val="both"/>
        <w:rPr>
          <w:sz w:val="22"/>
          <w:szCs w:val="22"/>
        </w:rPr>
      </w:pPr>
    </w:p>
    <w:p w:rsidR="00611A8D" w:rsidRPr="00E667B9" w:rsidRDefault="00611A8D" w:rsidP="00E667B9">
      <w:pPr>
        <w:pStyle w:val="ConsPlusNormal"/>
        <w:widowControl/>
        <w:ind w:firstLine="709"/>
        <w:jc w:val="center"/>
        <w:rPr>
          <w:rFonts w:ascii="Times New Roman" w:hAnsi="Times New Roman" w:cs="Times New Roman"/>
          <w:b/>
          <w:sz w:val="22"/>
          <w:szCs w:val="22"/>
        </w:rPr>
      </w:pPr>
      <w:r w:rsidRPr="00E667B9">
        <w:rPr>
          <w:rFonts w:ascii="Times New Roman" w:hAnsi="Times New Roman" w:cs="Times New Roman"/>
          <w:b/>
          <w:sz w:val="22"/>
          <w:szCs w:val="22"/>
        </w:rPr>
        <w:t>4. Журнал приема и учета энергетических паспортов</w:t>
      </w:r>
    </w:p>
    <w:p w:rsidR="00611A8D" w:rsidRPr="00E667B9" w:rsidRDefault="00611A8D" w:rsidP="00E667B9">
      <w:pPr>
        <w:pStyle w:val="ConsPlusNormal"/>
        <w:widowControl/>
        <w:ind w:firstLine="709"/>
        <w:jc w:val="both"/>
        <w:rPr>
          <w:rFonts w:ascii="Times New Roman" w:hAnsi="Times New Roman" w:cs="Times New Roman"/>
          <w:b/>
          <w:bCs/>
          <w:sz w:val="22"/>
          <w:szCs w:val="22"/>
        </w:rPr>
      </w:pPr>
    </w:p>
    <w:p w:rsidR="00611A8D" w:rsidRPr="00E667B9" w:rsidRDefault="00611A8D" w:rsidP="00E667B9">
      <w:pPr>
        <w:pStyle w:val="ConsPlusNormal"/>
        <w:widowControl/>
        <w:ind w:firstLine="709"/>
        <w:jc w:val="both"/>
        <w:rPr>
          <w:rFonts w:ascii="Times New Roman" w:hAnsi="Times New Roman" w:cs="Times New Roman"/>
          <w:sz w:val="22"/>
          <w:szCs w:val="22"/>
        </w:rPr>
      </w:pPr>
      <w:r w:rsidRPr="00E667B9">
        <w:rPr>
          <w:rFonts w:ascii="Times New Roman" w:hAnsi="Times New Roman" w:cs="Times New Roman"/>
          <w:sz w:val="22"/>
          <w:szCs w:val="22"/>
        </w:rPr>
        <w:t>4.1. Партнерство ведет в электронном виде журнал приема и учета энергетических паспортов по форме, установленной Приложением №1 к настоящим Правилам.</w:t>
      </w:r>
    </w:p>
    <w:p w:rsidR="00611A8D" w:rsidRPr="00E667B9" w:rsidRDefault="00611A8D" w:rsidP="00E667B9">
      <w:pPr>
        <w:pStyle w:val="ConsPlusNormal"/>
        <w:widowControl/>
        <w:ind w:firstLine="709"/>
        <w:jc w:val="both"/>
        <w:rPr>
          <w:rFonts w:ascii="Times New Roman" w:hAnsi="Times New Roman" w:cs="Times New Roman"/>
          <w:sz w:val="22"/>
          <w:szCs w:val="22"/>
        </w:rPr>
      </w:pPr>
      <w:r w:rsidRPr="00E667B9">
        <w:rPr>
          <w:rFonts w:ascii="Times New Roman" w:hAnsi="Times New Roman" w:cs="Times New Roman"/>
          <w:sz w:val="22"/>
          <w:szCs w:val="22"/>
        </w:rPr>
        <w:t>4.2. Лицо, ответственное за ведение журнала приема и учета энергетических паспортов, вправе в случае необходимости включать в данный журнал дополнительную информацию, в том числе не предусмотренную установленной формой.</w:t>
      </w:r>
    </w:p>
    <w:p w:rsidR="00611A8D" w:rsidRPr="00515703" w:rsidRDefault="00611A8D" w:rsidP="00E667B9">
      <w:pPr>
        <w:pStyle w:val="ConsPlusNormal"/>
        <w:widowControl/>
        <w:ind w:firstLine="709"/>
        <w:jc w:val="both"/>
        <w:rPr>
          <w:rFonts w:ascii="Times New Roman" w:hAnsi="Times New Roman" w:cs="Times New Roman"/>
          <w:sz w:val="22"/>
          <w:szCs w:val="22"/>
        </w:rPr>
      </w:pPr>
    </w:p>
    <w:p w:rsidR="00611A8D" w:rsidRPr="009B379A" w:rsidRDefault="00611A8D" w:rsidP="00E667B9">
      <w:pPr>
        <w:ind w:firstLine="709"/>
        <w:jc w:val="both"/>
        <w:rPr>
          <w:sz w:val="22"/>
          <w:szCs w:val="22"/>
        </w:rPr>
      </w:pPr>
    </w:p>
    <w:p w:rsidR="00611A8D" w:rsidRPr="009B379A" w:rsidRDefault="00611A8D" w:rsidP="00E667B9">
      <w:pPr>
        <w:ind w:firstLine="709"/>
        <w:jc w:val="both"/>
        <w:rPr>
          <w:sz w:val="22"/>
          <w:szCs w:val="22"/>
        </w:rPr>
      </w:pPr>
    </w:p>
    <w:p w:rsidR="00611A8D" w:rsidRDefault="00611A8D" w:rsidP="00E667B9">
      <w:pPr>
        <w:ind w:firstLine="709"/>
        <w:jc w:val="both"/>
        <w:rPr>
          <w:b/>
          <w:sz w:val="20"/>
          <w:szCs w:val="20"/>
        </w:rPr>
        <w:sectPr w:rsidR="00611A8D" w:rsidSect="00902F96">
          <w:footerReference w:type="default" r:id="rId9"/>
          <w:footnotePr>
            <w:numRestart w:val="eachPage"/>
          </w:footnotePr>
          <w:pgSz w:w="11906" w:h="16838"/>
          <w:pgMar w:top="907" w:right="964" w:bottom="851" w:left="1588" w:header="709" w:footer="709" w:gutter="0"/>
          <w:pgNumType w:start="1"/>
          <w:cols w:space="708"/>
          <w:docGrid w:linePitch="360"/>
        </w:sectPr>
      </w:pPr>
    </w:p>
    <w:p w:rsidR="00611A8D" w:rsidRPr="00485F3C" w:rsidRDefault="00611A8D" w:rsidP="00B149E8">
      <w:pPr>
        <w:ind w:left="8485" w:firstLine="11"/>
        <w:jc w:val="center"/>
        <w:rPr>
          <w:b/>
          <w:sz w:val="20"/>
          <w:szCs w:val="20"/>
        </w:rPr>
      </w:pPr>
      <w:r w:rsidRPr="00485F3C">
        <w:rPr>
          <w:b/>
          <w:sz w:val="20"/>
          <w:szCs w:val="20"/>
        </w:rPr>
        <w:lastRenderedPageBreak/>
        <w:t xml:space="preserve">Приложение № </w:t>
      </w:r>
      <w:r>
        <w:rPr>
          <w:b/>
          <w:sz w:val="20"/>
          <w:szCs w:val="20"/>
        </w:rPr>
        <w:t>1</w:t>
      </w:r>
      <w:r w:rsidRPr="00485F3C">
        <w:rPr>
          <w:b/>
          <w:sz w:val="20"/>
          <w:szCs w:val="20"/>
        </w:rPr>
        <w:t xml:space="preserve"> </w:t>
      </w:r>
    </w:p>
    <w:p w:rsidR="00611A8D" w:rsidRDefault="00611A8D" w:rsidP="00611A8D">
      <w:pPr>
        <w:ind w:left="10632"/>
        <w:rPr>
          <w:sz w:val="18"/>
          <w:szCs w:val="18"/>
        </w:rPr>
      </w:pPr>
      <w:r w:rsidRPr="00CD3270">
        <w:rPr>
          <w:sz w:val="18"/>
          <w:szCs w:val="18"/>
        </w:rPr>
        <w:t>к Правилам</w:t>
      </w:r>
      <w:r>
        <w:rPr>
          <w:sz w:val="18"/>
          <w:szCs w:val="18"/>
        </w:rPr>
        <w:t xml:space="preserve"> </w:t>
      </w:r>
      <w:r w:rsidRPr="00CC1BA9">
        <w:rPr>
          <w:sz w:val="18"/>
          <w:szCs w:val="18"/>
        </w:rPr>
        <w:t>приема, проверки</w:t>
      </w:r>
      <w:r>
        <w:rPr>
          <w:sz w:val="18"/>
          <w:szCs w:val="18"/>
        </w:rPr>
        <w:t xml:space="preserve"> и</w:t>
      </w:r>
      <w:r w:rsidRPr="00CC1BA9">
        <w:rPr>
          <w:sz w:val="18"/>
          <w:szCs w:val="18"/>
        </w:rPr>
        <w:t xml:space="preserve"> учета энергетических паспортов,</w:t>
      </w:r>
      <w:r>
        <w:rPr>
          <w:sz w:val="18"/>
          <w:szCs w:val="18"/>
        </w:rPr>
        <w:t xml:space="preserve"> </w:t>
      </w:r>
      <w:r w:rsidRPr="00CC1BA9">
        <w:rPr>
          <w:sz w:val="18"/>
          <w:szCs w:val="18"/>
        </w:rPr>
        <w:t>составленных членами Некоммерческого партнерства «Балтийское объединение</w:t>
      </w:r>
    </w:p>
    <w:p w:rsidR="00611A8D" w:rsidRDefault="00611A8D" w:rsidP="00611A8D">
      <w:pPr>
        <w:ind w:left="10632"/>
        <w:rPr>
          <w:sz w:val="18"/>
          <w:szCs w:val="18"/>
        </w:rPr>
      </w:pPr>
      <w:r w:rsidRPr="00CC1BA9">
        <w:rPr>
          <w:sz w:val="18"/>
          <w:szCs w:val="18"/>
        </w:rPr>
        <w:t>специализированных подрядчиков в области</w:t>
      </w:r>
    </w:p>
    <w:p w:rsidR="00611A8D" w:rsidRPr="00CC1BA9" w:rsidRDefault="00611A8D" w:rsidP="00611A8D">
      <w:pPr>
        <w:ind w:left="10632"/>
        <w:rPr>
          <w:sz w:val="18"/>
          <w:szCs w:val="18"/>
        </w:rPr>
      </w:pPr>
      <w:r w:rsidRPr="00CC1BA9">
        <w:rPr>
          <w:sz w:val="18"/>
          <w:szCs w:val="18"/>
        </w:rPr>
        <w:t>энергетического обследования «БалтЭнергоЭффект»</w:t>
      </w:r>
    </w:p>
    <w:p w:rsidR="00611A8D" w:rsidRDefault="00611A8D" w:rsidP="00611A8D">
      <w:pPr>
        <w:autoSpaceDE w:val="0"/>
        <w:autoSpaceDN w:val="0"/>
        <w:adjustRightInd w:val="0"/>
        <w:ind w:firstLine="540"/>
        <w:jc w:val="right"/>
        <w:outlineLvl w:val="0"/>
        <w:rPr>
          <w:sz w:val="22"/>
          <w:szCs w:val="22"/>
        </w:rPr>
      </w:pPr>
    </w:p>
    <w:p w:rsidR="00611A8D" w:rsidRPr="00594914" w:rsidRDefault="00611A8D" w:rsidP="00611A8D">
      <w:pPr>
        <w:rPr>
          <w:b/>
          <w:sz w:val="10"/>
          <w:szCs w:val="10"/>
        </w:rPr>
      </w:pPr>
    </w:p>
    <w:p w:rsidR="00611A8D" w:rsidRPr="00594914" w:rsidRDefault="00611A8D" w:rsidP="00611A8D">
      <w:pPr>
        <w:jc w:val="center"/>
        <w:rPr>
          <w:b/>
        </w:rPr>
      </w:pPr>
      <w:r w:rsidRPr="00594914">
        <w:rPr>
          <w:b/>
        </w:rPr>
        <w:t xml:space="preserve">ЖУРНАЛ </w:t>
      </w:r>
    </w:p>
    <w:p w:rsidR="00611A8D" w:rsidRPr="00FB1C4A" w:rsidRDefault="00611A8D" w:rsidP="00611A8D">
      <w:pPr>
        <w:jc w:val="center"/>
        <w:rPr>
          <w:b/>
        </w:rPr>
      </w:pPr>
      <w:r>
        <w:rPr>
          <w:b/>
        </w:rPr>
        <w:t xml:space="preserve">приема и </w:t>
      </w:r>
      <w:r w:rsidRPr="00FB1C4A">
        <w:rPr>
          <w:b/>
        </w:rPr>
        <w:t>учета энергетических паспортов</w:t>
      </w:r>
    </w:p>
    <w:p w:rsidR="00611A8D" w:rsidRPr="00594914" w:rsidRDefault="00611A8D" w:rsidP="00611A8D">
      <w:pPr>
        <w:jc w:val="center"/>
        <w:rPr>
          <w:b/>
        </w:rPr>
      </w:pPr>
      <w:r w:rsidRPr="00594914">
        <w:rPr>
          <w:b/>
        </w:rPr>
        <w:t xml:space="preserve">Некоммерческого партнерства «Балтийское объединение специализированных подрядчиков в области </w:t>
      </w:r>
      <w:r>
        <w:rPr>
          <w:b/>
        </w:rPr>
        <w:t>энергетического обследования</w:t>
      </w:r>
      <w:r w:rsidRPr="00594914">
        <w:rPr>
          <w:b/>
        </w:rPr>
        <w:t xml:space="preserve"> «</w:t>
      </w:r>
      <w:r>
        <w:rPr>
          <w:b/>
        </w:rPr>
        <w:t>БалтЭнергоЭффект</w:t>
      </w:r>
      <w:r w:rsidRPr="00594914">
        <w:rPr>
          <w:b/>
        </w:rPr>
        <w:t>»</w:t>
      </w:r>
    </w:p>
    <w:p w:rsidR="00611A8D" w:rsidRPr="00594914" w:rsidRDefault="00611A8D" w:rsidP="00611A8D"/>
    <w:tbl>
      <w:tblPr>
        <w:tblStyle w:val="ae"/>
        <w:tblW w:w="0" w:type="auto"/>
        <w:tblInd w:w="534" w:type="dxa"/>
        <w:tblLook w:val="04A0"/>
      </w:tblPr>
      <w:tblGrid>
        <w:gridCol w:w="545"/>
        <w:gridCol w:w="2038"/>
        <w:gridCol w:w="1683"/>
        <w:gridCol w:w="1914"/>
        <w:gridCol w:w="1699"/>
        <w:gridCol w:w="1373"/>
        <w:gridCol w:w="1787"/>
        <w:gridCol w:w="3212"/>
      </w:tblGrid>
      <w:tr w:rsidR="00611A8D" w:rsidTr="00DC762C">
        <w:trPr>
          <w:trHeight w:val="1480"/>
        </w:trPr>
        <w:tc>
          <w:tcPr>
            <w:tcW w:w="557" w:type="dxa"/>
          </w:tcPr>
          <w:p w:rsidR="00611A8D" w:rsidRDefault="00611A8D" w:rsidP="00DC762C">
            <w:pPr>
              <w:rPr>
                <w:b/>
              </w:rPr>
            </w:pPr>
            <w:r>
              <w:rPr>
                <w:b/>
              </w:rPr>
              <w:t>№</w:t>
            </w:r>
          </w:p>
        </w:tc>
        <w:tc>
          <w:tcPr>
            <w:tcW w:w="2071" w:type="dxa"/>
          </w:tcPr>
          <w:p w:rsidR="00611A8D" w:rsidRPr="00C430F9" w:rsidRDefault="00611A8D" w:rsidP="00DC762C">
            <w:pPr>
              <w:rPr>
                <w:b/>
                <w:sz w:val="18"/>
                <w:szCs w:val="18"/>
              </w:rPr>
            </w:pPr>
            <w:r w:rsidRPr="00C430F9">
              <w:rPr>
                <w:b/>
                <w:sz w:val="18"/>
                <w:szCs w:val="18"/>
              </w:rPr>
              <w:t>Полное наименование юридического лица / Ф.И.О</w:t>
            </w:r>
            <w:r>
              <w:rPr>
                <w:b/>
                <w:sz w:val="18"/>
                <w:szCs w:val="18"/>
              </w:rPr>
              <w:t>.</w:t>
            </w:r>
            <w:r w:rsidRPr="00C430F9">
              <w:rPr>
                <w:b/>
                <w:sz w:val="18"/>
                <w:szCs w:val="18"/>
              </w:rPr>
              <w:t xml:space="preserve"> и дата рождения индивидуального предпринимателя, физического лица</w:t>
            </w:r>
          </w:p>
        </w:tc>
        <w:tc>
          <w:tcPr>
            <w:tcW w:w="1796" w:type="dxa"/>
          </w:tcPr>
          <w:p w:rsidR="00611A8D" w:rsidRPr="00C430F9" w:rsidRDefault="00611A8D" w:rsidP="00DC762C">
            <w:pPr>
              <w:rPr>
                <w:b/>
                <w:sz w:val="18"/>
                <w:szCs w:val="18"/>
              </w:rPr>
            </w:pPr>
          </w:p>
          <w:p w:rsidR="00611A8D" w:rsidRPr="00C430F9" w:rsidRDefault="00611A8D" w:rsidP="00DC762C">
            <w:pPr>
              <w:rPr>
                <w:b/>
                <w:sz w:val="18"/>
                <w:szCs w:val="18"/>
              </w:rPr>
            </w:pPr>
          </w:p>
          <w:p w:rsidR="00611A8D" w:rsidRPr="00C430F9" w:rsidRDefault="00611A8D" w:rsidP="00DC762C">
            <w:pPr>
              <w:jc w:val="center"/>
              <w:rPr>
                <w:b/>
                <w:sz w:val="18"/>
                <w:szCs w:val="18"/>
              </w:rPr>
            </w:pPr>
            <w:r w:rsidRPr="00C430F9">
              <w:rPr>
                <w:b/>
                <w:sz w:val="18"/>
                <w:szCs w:val="18"/>
              </w:rPr>
              <w:t>ИНН</w:t>
            </w:r>
          </w:p>
        </w:tc>
        <w:tc>
          <w:tcPr>
            <w:tcW w:w="1941" w:type="dxa"/>
          </w:tcPr>
          <w:p w:rsidR="00611A8D" w:rsidRPr="00C430F9" w:rsidRDefault="00611A8D" w:rsidP="00DC762C">
            <w:pPr>
              <w:rPr>
                <w:b/>
                <w:sz w:val="18"/>
                <w:szCs w:val="18"/>
              </w:rPr>
            </w:pPr>
          </w:p>
          <w:p w:rsidR="00611A8D" w:rsidRPr="00C430F9" w:rsidRDefault="00611A8D" w:rsidP="00DC762C">
            <w:pPr>
              <w:rPr>
                <w:b/>
                <w:sz w:val="18"/>
                <w:szCs w:val="18"/>
              </w:rPr>
            </w:pPr>
            <w:r w:rsidRPr="00C430F9">
              <w:rPr>
                <w:b/>
                <w:sz w:val="18"/>
                <w:szCs w:val="18"/>
              </w:rPr>
              <w:t>Номер в реестре членов НП «</w:t>
            </w:r>
            <w:proofErr w:type="spellStart"/>
            <w:r w:rsidRPr="00C430F9">
              <w:rPr>
                <w:b/>
                <w:sz w:val="18"/>
                <w:szCs w:val="18"/>
              </w:rPr>
              <w:t>БалтЭнерго-Эффект</w:t>
            </w:r>
            <w:proofErr w:type="spellEnd"/>
            <w:r w:rsidRPr="00C430F9">
              <w:rPr>
                <w:b/>
                <w:sz w:val="18"/>
                <w:szCs w:val="18"/>
              </w:rPr>
              <w:t>»</w:t>
            </w:r>
          </w:p>
        </w:tc>
        <w:tc>
          <w:tcPr>
            <w:tcW w:w="1699" w:type="dxa"/>
            <w:tcBorders>
              <w:right w:val="single" w:sz="4" w:space="0" w:color="auto"/>
            </w:tcBorders>
          </w:tcPr>
          <w:p w:rsidR="00611A8D" w:rsidRPr="00C430F9" w:rsidRDefault="00611A8D" w:rsidP="00DC762C">
            <w:pPr>
              <w:jc w:val="center"/>
              <w:rPr>
                <w:b/>
                <w:sz w:val="18"/>
                <w:szCs w:val="18"/>
              </w:rPr>
            </w:pPr>
          </w:p>
          <w:p w:rsidR="00611A8D" w:rsidRPr="00C430F9" w:rsidRDefault="00611A8D" w:rsidP="00DC762C">
            <w:pPr>
              <w:rPr>
                <w:b/>
              </w:rPr>
            </w:pPr>
            <w:r w:rsidRPr="00C430F9">
              <w:rPr>
                <w:b/>
                <w:sz w:val="18"/>
                <w:szCs w:val="18"/>
              </w:rPr>
              <w:t>Регистрационный номер энергетического паспорта</w:t>
            </w:r>
            <w:r>
              <w:rPr>
                <w:b/>
                <w:sz w:val="18"/>
                <w:szCs w:val="18"/>
              </w:rPr>
              <w:t>, дата составления</w:t>
            </w:r>
          </w:p>
        </w:tc>
        <w:tc>
          <w:tcPr>
            <w:tcW w:w="1433" w:type="dxa"/>
            <w:tcBorders>
              <w:left w:val="single" w:sz="4" w:space="0" w:color="auto"/>
              <w:right w:val="single" w:sz="4" w:space="0" w:color="auto"/>
            </w:tcBorders>
          </w:tcPr>
          <w:p w:rsidR="00611A8D" w:rsidRDefault="00611A8D" w:rsidP="00DC762C">
            <w:pPr>
              <w:widowControl w:val="0"/>
              <w:autoSpaceDE w:val="0"/>
              <w:autoSpaceDN w:val="0"/>
              <w:adjustRightInd w:val="0"/>
              <w:spacing w:line="156" w:lineRule="atLeast"/>
              <w:jc w:val="center"/>
              <w:rPr>
                <w:b/>
              </w:rPr>
            </w:pPr>
            <w:r w:rsidRPr="00594914">
              <w:rPr>
                <w:b/>
                <w:bCs/>
                <w:color w:val="000000"/>
                <w:sz w:val="18"/>
                <w:szCs w:val="18"/>
              </w:rPr>
              <w:t>Дата приема</w:t>
            </w:r>
          </w:p>
        </w:tc>
        <w:tc>
          <w:tcPr>
            <w:tcW w:w="1873" w:type="dxa"/>
            <w:tcBorders>
              <w:left w:val="single" w:sz="4" w:space="0" w:color="auto"/>
              <w:right w:val="single" w:sz="4" w:space="0" w:color="auto"/>
            </w:tcBorders>
          </w:tcPr>
          <w:p w:rsidR="00611A8D" w:rsidRDefault="00611A8D" w:rsidP="00DC762C">
            <w:pPr>
              <w:widowControl w:val="0"/>
              <w:autoSpaceDE w:val="0"/>
              <w:autoSpaceDN w:val="0"/>
              <w:adjustRightInd w:val="0"/>
              <w:spacing w:line="156" w:lineRule="atLeast"/>
              <w:jc w:val="center"/>
              <w:rPr>
                <w:b/>
                <w:bCs/>
                <w:color w:val="000000"/>
                <w:sz w:val="20"/>
                <w:szCs w:val="20"/>
              </w:rPr>
            </w:pPr>
            <w:r w:rsidRPr="00594914">
              <w:rPr>
                <w:b/>
                <w:bCs/>
                <w:color w:val="000000"/>
                <w:sz w:val="20"/>
                <w:szCs w:val="20"/>
              </w:rPr>
              <w:t>Ф.И.О</w:t>
            </w:r>
            <w:r>
              <w:rPr>
                <w:b/>
                <w:bCs/>
                <w:color w:val="000000"/>
                <w:sz w:val="20"/>
                <w:szCs w:val="20"/>
              </w:rPr>
              <w:t>.</w:t>
            </w:r>
            <w:r w:rsidRPr="00594914">
              <w:rPr>
                <w:b/>
                <w:bCs/>
                <w:color w:val="000000"/>
                <w:sz w:val="20"/>
                <w:szCs w:val="20"/>
              </w:rPr>
              <w:t xml:space="preserve"> </w:t>
            </w:r>
          </w:p>
          <w:p w:rsidR="00611A8D" w:rsidRDefault="00611A8D" w:rsidP="00DC762C">
            <w:pPr>
              <w:widowControl w:val="0"/>
              <w:autoSpaceDE w:val="0"/>
              <w:autoSpaceDN w:val="0"/>
              <w:adjustRightInd w:val="0"/>
              <w:spacing w:line="156" w:lineRule="atLeast"/>
              <w:jc w:val="center"/>
              <w:rPr>
                <w:b/>
              </w:rPr>
            </w:pPr>
            <w:r w:rsidRPr="00594914">
              <w:rPr>
                <w:b/>
                <w:bCs/>
                <w:color w:val="000000"/>
                <w:sz w:val="20"/>
                <w:szCs w:val="20"/>
              </w:rPr>
              <w:t>Подпись</w:t>
            </w:r>
          </w:p>
        </w:tc>
        <w:tc>
          <w:tcPr>
            <w:tcW w:w="3392" w:type="dxa"/>
            <w:tcBorders>
              <w:left w:val="single" w:sz="4" w:space="0" w:color="auto"/>
            </w:tcBorders>
          </w:tcPr>
          <w:p w:rsidR="00611A8D" w:rsidRDefault="00611A8D" w:rsidP="00DC762C">
            <w:pPr>
              <w:widowControl w:val="0"/>
              <w:autoSpaceDE w:val="0"/>
              <w:autoSpaceDN w:val="0"/>
              <w:adjustRightInd w:val="0"/>
              <w:spacing w:line="156" w:lineRule="atLeast"/>
              <w:jc w:val="center"/>
              <w:rPr>
                <w:b/>
              </w:rPr>
            </w:pPr>
            <w:r>
              <w:rPr>
                <w:b/>
                <w:bCs/>
                <w:color w:val="000000"/>
                <w:sz w:val="20"/>
                <w:szCs w:val="20"/>
              </w:rPr>
              <w:t>Наименование обследуемой организации</w:t>
            </w:r>
          </w:p>
        </w:tc>
      </w:tr>
      <w:tr w:rsidR="00611A8D" w:rsidTr="00DC762C">
        <w:tc>
          <w:tcPr>
            <w:tcW w:w="557" w:type="dxa"/>
          </w:tcPr>
          <w:p w:rsidR="00611A8D" w:rsidRPr="00DE27E2" w:rsidRDefault="00611A8D" w:rsidP="00DC762C">
            <w:pPr>
              <w:jc w:val="center"/>
            </w:pPr>
            <w:r w:rsidRPr="00DE27E2">
              <w:t>1</w:t>
            </w:r>
          </w:p>
        </w:tc>
        <w:tc>
          <w:tcPr>
            <w:tcW w:w="2071" w:type="dxa"/>
          </w:tcPr>
          <w:p w:rsidR="00611A8D" w:rsidRDefault="00611A8D" w:rsidP="00DC762C">
            <w:pPr>
              <w:jc w:val="center"/>
              <w:rPr>
                <w:b/>
              </w:rPr>
            </w:pPr>
          </w:p>
        </w:tc>
        <w:tc>
          <w:tcPr>
            <w:tcW w:w="1796" w:type="dxa"/>
          </w:tcPr>
          <w:p w:rsidR="00611A8D" w:rsidRDefault="00611A8D" w:rsidP="00DC762C">
            <w:pPr>
              <w:jc w:val="center"/>
              <w:rPr>
                <w:b/>
              </w:rPr>
            </w:pPr>
          </w:p>
        </w:tc>
        <w:tc>
          <w:tcPr>
            <w:tcW w:w="1941" w:type="dxa"/>
          </w:tcPr>
          <w:p w:rsidR="00611A8D" w:rsidRDefault="00611A8D" w:rsidP="00DC762C">
            <w:pPr>
              <w:jc w:val="center"/>
              <w:rPr>
                <w:b/>
              </w:rPr>
            </w:pPr>
          </w:p>
        </w:tc>
        <w:tc>
          <w:tcPr>
            <w:tcW w:w="1699" w:type="dxa"/>
            <w:tcBorders>
              <w:right w:val="single" w:sz="4" w:space="0" w:color="auto"/>
            </w:tcBorders>
          </w:tcPr>
          <w:p w:rsidR="00611A8D" w:rsidRDefault="00611A8D" w:rsidP="00DC762C">
            <w:pPr>
              <w:jc w:val="center"/>
              <w:rPr>
                <w:b/>
              </w:rPr>
            </w:pPr>
          </w:p>
        </w:tc>
        <w:tc>
          <w:tcPr>
            <w:tcW w:w="1433" w:type="dxa"/>
            <w:tcBorders>
              <w:left w:val="single" w:sz="4" w:space="0" w:color="auto"/>
              <w:right w:val="single" w:sz="4" w:space="0" w:color="auto"/>
            </w:tcBorders>
          </w:tcPr>
          <w:p w:rsidR="00611A8D" w:rsidRDefault="00611A8D" w:rsidP="00DC762C">
            <w:pPr>
              <w:jc w:val="center"/>
              <w:rPr>
                <w:b/>
              </w:rPr>
            </w:pPr>
          </w:p>
        </w:tc>
        <w:tc>
          <w:tcPr>
            <w:tcW w:w="1873" w:type="dxa"/>
            <w:tcBorders>
              <w:left w:val="single" w:sz="4" w:space="0" w:color="auto"/>
              <w:right w:val="single" w:sz="4" w:space="0" w:color="auto"/>
            </w:tcBorders>
          </w:tcPr>
          <w:p w:rsidR="00611A8D" w:rsidRDefault="00611A8D" w:rsidP="00DC762C">
            <w:pPr>
              <w:jc w:val="center"/>
              <w:rPr>
                <w:b/>
              </w:rPr>
            </w:pPr>
          </w:p>
        </w:tc>
        <w:tc>
          <w:tcPr>
            <w:tcW w:w="3392" w:type="dxa"/>
            <w:tcBorders>
              <w:left w:val="single" w:sz="4" w:space="0" w:color="auto"/>
            </w:tcBorders>
          </w:tcPr>
          <w:p w:rsidR="00611A8D" w:rsidRDefault="00611A8D" w:rsidP="00DC762C">
            <w:pPr>
              <w:jc w:val="center"/>
              <w:rPr>
                <w:b/>
              </w:rPr>
            </w:pPr>
          </w:p>
        </w:tc>
      </w:tr>
    </w:tbl>
    <w:p w:rsidR="00611A8D" w:rsidRDefault="00611A8D" w:rsidP="00611A8D"/>
    <w:p w:rsidR="00611A8D" w:rsidRDefault="00611A8D" w:rsidP="00611A8D">
      <w:pPr>
        <w:ind w:left="4820"/>
        <w:jc w:val="both"/>
        <w:rPr>
          <w:szCs w:val="22"/>
        </w:rPr>
      </w:pPr>
    </w:p>
    <w:p w:rsidR="00F81A17" w:rsidRDefault="00F81A17" w:rsidP="00611A8D">
      <w:pPr>
        <w:ind w:left="4820"/>
        <w:jc w:val="both"/>
        <w:rPr>
          <w:szCs w:val="22"/>
        </w:rPr>
      </w:pPr>
    </w:p>
    <w:p w:rsidR="008A43BD" w:rsidRDefault="008A43BD" w:rsidP="00611A8D">
      <w:pPr>
        <w:ind w:left="4820"/>
        <w:jc w:val="both"/>
        <w:rPr>
          <w:szCs w:val="22"/>
        </w:rPr>
        <w:sectPr w:rsidR="008A43BD" w:rsidSect="003C7696">
          <w:footerReference w:type="even" r:id="rId10"/>
          <w:footnotePr>
            <w:pos w:val="beneathText"/>
          </w:footnotePr>
          <w:pgSz w:w="16837" w:h="11905" w:orient="landscape"/>
          <w:pgMar w:top="1134" w:right="1134" w:bottom="1134" w:left="1134" w:header="720" w:footer="720" w:gutter="0"/>
          <w:pgNumType w:start="9"/>
          <w:cols w:space="720"/>
          <w:docGrid w:linePitch="360"/>
        </w:sectPr>
      </w:pPr>
    </w:p>
    <w:p w:rsidR="00F81A17" w:rsidRPr="00AA0C9F" w:rsidRDefault="00F81A17" w:rsidP="00F81A17">
      <w:pPr>
        <w:ind w:left="4820"/>
        <w:jc w:val="both"/>
        <w:rPr>
          <w:b/>
          <w:szCs w:val="22"/>
        </w:rPr>
      </w:pPr>
      <w:r w:rsidRPr="00AA0C9F">
        <w:rPr>
          <w:b/>
          <w:szCs w:val="22"/>
        </w:rPr>
        <w:lastRenderedPageBreak/>
        <w:t xml:space="preserve">Приложение №  </w:t>
      </w:r>
      <w:r w:rsidR="008A43BD">
        <w:rPr>
          <w:b/>
          <w:szCs w:val="22"/>
        </w:rPr>
        <w:t>2</w:t>
      </w:r>
    </w:p>
    <w:p w:rsidR="00F81A17" w:rsidRPr="00AA0C9F" w:rsidRDefault="00F81A17" w:rsidP="00F81A17">
      <w:pPr>
        <w:ind w:left="4820"/>
        <w:jc w:val="both"/>
        <w:rPr>
          <w:szCs w:val="22"/>
        </w:rPr>
      </w:pPr>
      <w:r w:rsidRPr="00AA0C9F">
        <w:rPr>
          <w:szCs w:val="22"/>
        </w:rPr>
        <w:t>к протоколу заседания Совета</w:t>
      </w:r>
    </w:p>
    <w:p w:rsidR="00F81A17" w:rsidRPr="00AA0C9F" w:rsidRDefault="00F81A17" w:rsidP="00F81A17">
      <w:pPr>
        <w:ind w:left="4820"/>
        <w:jc w:val="both"/>
        <w:rPr>
          <w:szCs w:val="22"/>
        </w:rPr>
      </w:pPr>
      <w:r w:rsidRPr="00AA0C9F">
        <w:rPr>
          <w:szCs w:val="22"/>
        </w:rPr>
        <w:t xml:space="preserve">Некоммерческого партнерства </w:t>
      </w:r>
    </w:p>
    <w:p w:rsidR="00F81A17" w:rsidRPr="00AA0C9F" w:rsidRDefault="00F81A17" w:rsidP="00F81A17">
      <w:pPr>
        <w:ind w:left="4820"/>
        <w:rPr>
          <w:szCs w:val="22"/>
        </w:rPr>
      </w:pPr>
      <w:r w:rsidRPr="00AA0C9F">
        <w:rPr>
          <w:szCs w:val="22"/>
        </w:rPr>
        <w:t>«Балтийское объединение специализированных подрядчиков</w:t>
      </w:r>
      <w:r>
        <w:rPr>
          <w:szCs w:val="22"/>
        </w:rPr>
        <w:t xml:space="preserve"> </w:t>
      </w:r>
      <w:r w:rsidRPr="00AA0C9F">
        <w:rPr>
          <w:szCs w:val="22"/>
        </w:rPr>
        <w:t xml:space="preserve"> в области энергетического обследования «БалтЭнергоЭффект»</w:t>
      </w:r>
    </w:p>
    <w:p w:rsidR="00F81A17" w:rsidRDefault="00F81A17" w:rsidP="00F81A17">
      <w:pPr>
        <w:ind w:left="4820"/>
        <w:jc w:val="both"/>
        <w:rPr>
          <w:szCs w:val="22"/>
        </w:rPr>
      </w:pPr>
      <w:r w:rsidRPr="00AA0C9F">
        <w:rPr>
          <w:szCs w:val="22"/>
        </w:rPr>
        <w:t>от 10 апреля 2015 года № 189-СП/Э/15</w:t>
      </w:r>
    </w:p>
    <w:p w:rsidR="00F81A17" w:rsidRDefault="00F81A17" w:rsidP="00F81A17">
      <w:pPr>
        <w:ind w:left="4820"/>
        <w:jc w:val="both"/>
        <w:rPr>
          <w:szCs w:val="22"/>
        </w:rPr>
      </w:pPr>
    </w:p>
    <w:p w:rsidR="00F81A17" w:rsidRDefault="00F81A17" w:rsidP="00F81A17">
      <w:pPr>
        <w:ind w:left="4820"/>
        <w:jc w:val="both"/>
        <w:rPr>
          <w:szCs w:val="22"/>
        </w:rPr>
      </w:pPr>
    </w:p>
    <w:p w:rsidR="008A43BD" w:rsidRDefault="008A43BD" w:rsidP="00F81A17">
      <w:pPr>
        <w:ind w:left="4820"/>
        <w:jc w:val="both"/>
        <w:rPr>
          <w:szCs w:val="22"/>
        </w:rPr>
      </w:pPr>
    </w:p>
    <w:p w:rsidR="008A43BD" w:rsidRDefault="008A43BD" w:rsidP="00F81A17">
      <w:pPr>
        <w:ind w:left="4820"/>
        <w:jc w:val="both"/>
        <w:rPr>
          <w:szCs w:val="22"/>
        </w:rPr>
      </w:pPr>
    </w:p>
    <w:p w:rsidR="008A43BD" w:rsidRDefault="008A43BD" w:rsidP="00F81A17">
      <w:pPr>
        <w:ind w:left="4820"/>
        <w:jc w:val="both"/>
        <w:rPr>
          <w:szCs w:val="22"/>
        </w:rPr>
      </w:pPr>
    </w:p>
    <w:p w:rsidR="008A43BD" w:rsidRDefault="008A43BD" w:rsidP="008A43BD">
      <w:pPr>
        <w:pStyle w:val="12"/>
        <w:spacing w:line="360" w:lineRule="auto"/>
        <w:ind w:right="546" w:firstLine="851"/>
        <w:jc w:val="center"/>
        <w:rPr>
          <w:sz w:val="24"/>
          <w:szCs w:val="24"/>
        </w:rPr>
      </w:pPr>
    </w:p>
    <w:p w:rsidR="008A43BD" w:rsidRDefault="008A43BD" w:rsidP="008A43BD">
      <w:pPr>
        <w:pStyle w:val="12"/>
        <w:spacing w:line="360" w:lineRule="auto"/>
        <w:ind w:right="546" w:firstLine="851"/>
        <w:jc w:val="center"/>
        <w:rPr>
          <w:sz w:val="24"/>
          <w:szCs w:val="24"/>
        </w:rPr>
      </w:pPr>
    </w:p>
    <w:p w:rsidR="008A43BD" w:rsidRDefault="008A43BD" w:rsidP="008A43BD">
      <w:pPr>
        <w:pStyle w:val="12"/>
        <w:spacing w:line="360" w:lineRule="auto"/>
        <w:ind w:right="546" w:firstLine="851"/>
        <w:jc w:val="center"/>
        <w:rPr>
          <w:sz w:val="24"/>
          <w:szCs w:val="24"/>
        </w:rPr>
      </w:pPr>
    </w:p>
    <w:p w:rsidR="008A43BD" w:rsidRDefault="008A43BD" w:rsidP="008A43BD">
      <w:pPr>
        <w:pStyle w:val="12"/>
        <w:spacing w:line="360" w:lineRule="auto"/>
        <w:ind w:right="-2" w:firstLine="851"/>
        <w:jc w:val="center"/>
        <w:rPr>
          <w:b/>
          <w:spacing w:val="-3"/>
          <w:sz w:val="28"/>
          <w:szCs w:val="28"/>
        </w:rPr>
      </w:pPr>
      <w:r w:rsidRPr="00FA7C7F">
        <w:rPr>
          <w:b/>
          <w:spacing w:val="-3"/>
          <w:sz w:val="28"/>
          <w:szCs w:val="28"/>
        </w:rPr>
        <w:t>Стандарт</w:t>
      </w:r>
      <w:r>
        <w:rPr>
          <w:b/>
          <w:spacing w:val="-3"/>
          <w:sz w:val="28"/>
          <w:szCs w:val="28"/>
        </w:rPr>
        <w:t xml:space="preserve"> саморегулируемой организации</w:t>
      </w:r>
    </w:p>
    <w:p w:rsidR="008A43BD" w:rsidRDefault="008A43BD" w:rsidP="008A43BD">
      <w:pPr>
        <w:pStyle w:val="12"/>
        <w:spacing w:line="360" w:lineRule="auto"/>
        <w:ind w:right="-2"/>
        <w:jc w:val="center"/>
        <w:rPr>
          <w:sz w:val="24"/>
          <w:szCs w:val="24"/>
        </w:rPr>
      </w:pPr>
      <w:r w:rsidRPr="00904273">
        <w:rPr>
          <w:sz w:val="24"/>
          <w:szCs w:val="24"/>
        </w:rPr>
        <w:t>Некоммерческо</w:t>
      </w:r>
      <w:r>
        <w:rPr>
          <w:sz w:val="24"/>
          <w:szCs w:val="24"/>
        </w:rPr>
        <w:t>е</w:t>
      </w:r>
      <w:r w:rsidRPr="00904273">
        <w:rPr>
          <w:sz w:val="24"/>
          <w:szCs w:val="24"/>
        </w:rPr>
        <w:t xml:space="preserve"> </w:t>
      </w:r>
      <w:r>
        <w:rPr>
          <w:sz w:val="24"/>
          <w:szCs w:val="24"/>
        </w:rPr>
        <w:t>п</w:t>
      </w:r>
      <w:r w:rsidRPr="00904273">
        <w:rPr>
          <w:sz w:val="24"/>
          <w:szCs w:val="24"/>
        </w:rPr>
        <w:t>артнерств</w:t>
      </w:r>
      <w:r>
        <w:rPr>
          <w:sz w:val="24"/>
          <w:szCs w:val="24"/>
        </w:rPr>
        <w:t>о</w:t>
      </w:r>
      <w:r w:rsidRPr="00904273">
        <w:rPr>
          <w:sz w:val="24"/>
          <w:szCs w:val="24"/>
        </w:rPr>
        <w:t xml:space="preserve"> «Балтийское объединение специализированных подрядчиков в области энергетического обследования «БалтЭнергоЭффект»</w:t>
      </w:r>
    </w:p>
    <w:p w:rsidR="008A43BD" w:rsidRDefault="008A43BD" w:rsidP="008A43BD">
      <w:pPr>
        <w:pStyle w:val="12"/>
        <w:spacing w:line="360" w:lineRule="auto"/>
        <w:ind w:right="-2"/>
        <w:jc w:val="center"/>
        <w:rPr>
          <w:sz w:val="24"/>
          <w:szCs w:val="24"/>
        </w:rPr>
      </w:pPr>
    </w:p>
    <w:p w:rsidR="008A43BD" w:rsidRPr="00FD2569" w:rsidRDefault="008A43BD" w:rsidP="008A43BD">
      <w:pPr>
        <w:pStyle w:val="12"/>
        <w:spacing w:line="360" w:lineRule="auto"/>
        <w:ind w:right="-2"/>
        <w:jc w:val="center"/>
        <w:rPr>
          <w:spacing w:val="-3"/>
          <w:sz w:val="24"/>
          <w:szCs w:val="24"/>
        </w:rPr>
      </w:pPr>
    </w:p>
    <w:p w:rsidR="008A43BD" w:rsidRPr="00A103CA" w:rsidRDefault="008A43BD" w:rsidP="008A43BD">
      <w:pPr>
        <w:pStyle w:val="12"/>
        <w:spacing w:line="360" w:lineRule="auto"/>
        <w:ind w:right="-2" w:firstLine="851"/>
        <w:jc w:val="center"/>
        <w:rPr>
          <w:b/>
          <w:spacing w:val="-3"/>
          <w:sz w:val="28"/>
          <w:szCs w:val="28"/>
        </w:rPr>
      </w:pPr>
      <w:r>
        <w:rPr>
          <w:b/>
          <w:spacing w:val="-3"/>
          <w:sz w:val="28"/>
          <w:szCs w:val="28"/>
        </w:rPr>
        <w:t xml:space="preserve">Порядок оформления документации по результатам проведенных </w:t>
      </w:r>
      <w:r w:rsidRPr="00A103CA">
        <w:rPr>
          <w:b/>
          <w:spacing w:val="-3"/>
          <w:sz w:val="28"/>
          <w:szCs w:val="28"/>
        </w:rPr>
        <w:t>энергетически</w:t>
      </w:r>
      <w:r>
        <w:rPr>
          <w:b/>
          <w:spacing w:val="-3"/>
          <w:sz w:val="28"/>
          <w:szCs w:val="28"/>
        </w:rPr>
        <w:t>х</w:t>
      </w:r>
      <w:r w:rsidRPr="00A103CA">
        <w:rPr>
          <w:b/>
          <w:spacing w:val="-3"/>
          <w:sz w:val="28"/>
          <w:szCs w:val="28"/>
        </w:rPr>
        <w:t xml:space="preserve"> обследовани</w:t>
      </w:r>
      <w:r>
        <w:rPr>
          <w:b/>
          <w:spacing w:val="-3"/>
          <w:sz w:val="28"/>
          <w:szCs w:val="28"/>
        </w:rPr>
        <w:t>й</w:t>
      </w:r>
    </w:p>
    <w:p w:rsidR="008A43BD" w:rsidRPr="00A103CA" w:rsidRDefault="008A43BD" w:rsidP="008A43BD">
      <w:pPr>
        <w:pStyle w:val="12"/>
        <w:spacing w:line="360" w:lineRule="auto"/>
        <w:ind w:right="546" w:firstLine="851"/>
        <w:jc w:val="center"/>
        <w:rPr>
          <w:spacing w:val="-3"/>
          <w:sz w:val="28"/>
          <w:szCs w:val="28"/>
        </w:rPr>
      </w:pPr>
    </w:p>
    <w:p w:rsidR="008A43BD" w:rsidRPr="00FD2569" w:rsidRDefault="008A43BD" w:rsidP="008A43BD">
      <w:pPr>
        <w:pStyle w:val="12"/>
        <w:spacing w:line="360" w:lineRule="auto"/>
        <w:ind w:right="546" w:firstLine="851"/>
        <w:jc w:val="center"/>
        <w:rPr>
          <w:spacing w:val="-3"/>
          <w:sz w:val="24"/>
          <w:szCs w:val="24"/>
        </w:rPr>
      </w:pPr>
    </w:p>
    <w:p w:rsidR="008A43BD" w:rsidRPr="00FD2569" w:rsidRDefault="008A43BD" w:rsidP="008A43BD">
      <w:pPr>
        <w:pStyle w:val="12"/>
        <w:spacing w:line="360" w:lineRule="auto"/>
        <w:ind w:right="546" w:firstLine="851"/>
        <w:jc w:val="center"/>
        <w:rPr>
          <w:spacing w:val="-3"/>
          <w:sz w:val="24"/>
          <w:szCs w:val="24"/>
        </w:rPr>
      </w:pPr>
    </w:p>
    <w:p w:rsidR="008A43BD" w:rsidRPr="00FD2569" w:rsidRDefault="008A43BD" w:rsidP="008A43BD">
      <w:pPr>
        <w:pStyle w:val="12"/>
        <w:spacing w:line="360" w:lineRule="auto"/>
        <w:ind w:right="546" w:firstLine="851"/>
        <w:jc w:val="center"/>
        <w:rPr>
          <w:spacing w:val="-3"/>
          <w:sz w:val="24"/>
          <w:szCs w:val="24"/>
        </w:rPr>
      </w:pPr>
    </w:p>
    <w:p w:rsidR="008A43BD" w:rsidRPr="00FD2569" w:rsidRDefault="008A43BD" w:rsidP="008A43BD">
      <w:pPr>
        <w:pStyle w:val="12"/>
        <w:spacing w:line="360" w:lineRule="auto"/>
        <w:ind w:right="546" w:firstLine="851"/>
        <w:jc w:val="center"/>
        <w:rPr>
          <w:spacing w:val="-3"/>
          <w:sz w:val="24"/>
          <w:szCs w:val="24"/>
        </w:rPr>
      </w:pPr>
    </w:p>
    <w:p w:rsidR="008A43BD" w:rsidRPr="00FD2569" w:rsidRDefault="008A43BD" w:rsidP="008A43BD">
      <w:pPr>
        <w:pStyle w:val="12"/>
        <w:spacing w:line="360" w:lineRule="auto"/>
        <w:ind w:right="546" w:firstLine="851"/>
        <w:jc w:val="center"/>
        <w:rPr>
          <w:spacing w:val="-3"/>
          <w:sz w:val="24"/>
          <w:szCs w:val="24"/>
        </w:rPr>
      </w:pPr>
    </w:p>
    <w:p w:rsidR="008A43BD" w:rsidRDefault="008A43BD" w:rsidP="008A43BD">
      <w:pPr>
        <w:pStyle w:val="12"/>
        <w:spacing w:line="360" w:lineRule="auto"/>
        <w:ind w:right="546" w:firstLine="851"/>
        <w:jc w:val="center"/>
        <w:rPr>
          <w:spacing w:val="-3"/>
          <w:sz w:val="24"/>
          <w:szCs w:val="24"/>
        </w:rPr>
      </w:pPr>
    </w:p>
    <w:p w:rsidR="008A43BD" w:rsidRDefault="008A43BD" w:rsidP="008A43BD">
      <w:pPr>
        <w:pStyle w:val="12"/>
        <w:spacing w:line="360" w:lineRule="auto"/>
        <w:ind w:right="546" w:firstLine="851"/>
        <w:jc w:val="center"/>
        <w:rPr>
          <w:spacing w:val="-3"/>
          <w:sz w:val="24"/>
          <w:szCs w:val="24"/>
        </w:rPr>
      </w:pPr>
    </w:p>
    <w:p w:rsidR="008A43BD" w:rsidRDefault="008A43BD" w:rsidP="008A43BD">
      <w:pPr>
        <w:pStyle w:val="12"/>
        <w:spacing w:line="360" w:lineRule="auto"/>
        <w:ind w:right="546" w:firstLine="851"/>
        <w:jc w:val="center"/>
        <w:rPr>
          <w:spacing w:val="-3"/>
          <w:sz w:val="24"/>
          <w:szCs w:val="24"/>
        </w:rPr>
      </w:pPr>
    </w:p>
    <w:p w:rsidR="003B0A23" w:rsidRDefault="003B0A23" w:rsidP="008A43BD">
      <w:pPr>
        <w:pStyle w:val="12"/>
        <w:spacing w:line="360" w:lineRule="auto"/>
        <w:ind w:right="546" w:firstLine="851"/>
        <w:jc w:val="center"/>
        <w:rPr>
          <w:spacing w:val="-3"/>
          <w:sz w:val="24"/>
          <w:szCs w:val="24"/>
        </w:rPr>
      </w:pPr>
    </w:p>
    <w:p w:rsidR="003B0A23" w:rsidRDefault="003B0A23" w:rsidP="008A43BD">
      <w:pPr>
        <w:pStyle w:val="12"/>
        <w:spacing w:line="360" w:lineRule="auto"/>
        <w:ind w:right="546" w:firstLine="851"/>
        <w:jc w:val="center"/>
        <w:rPr>
          <w:spacing w:val="-3"/>
          <w:sz w:val="24"/>
          <w:szCs w:val="24"/>
        </w:rPr>
      </w:pPr>
    </w:p>
    <w:p w:rsidR="00AA69E3" w:rsidRDefault="00AA69E3" w:rsidP="008A43BD">
      <w:pPr>
        <w:pStyle w:val="12"/>
        <w:spacing w:line="360" w:lineRule="auto"/>
        <w:ind w:right="546" w:firstLine="851"/>
        <w:jc w:val="center"/>
        <w:rPr>
          <w:spacing w:val="-3"/>
          <w:sz w:val="24"/>
          <w:szCs w:val="24"/>
        </w:rPr>
      </w:pPr>
    </w:p>
    <w:p w:rsidR="008A43BD" w:rsidRDefault="008A43BD" w:rsidP="003B0A23">
      <w:pPr>
        <w:pStyle w:val="12"/>
        <w:ind w:right="546" w:firstLine="851"/>
        <w:jc w:val="center"/>
        <w:rPr>
          <w:spacing w:val="-3"/>
          <w:sz w:val="24"/>
          <w:szCs w:val="24"/>
        </w:rPr>
      </w:pPr>
    </w:p>
    <w:p w:rsidR="008A43BD" w:rsidRPr="007B6B43" w:rsidRDefault="008A43BD" w:rsidP="003A3D76">
      <w:pPr>
        <w:pStyle w:val="12"/>
        <w:ind w:right="-2"/>
        <w:jc w:val="center"/>
        <w:rPr>
          <w:spacing w:val="-3"/>
          <w:sz w:val="24"/>
          <w:szCs w:val="24"/>
        </w:rPr>
      </w:pPr>
      <w:r w:rsidRPr="007B6B43">
        <w:rPr>
          <w:spacing w:val="-3"/>
          <w:sz w:val="24"/>
          <w:szCs w:val="24"/>
        </w:rPr>
        <w:t>г. Санкт-Петербург</w:t>
      </w:r>
    </w:p>
    <w:p w:rsidR="008A43BD" w:rsidRPr="007B6B43" w:rsidRDefault="008A43BD" w:rsidP="003A3D76">
      <w:pPr>
        <w:widowControl w:val="0"/>
        <w:autoSpaceDE w:val="0"/>
        <w:autoSpaceDN w:val="0"/>
        <w:adjustRightInd w:val="0"/>
        <w:jc w:val="center"/>
        <w:rPr>
          <w:bCs/>
        </w:rPr>
      </w:pPr>
      <w:r w:rsidRPr="007B6B43">
        <w:rPr>
          <w:bCs/>
        </w:rPr>
        <w:t>2015</w:t>
      </w:r>
    </w:p>
    <w:p w:rsidR="008A43BD" w:rsidRPr="00FD2569" w:rsidRDefault="008A43BD" w:rsidP="003A3D76">
      <w:pPr>
        <w:pStyle w:val="12"/>
        <w:tabs>
          <w:tab w:val="left" w:pos="9637"/>
        </w:tabs>
        <w:spacing w:line="360" w:lineRule="auto"/>
        <w:ind w:right="546"/>
        <w:rPr>
          <w:spacing w:val="-3"/>
          <w:sz w:val="24"/>
          <w:szCs w:val="24"/>
        </w:rPr>
        <w:sectPr w:rsidR="008A43BD" w:rsidRPr="00FD2569" w:rsidSect="003C7696">
          <w:footnotePr>
            <w:pos w:val="beneathText"/>
          </w:footnotePr>
          <w:pgSz w:w="11905" w:h="16837"/>
          <w:pgMar w:top="1134" w:right="1134" w:bottom="1134" w:left="1134" w:header="720" w:footer="720" w:gutter="0"/>
          <w:pgNumType w:start="10"/>
          <w:cols w:space="720"/>
          <w:docGrid w:linePitch="360"/>
        </w:sectPr>
      </w:pPr>
    </w:p>
    <w:p w:rsidR="008A43BD" w:rsidRDefault="008A43BD" w:rsidP="003A3D76">
      <w:pPr>
        <w:pStyle w:val="ac"/>
        <w:spacing w:after="0" w:line="360" w:lineRule="auto"/>
        <w:jc w:val="center"/>
        <w:rPr>
          <w:rFonts w:eastAsia="Arial"/>
          <w:b/>
          <w:spacing w:val="-2"/>
          <w:sz w:val="22"/>
          <w:szCs w:val="22"/>
        </w:rPr>
      </w:pPr>
      <w:r w:rsidRPr="007B6B43">
        <w:rPr>
          <w:rFonts w:eastAsia="Arial"/>
          <w:b/>
          <w:spacing w:val="-2"/>
          <w:sz w:val="22"/>
          <w:szCs w:val="22"/>
        </w:rPr>
        <w:lastRenderedPageBreak/>
        <w:t>1. Общие положения</w:t>
      </w:r>
    </w:p>
    <w:p w:rsidR="007B6B43" w:rsidRPr="003A3D76" w:rsidRDefault="007B6B43" w:rsidP="007B6B43">
      <w:pPr>
        <w:pStyle w:val="ac"/>
        <w:spacing w:after="0" w:line="360" w:lineRule="auto"/>
        <w:ind w:firstLine="851"/>
        <w:jc w:val="center"/>
        <w:rPr>
          <w:rFonts w:eastAsia="Arial"/>
          <w:b/>
          <w:spacing w:val="-2"/>
          <w:sz w:val="16"/>
          <w:szCs w:val="16"/>
        </w:rPr>
      </w:pPr>
    </w:p>
    <w:p w:rsidR="008A43BD" w:rsidRPr="007B6B43" w:rsidRDefault="008A43BD" w:rsidP="007B6B43">
      <w:pPr>
        <w:pStyle w:val="ac"/>
        <w:spacing w:after="0"/>
        <w:ind w:firstLine="567"/>
        <w:jc w:val="both"/>
        <w:rPr>
          <w:sz w:val="22"/>
          <w:szCs w:val="22"/>
        </w:rPr>
      </w:pPr>
      <w:r w:rsidRPr="007B6B43">
        <w:rPr>
          <w:sz w:val="22"/>
          <w:szCs w:val="22"/>
        </w:rPr>
        <w:t>1.1. </w:t>
      </w:r>
      <w:proofErr w:type="gramStart"/>
      <w:r w:rsidRPr="007B6B43">
        <w:rPr>
          <w:sz w:val="22"/>
          <w:szCs w:val="22"/>
        </w:rPr>
        <w:t>Настоящий Стандарт «Порядок оформления документации по результатам проведенных энергетических обследований (далее - Стандарт) разработан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Правилами направления копии энергетического паспорта, составленного по результатам обязательного энергетического обследования, Требованиями к проведению энергетического обследования, утвержденными Приказом Минэнерго России от 30.06.2014</w:t>
      </w:r>
      <w:proofErr w:type="gramEnd"/>
      <w:r w:rsidRPr="007B6B43">
        <w:rPr>
          <w:sz w:val="22"/>
          <w:szCs w:val="22"/>
        </w:rPr>
        <w:t xml:space="preserve"> № 400, Положением о требованиях, предъявляемых к сбору, обработке, систематизации, анализу и использованию данных энергетических паспортов, составленных по результатам обязательных и добровольных энергетических обследований, утвержденным Постановлением Правительства РФ от 25.01.2011 № 19 и Уставом НП «БалтЭнергоЭффект».</w:t>
      </w:r>
    </w:p>
    <w:p w:rsidR="008A43BD" w:rsidRPr="007B6B43" w:rsidRDefault="008A43BD" w:rsidP="007B6B43">
      <w:pPr>
        <w:pStyle w:val="ac"/>
        <w:spacing w:after="0"/>
        <w:ind w:firstLine="567"/>
        <w:jc w:val="both"/>
        <w:rPr>
          <w:sz w:val="22"/>
          <w:szCs w:val="22"/>
        </w:rPr>
      </w:pPr>
      <w:r w:rsidRPr="007B6B43">
        <w:rPr>
          <w:rFonts w:eastAsia="Arial"/>
          <w:spacing w:val="-2"/>
          <w:sz w:val="22"/>
          <w:szCs w:val="22"/>
        </w:rPr>
        <w:t xml:space="preserve">1.2. Стандарт предназначен для членов </w:t>
      </w:r>
      <w:r w:rsidRPr="007B6B43">
        <w:rPr>
          <w:sz w:val="22"/>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 (далее – Партнерство, НП «БалтЭнергоЭффект»), которое имеет статус саморегулируемой организации в области энергетического обследования.</w:t>
      </w:r>
    </w:p>
    <w:p w:rsidR="008A43BD" w:rsidRPr="007B6B43" w:rsidRDefault="008A43BD" w:rsidP="007B6B43">
      <w:pPr>
        <w:pStyle w:val="ac"/>
        <w:spacing w:after="0"/>
        <w:ind w:firstLine="567"/>
        <w:jc w:val="both"/>
        <w:rPr>
          <w:spacing w:val="-2"/>
          <w:sz w:val="22"/>
          <w:szCs w:val="22"/>
        </w:rPr>
      </w:pPr>
      <w:r w:rsidRPr="007B6B43">
        <w:rPr>
          <w:sz w:val="22"/>
          <w:szCs w:val="22"/>
        </w:rPr>
        <w:t xml:space="preserve">1.3. Настоящий Стандарт является документом обязательным для всех членов Партнерства и </w:t>
      </w:r>
      <w:r w:rsidRPr="007B6B43">
        <w:rPr>
          <w:rFonts w:eastAsia="Arial"/>
          <w:spacing w:val="-2"/>
          <w:sz w:val="22"/>
          <w:szCs w:val="22"/>
        </w:rPr>
        <w:t>регламентирует процедур</w:t>
      </w:r>
      <w:r w:rsidRPr="007B6B43">
        <w:rPr>
          <w:spacing w:val="-2"/>
          <w:sz w:val="22"/>
          <w:szCs w:val="22"/>
        </w:rPr>
        <w:t>у</w:t>
      </w:r>
      <w:r w:rsidRPr="007B6B43">
        <w:rPr>
          <w:rFonts w:eastAsia="Arial"/>
          <w:spacing w:val="-2"/>
          <w:sz w:val="22"/>
          <w:szCs w:val="22"/>
        </w:rPr>
        <w:t xml:space="preserve"> оформления документации по результатам энергетических обследований</w:t>
      </w:r>
      <w:r w:rsidRPr="007B6B43">
        <w:rPr>
          <w:spacing w:val="-2"/>
          <w:sz w:val="22"/>
          <w:szCs w:val="22"/>
        </w:rPr>
        <w:t>.</w:t>
      </w:r>
    </w:p>
    <w:p w:rsidR="008A43BD" w:rsidRPr="007B6B43" w:rsidRDefault="008A43BD" w:rsidP="007B6B43">
      <w:pPr>
        <w:pStyle w:val="ac"/>
        <w:spacing w:after="0"/>
        <w:ind w:firstLine="567"/>
        <w:jc w:val="both"/>
        <w:rPr>
          <w:spacing w:val="-2"/>
          <w:sz w:val="22"/>
          <w:szCs w:val="22"/>
        </w:rPr>
      </w:pPr>
    </w:p>
    <w:p w:rsidR="008A43BD" w:rsidRDefault="008A43BD" w:rsidP="007B6B43">
      <w:pPr>
        <w:pStyle w:val="ac"/>
        <w:spacing w:after="0" w:line="360" w:lineRule="auto"/>
        <w:jc w:val="center"/>
        <w:rPr>
          <w:rFonts w:eastAsia="Arial"/>
          <w:b/>
          <w:spacing w:val="-2"/>
          <w:sz w:val="22"/>
          <w:szCs w:val="22"/>
        </w:rPr>
      </w:pPr>
      <w:r w:rsidRPr="007B6B43">
        <w:rPr>
          <w:rFonts w:eastAsia="Arial"/>
          <w:b/>
          <w:spacing w:val="-2"/>
          <w:sz w:val="22"/>
          <w:szCs w:val="22"/>
        </w:rPr>
        <w:t>2. Требования к оформлению программы проведения энергетического обследования</w:t>
      </w:r>
    </w:p>
    <w:p w:rsidR="007B6B43" w:rsidRPr="007B6B43" w:rsidRDefault="007B6B43" w:rsidP="007B6B43">
      <w:pPr>
        <w:pStyle w:val="ac"/>
        <w:spacing w:after="0" w:line="360" w:lineRule="auto"/>
        <w:jc w:val="center"/>
        <w:rPr>
          <w:rFonts w:eastAsia="Arial"/>
          <w:b/>
          <w:spacing w:val="-2"/>
          <w:sz w:val="22"/>
          <w:szCs w:val="22"/>
        </w:rPr>
      </w:pPr>
    </w:p>
    <w:p w:rsidR="008A43BD" w:rsidRPr="007B6B43" w:rsidRDefault="008A43BD" w:rsidP="007B6B43">
      <w:pPr>
        <w:ind w:firstLine="567"/>
        <w:jc w:val="both"/>
        <w:rPr>
          <w:sz w:val="22"/>
          <w:szCs w:val="22"/>
        </w:rPr>
      </w:pPr>
      <w:r w:rsidRPr="007B6B43">
        <w:rPr>
          <w:sz w:val="22"/>
          <w:szCs w:val="22"/>
        </w:rPr>
        <w:t>При составлении программы энергетического обследования членом Партнерства должны быть учтены следующие основные требования:</w:t>
      </w:r>
    </w:p>
    <w:p w:rsidR="008A43BD" w:rsidRPr="007B6B43" w:rsidRDefault="008A43BD" w:rsidP="007B6B43">
      <w:pPr>
        <w:pStyle w:val="ac"/>
        <w:spacing w:after="0"/>
        <w:ind w:firstLine="567"/>
        <w:jc w:val="both"/>
        <w:rPr>
          <w:rFonts w:eastAsia="Arial"/>
          <w:sz w:val="22"/>
          <w:szCs w:val="22"/>
        </w:rPr>
      </w:pPr>
      <w:r w:rsidRPr="007B6B43">
        <w:rPr>
          <w:rFonts w:eastAsia="Arial"/>
          <w:sz w:val="22"/>
          <w:szCs w:val="22"/>
        </w:rPr>
        <w:t>1) программа энергетического обследования должна быть подписана организацией - энергоаудитором и утверждена заказчиком проведения энергетического обследования;</w:t>
      </w:r>
    </w:p>
    <w:p w:rsidR="008A43BD" w:rsidRPr="007B6B43" w:rsidRDefault="008A43BD" w:rsidP="007B6B43">
      <w:pPr>
        <w:pStyle w:val="ac"/>
        <w:spacing w:after="0"/>
        <w:ind w:firstLine="567"/>
        <w:jc w:val="both"/>
        <w:rPr>
          <w:rFonts w:eastAsia="Arial"/>
          <w:sz w:val="22"/>
          <w:szCs w:val="22"/>
        </w:rPr>
      </w:pPr>
      <w:r w:rsidRPr="007B6B43">
        <w:rPr>
          <w:rFonts w:eastAsia="Arial"/>
          <w:sz w:val="22"/>
          <w:szCs w:val="22"/>
        </w:rPr>
        <w:t>2) программа должна соответствовать виду проводимого обследования и учитывать специфику обследуемых объектов;</w:t>
      </w:r>
    </w:p>
    <w:p w:rsidR="008A43BD" w:rsidRPr="007B6B43" w:rsidRDefault="008A43BD" w:rsidP="007B6B43">
      <w:pPr>
        <w:pStyle w:val="ac"/>
        <w:spacing w:after="0"/>
        <w:ind w:firstLine="567"/>
        <w:jc w:val="both"/>
        <w:rPr>
          <w:sz w:val="22"/>
          <w:szCs w:val="22"/>
        </w:rPr>
      </w:pPr>
      <w:r w:rsidRPr="007B6B43">
        <w:rPr>
          <w:sz w:val="22"/>
          <w:szCs w:val="22"/>
        </w:rPr>
        <w:t>3) предусмотренные программой результаты работ по составу отчетной документации, аналитическим выводам и достаточности экономической обоснованности предложений по энергосбережению должны удовлетворять данному Стандарту;</w:t>
      </w:r>
    </w:p>
    <w:p w:rsidR="008A43BD" w:rsidRPr="007B6B43" w:rsidRDefault="008A43BD" w:rsidP="007B6B43">
      <w:pPr>
        <w:pStyle w:val="ac"/>
        <w:spacing w:after="0"/>
        <w:ind w:firstLine="567"/>
        <w:jc w:val="both"/>
        <w:rPr>
          <w:sz w:val="22"/>
          <w:szCs w:val="22"/>
        </w:rPr>
      </w:pPr>
      <w:r w:rsidRPr="007B6B43">
        <w:rPr>
          <w:sz w:val="22"/>
          <w:szCs w:val="22"/>
        </w:rPr>
        <w:t>4) программа энергетического обследования должна содержать ссылки на применение методики и приборный парк;</w:t>
      </w:r>
    </w:p>
    <w:p w:rsidR="008A43BD" w:rsidRPr="007B6B43" w:rsidRDefault="008A43BD" w:rsidP="007B6B43">
      <w:pPr>
        <w:pStyle w:val="ac"/>
        <w:spacing w:after="0"/>
        <w:ind w:firstLine="567"/>
        <w:jc w:val="both"/>
        <w:rPr>
          <w:sz w:val="22"/>
          <w:szCs w:val="22"/>
        </w:rPr>
      </w:pPr>
      <w:r w:rsidRPr="007B6B43">
        <w:rPr>
          <w:sz w:val="22"/>
          <w:szCs w:val="22"/>
        </w:rPr>
        <w:t>5) программа должна строго соответствовать целям и задачам проводимого энергетического обследования.</w:t>
      </w:r>
    </w:p>
    <w:p w:rsidR="008A43BD" w:rsidRPr="007B6B43" w:rsidRDefault="008A43BD" w:rsidP="007B6B43">
      <w:pPr>
        <w:pStyle w:val="ac"/>
        <w:spacing w:after="0"/>
        <w:ind w:firstLine="851"/>
        <w:jc w:val="both"/>
        <w:rPr>
          <w:spacing w:val="-2"/>
          <w:sz w:val="22"/>
          <w:szCs w:val="22"/>
        </w:rPr>
      </w:pPr>
    </w:p>
    <w:p w:rsidR="008A43BD" w:rsidRPr="007B6B43" w:rsidRDefault="008A43BD" w:rsidP="007B6B43">
      <w:pPr>
        <w:jc w:val="center"/>
        <w:rPr>
          <w:b/>
          <w:sz w:val="22"/>
          <w:szCs w:val="22"/>
        </w:rPr>
      </w:pPr>
      <w:r w:rsidRPr="007B6B43">
        <w:rPr>
          <w:b/>
          <w:sz w:val="22"/>
          <w:szCs w:val="22"/>
        </w:rPr>
        <w:t>3. Требования к оформлению документации по результатам</w:t>
      </w:r>
    </w:p>
    <w:p w:rsidR="008A43BD" w:rsidRPr="007B6B43" w:rsidRDefault="008A43BD" w:rsidP="007B6B43">
      <w:pPr>
        <w:jc w:val="center"/>
        <w:rPr>
          <w:b/>
          <w:sz w:val="22"/>
          <w:szCs w:val="22"/>
        </w:rPr>
      </w:pPr>
      <w:r w:rsidRPr="007B6B43">
        <w:rPr>
          <w:b/>
          <w:sz w:val="22"/>
          <w:szCs w:val="22"/>
        </w:rPr>
        <w:t>проведения энергетического обследования</w:t>
      </w:r>
    </w:p>
    <w:p w:rsidR="008A43BD" w:rsidRPr="007B6B43" w:rsidRDefault="008A43BD" w:rsidP="007B6B43">
      <w:pPr>
        <w:pStyle w:val="ac"/>
        <w:spacing w:after="0"/>
        <w:ind w:firstLine="567"/>
        <w:jc w:val="both"/>
        <w:rPr>
          <w:sz w:val="22"/>
          <w:szCs w:val="22"/>
        </w:rPr>
      </w:pPr>
    </w:p>
    <w:p w:rsidR="008A43BD" w:rsidRPr="007B6B43" w:rsidRDefault="008A43BD" w:rsidP="007B6B43">
      <w:pPr>
        <w:suppressAutoHyphens w:val="0"/>
        <w:autoSpaceDE w:val="0"/>
        <w:autoSpaceDN w:val="0"/>
        <w:adjustRightInd w:val="0"/>
        <w:ind w:firstLine="540"/>
        <w:jc w:val="both"/>
        <w:rPr>
          <w:sz w:val="22"/>
          <w:szCs w:val="22"/>
          <w:lang w:eastAsia="ru-RU"/>
        </w:rPr>
      </w:pPr>
      <w:r w:rsidRPr="007B6B43">
        <w:rPr>
          <w:sz w:val="22"/>
          <w:szCs w:val="22"/>
          <w:lang w:eastAsia="ru-RU"/>
        </w:rPr>
        <w:t>3.1. По результатам энергетического обследования проводившее его лицо составляет энергетический паспорт, соответствующий требованиям к проведению энергетического обследования и его результатам, утвержденными Приказом Минэнерго России от 30.06.2014 N 400 (далее – Требования к энергетическому паспорту) и отчет по результатам энергетического обследования.</w:t>
      </w:r>
    </w:p>
    <w:p w:rsidR="008A43BD" w:rsidRPr="007B6B43" w:rsidRDefault="008A43BD" w:rsidP="007B6B43">
      <w:pPr>
        <w:suppressAutoHyphens w:val="0"/>
        <w:autoSpaceDE w:val="0"/>
        <w:autoSpaceDN w:val="0"/>
        <w:adjustRightInd w:val="0"/>
        <w:ind w:firstLine="540"/>
        <w:jc w:val="both"/>
        <w:rPr>
          <w:sz w:val="22"/>
          <w:szCs w:val="22"/>
          <w:lang w:eastAsia="ru-RU"/>
        </w:rPr>
      </w:pPr>
      <w:r w:rsidRPr="007B6B43">
        <w:rPr>
          <w:sz w:val="22"/>
          <w:szCs w:val="22"/>
          <w:lang w:eastAsia="ru-RU"/>
        </w:rPr>
        <w:t>3.2. В срок не позднее 20 дней со дня составления энергетического паспорта член Партнерства предоставляет в Партнерство следующие документы:</w:t>
      </w:r>
    </w:p>
    <w:p w:rsidR="008A43BD" w:rsidRPr="007B6B43" w:rsidRDefault="008A43BD" w:rsidP="007B6B43">
      <w:pPr>
        <w:suppressAutoHyphens w:val="0"/>
        <w:autoSpaceDE w:val="0"/>
        <w:autoSpaceDN w:val="0"/>
        <w:adjustRightInd w:val="0"/>
        <w:ind w:firstLine="540"/>
        <w:jc w:val="both"/>
        <w:rPr>
          <w:sz w:val="22"/>
          <w:szCs w:val="22"/>
          <w:lang w:eastAsia="ru-RU"/>
        </w:rPr>
      </w:pPr>
      <w:r w:rsidRPr="007B6B43">
        <w:rPr>
          <w:sz w:val="22"/>
          <w:szCs w:val="22"/>
          <w:lang w:eastAsia="ru-RU"/>
        </w:rPr>
        <w:t xml:space="preserve">1) энергетический паспорт в форме электронного документа в формате </w:t>
      </w:r>
      <w:proofErr w:type="spellStart"/>
      <w:r w:rsidRPr="007B6B43">
        <w:rPr>
          <w:sz w:val="22"/>
          <w:szCs w:val="22"/>
          <w:lang w:eastAsia="ru-RU"/>
        </w:rPr>
        <w:t>Portable</w:t>
      </w:r>
      <w:proofErr w:type="spellEnd"/>
      <w:r w:rsidRPr="007B6B43">
        <w:rPr>
          <w:sz w:val="22"/>
          <w:szCs w:val="22"/>
          <w:lang w:eastAsia="ru-RU"/>
        </w:rPr>
        <w:t xml:space="preserve"> </w:t>
      </w:r>
      <w:proofErr w:type="spellStart"/>
      <w:r w:rsidRPr="007B6B43">
        <w:rPr>
          <w:sz w:val="22"/>
          <w:szCs w:val="22"/>
          <w:lang w:eastAsia="ru-RU"/>
        </w:rPr>
        <w:t>Document</w:t>
      </w:r>
      <w:proofErr w:type="spellEnd"/>
      <w:r w:rsidRPr="007B6B43">
        <w:rPr>
          <w:sz w:val="22"/>
          <w:szCs w:val="22"/>
          <w:lang w:eastAsia="ru-RU"/>
        </w:rPr>
        <w:t xml:space="preserve"> </w:t>
      </w:r>
      <w:proofErr w:type="spellStart"/>
      <w:r w:rsidRPr="007B6B43">
        <w:rPr>
          <w:sz w:val="22"/>
          <w:szCs w:val="22"/>
          <w:lang w:eastAsia="ru-RU"/>
        </w:rPr>
        <w:t>Format</w:t>
      </w:r>
      <w:proofErr w:type="spellEnd"/>
      <w:r w:rsidRPr="007B6B43">
        <w:rPr>
          <w:sz w:val="22"/>
          <w:szCs w:val="22"/>
          <w:lang w:eastAsia="ru-RU"/>
        </w:rPr>
        <w:t xml:space="preserve"> (PDF) и в форме структурированного электронного документа в формате </w:t>
      </w:r>
      <w:proofErr w:type="spellStart"/>
      <w:r w:rsidRPr="007B6B43">
        <w:rPr>
          <w:sz w:val="22"/>
          <w:szCs w:val="22"/>
          <w:lang w:eastAsia="ru-RU"/>
        </w:rPr>
        <w:t>Extensible</w:t>
      </w:r>
      <w:proofErr w:type="spellEnd"/>
      <w:r w:rsidRPr="007B6B43">
        <w:rPr>
          <w:sz w:val="22"/>
          <w:szCs w:val="22"/>
          <w:lang w:eastAsia="ru-RU"/>
        </w:rPr>
        <w:t xml:space="preserve"> </w:t>
      </w:r>
      <w:proofErr w:type="spellStart"/>
      <w:r w:rsidRPr="007B6B43">
        <w:rPr>
          <w:sz w:val="22"/>
          <w:szCs w:val="22"/>
          <w:lang w:eastAsia="ru-RU"/>
        </w:rPr>
        <w:t>Markup</w:t>
      </w:r>
      <w:proofErr w:type="spellEnd"/>
      <w:r w:rsidRPr="007B6B43">
        <w:rPr>
          <w:sz w:val="22"/>
          <w:szCs w:val="22"/>
          <w:lang w:eastAsia="ru-RU"/>
        </w:rPr>
        <w:t xml:space="preserve"> </w:t>
      </w:r>
      <w:proofErr w:type="spellStart"/>
      <w:r w:rsidRPr="007B6B43">
        <w:rPr>
          <w:sz w:val="22"/>
          <w:szCs w:val="22"/>
          <w:lang w:eastAsia="ru-RU"/>
        </w:rPr>
        <w:t>Language</w:t>
      </w:r>
      <w:proofErr w:type="spellEnd"/>
      <w:r w:rsidRPr="007B6B43">
        <w:rPr>
          <w:sz w:val="22"/>
          <w:szCs w:val="22"/>
          <w:lang w:eastAsia="ru-RU"/>
        </w:rPr>
        <w:t xml:space="preserve"> (XML);</w:t>
      </w:r>
    </w:p>
    <w:p w:rsidR="008A43BD" w:rsidRDefault="008A43BD" w:rsidP="007B6B43">
      <w:pPr>
        <w:suppressAutoHyphens w:val="0"/>
        <w:autoSpaceDE w:val="0"/>
        <w:autoSpaceDN w:val="0"/>
        <w:adjustRightInd w:val="0"/>
        <w:ind w:firstLine="540"/>
        <w:jc w:val="both"/>
        <w:rPr>
          <w:sz w:val="22"/>
          <w:szCs w:val="22"/>
          <w:lang w:eastAsia="ru-RU"/>
        </w:rPr>
      </w:pPr>
      <w:r w:rsidRPr="007B6B43">
        <w:rPr>
          <w:sz w:val="22"/>
          <w:szCs w:val="22"/>
          <w:lang w:eastAsia="ru-RU"/>
        </w:rPr>
        <w:t xml:space="preserve">2) отчет о проведении энергетического обследования в форме электронного документа в формате </w:t>
      </w:r>
      <w:proofErr w:type="spellStart"/>
      <w:r w:rsidRPr="007B6B43">
        <w:rPr>
          <w:sz w:val="22"/>
          <w:szCs w:val="22"/>
          <w:lang w:eastAsia="ru-RU"/>
        </w:rPr>
        <w:t>Portable</w:t>
      </w:r>
      <w:proofErr w:type="spellEnd"/>
      <w:r w:rsidRPr="007B6B43">
        <w:rPr>
          <w:sz w:val="22"/>
          <w:szCs w:val="22"/>
          <w:lang w:eastAsia="ru-RU"/>
        </w:rPr>
        <w:t xml:space="preserve"> </w:t>
      </w:r>
      <w:proofErr w:type="spellStart"/>
      <w:r w:rsidRPr="007B6B43">
        <w:rPr>
          <w:sz w:val="22"/>
          <w:szCs w:val="22"/>
          <w:lang w:eastAsia="ru-RU"/>
        </w:rPr>
        <w:t>Document</w:t>
      </w:r>
      <w:proofErr w:type="spellEnd"/>
      <w:r w:rsidRPr="007B6B43">
        <w:rPr>
          <w:sz w:val="22"/>
          <w:szCs w:val="22"/>
          <w:lang w:eastAsia="ru-RU"/>
        </w:rPr>
        <w:t xml:space="preserve"> </w:t>
      </w:r>
      <w:proofErr w:type="spellStart"/>
      <w:r w:rsidRPr="007B6B43">
        <w:rPr>
          <w:sz w:val="22"/>
          <w:szCs w:val="22"/>
          <w:lang w:eastAsia="ru-RU"/>
        </w:rPr>
        <w:t>Format</w:t>
      </w:r>
      <w:proofErr w:type="spellEnd"/>
      <w:r w:rsidRPr="007B6B43">
        <w:rPr>
          <w:sz w:val="22"/>
          <w:szCs w:val="22"/>
          <w:lang w:eastAsia="ru-RU"/>
        </w:rPr>
        <w:t xml:space="preserve"> (PDF) или Microsoft Word.</w:t>
      </w:r>
    </w:p>
    <w:p w:rsidR="00263843" w:rsidRDefault="00263843" w:rsidP="007B6B43">
      <w:pPr>
        <w:suppressAutoHyphens w:val="0"/>
        <w:autoSpaceDE w:val="0"/>
        <w:autoSpaceDN w:val="0"/>
        <w:adjustRightInd w:val="0"/>
        <w:ind w:firstLine="540"/>
        <w:jc w:val="both"/>
        <w:rPr>
          <w:sz w:val="22"/>
          <w:szCs w:val="22"/>
          <w:lang w:eastAsia="ru-RU"/>
        </w:rPr>
      </w:pPr>
    </w:p>
    <w:p w:rsidR="00263843" w:rsidRDefault="00263843" w:rsidP="007B6B43">
      <w:pPr>
        <w:suppressAutoHyphens w:val="0"/>
        <w:autoSpaceDE w:val="0"/>
        <w:autoSpaceDN w:val="0"/>
        <w:adjustRightInd w:val="0"/>
        <w:ind w:firstLine="540"/>
        <w:jc w:val="both"/>
        <w:rPr>
          <w:sz w:val="22"/>
          <w:szCs w:val="22"/>
          <w:lang w:eastAsia="ru-RU"/>
        </w:rPr>
      </w:pPr>
    </w:p>
    <w:p w:rsidR="003B0A23" w:rsidRDefault="003B0A23" w:rsidP="007B6B43">
      <w:pPr>
        <w:suppressAutoHyphens w:val="0"/>
        <w:autoSpaceDE w:val="0"/>
        <w:autoSpaceDN w:val="0"/>
        <w:adjustRightInd w:val="0"/>
        <w:ind w:firstLine="540"/>
        <w:jc w:val="both"/>
        <w:rPr>
          <w:sz w:val="22"/>
          <w:szCs w:val="22"/>
          <w:lang w:eastAsia="ru-RU"/>
        </w:rPr>
      </w:pPr>
    </w:p>
    <w:p w:rsidR="003B0A23" w:rsidRDefault="003B0A23" w:rsidP="007B6B43">
      <w:pPr>
        <w:suppressAutoHyphens w:val="0"/>
        <w:autoSpaceDE w:val="0"/>
        <w:autoSpaceDN w:val="0"/>
        <w:adjustRightInd w:val="0"/>
        <w:ind w:firstLine="540"/>
        <w:jc w:val="both"/>
        <w:rPr>
          <w:sz w:val="22"/>
          <w:szCs w:val="22"/>
          <w:lang w:eastAsia="ru-RU"/>
        </w:rPr>
      </w:pPr>
    </w:p>
    <w:p w:rsidR="003B0A23" w:rsidRDefault="003B0A23" w:rsidP="007B6B43">
      <w:pPr>
        <w:suppressAutoHyphens w:val="0"/>
        <w:autoSpaceDE w:val="0"/>
        <w:autoSpaceDN w:val="0"/>
        <w:adjustRightInd w:val="0"/>
        <w:ind w:firstLine="540"/>
        <w:jc w:val="both"/>
        <w:rPr>
          <w:sz w:val="22"/>
          <w:szCs w:val="22"/>
          <w:lang w:eastAsia="ru-RU"/>
        </w:rPr>
      </w:pPr>
    </w:p>
    <w:p w:rsidR="00263843" w:rsidRPr="00AA0C9F" w:rsidRDefault="00263843" w:rsidP="00263843">
      <w:pPr>
        <w:ind w:left="4820"/>
        <w:jc w:val="both"/>
        <w:rPr>
          <w:b/>
          <w:szCs w:val="22"/>
        </w:rPr>
      </w:pPr>
      <w:r w:rsidRPr="00AA0C9F">
        <w:rPr>
          <w:b/>
          <w:szCs w:val="22"/>
        </w:rPr>
        <w:lastRenderedPageBreak/>
        <w:t xml:space="preserve">Приложение №  </w:t>
      </w:r>
      <w:r>
        <w:rPr>
          <w:b/>
          <w:szCs w:val="22"/>
        </w:rPr>
        <w:t>3</w:t>
      </w:r>
    </w:p>
    <w:p w:rsidR="00263843" w:rsidRPr="00AA0C9F" w:rsidRDefault="00263843" w:rsidP="00263843">
      <w:pPr>
        <w:ind w:left="4820"/>
        <w:jc w:val="both"/>
        <w:rPr>
          <w:szCs w:val="22"/>
        </w:rPr>
      </w:pPr>
      <w:r w:rsidRPr="00AA0C9F">
        <w:rPr>
          <w:szCs w:val="22"/>
        </w:rPr>
        <w:t>к протоколу заседания Совета</w:t>
      </w:r>
    </w:p>
    <w:p w:rsidR="00263843" w:rsidRPr="00AA0C9F" w:rsidRDefault="00263843" w:rsidP="00263843">
      <w:pPr>
        <w:ind w:left="4820"/>
        <w:jc w:val="both"/>
        <w:rPr>
          <w:szCs w:val="22"/>
        </w:rPr>
      </w:pPr>
      <w:r w:rsidRPr="00AA0C9F">
        <w:rPr>
          <w:szCs w:val="22"/>
        </w:rPr>
        <w:t xml:space="preserve">Некоммерческого партнерства </w:t>
      </w:r>
    </w:p>
    <w:p w:rsidR="00263843" w:rsidRPr="00AA0C9F" w:rsidRDefault="00263843" w:rsidP="00263843">
      <w:pPr>
        <w:ind w:left="4820"/>
        <w:rPr>
          <w:szCs w:val="22"/>
        </w:rPr>
      </w:pPr>
      <w:r w:rsidRPr="00AA0C9F">
        <w:rPr>
          <w:szCs w:val="22"/>
        </w:rPr>
        <w:t>«Балтийское объединение специализированных подрядчиков</w:t>
      </w:r>
      <w:r>
        <w:rPr>
          <w:szCs w:val="22"/>
        </w:rPr>
        <w:t xml:space="preserve"> </w:t>
      </w:r>
      <w:r w:rsidRPr="00AA0C9F">
        <w:rPr>
          <w:szCs w:val="22"/>
        </w:rPr>
        <w:t xml:space="preserve"> в области энергетического обследования «БалтЭнергоЭффект»</w:t>
      </w:r>
    </w:p>
    <w:p w:rsidR="00263843" w:rsidRDefault="00263843" w:rsidP="00263843">
      <w:pPr>
        <w:ind w:left="4820"/>
        <w:jc w:val="both"/>
        <w:rPr>
          <w:szCs w:val="22"/>
        </w:rPr>
      </w:pPr>
      <w:r w:rsidRPr="00AA0C9F">
        <w:rPr>
          <w:szCs w:val="22"/>
        </w:rPr>
        <w:t>от 10 апреля 2015 года № 189-СП/Э/15</w:t>
      </w:r>
    </w:p>
    <w:p w:rsidR="00263843" w:rsidRDefault="00263843" w:rsidP="007B6B43">
      <w:pPr>
        <w:suppressAutoHyphens w:val="0"/>
        <w:autoSpaceDE w:val="0"/>
        <w:autoSpaceDN w:val="0"/>
        <w:adjustRightInd w:val="0"/>
        <w:ind w:firstLine="540"/>
        <w:jc w:val="both"/>
        <w:rPr>
          <w:sz w:val="22"/>
          <w:szCs w:val="22"/>
          <w:lang w:eastAsia="ru-RU"/>
        </w:rPr>
      </w:pPr>
    </w:p>
    <w:p w:rsidR="00263843" w:rsidRPr="007B6B43" w:rsidRDefault="00263843" w:rsidP="007B6B43">
      <w:pPr>
        <w:suppressAutoHyphens w:val="0"/>
        <w:autoSpaceDE w:val="0"/>
        <w:autoSpaceDN w:val="0"/>
        <w:adjustRightInd w:val="0"/>
        <w:ind w:firstLine="540"/>
        <w:jc w:val="both"/>
        <w:rPr>
          <w:sz w:val="22"/>
          <w:szCs w:val="22"/>
          <w:lang w:eastAsia="ru-RU"/>
        </w:rPr>
      </w:pPr>
    </w:p>
    <w:p w:rsidR="008A43BD" w:rsidRDefault="008A43BD" w:rsidP="007B6B43">
      <w:pPr>
        <w:jc w:val="both"/>
        <w:rPr>
          <w:sz w:val="22"/>
          <w:szCs w:val="22"/>
        </w:rPr>
      </w:pPr>
    </w:p>
    <w:p w:rsidR="003B0A23" w:rsidRDefault="003B0A23" w:rsidP="007B6B43">
      <w:pPr>
        <w:jc w:val="both"/>
        <w:rPr>
          <w:sz w:val="22"/>
          <w:szCs w:val="22"/>
        </w:rPr>
      </w:pPr>
    </w:p>
    <w:p w:rsidR="003B0A23" w:rsidRDefault="003B0A23" w:rsidP="007B6B43">
      <w:pPr>
        <w:jc w:val="both"/>
        <w:rPr>
          <w:sz w:val="22"/>
          <w:szCs w:val="22"/>
        </w:rPr>
      </w:pPr>
    </w:p>
    <w:p w:rsidR="003B0A23" w:rsidRDefault="003B0A23" w:rsidP="007B6B43">
      <w:pPr>
        <w:jc w:val="both"/>
        <w:rPr>
          <w:sz w:val="22"/>
          <w:szCs w:val="22"/>
        </w:rPr>
      </w:pPr>
    </w:p>
    <w:p w:rsidR="003B0A23" w:rsidRDefault="003B0A23" w:rsidP="007B6B43">
      <w:pPr>
        <w:jc w:val="both"/>
        <w:rPr>
          <w:sz w:val="22"/>
          <w:szCs w:val="22"/>
        </w:rPr>
      </w:pPr>
    </w:p>
    <w:p w:rsidR="003B0A23" w:rsidRDefault="003B0A23" w:rsidP="007B6B43">
      <w:pPr>
        <w:jc w:val="both"/>
        <w:rPr>
          <w:sz w:val="22"/>
          <w:szCs w:val="22"/>
        </w:rPr>
      </w:pPr>
    </w:p>
    <w:p w:rsidR="003B0A23" w:rsidRDefault="003B0A23" w:rsidP="007B6B43">
      <w:pPr>
        <w:jc w:val="both"/>
        <w:rPr>
          <w:sz w:val="22"/>
          <w:szCs w:val="22"/>
        </w:rPr>
      </w:pPr>
    </w:p>
    <w:p w:rsidR="003B0A23" w:rsidRDefault="003B0A23" w:rsidP="007B6B43">
      <w:pPr>
        <w:jc w:val="both"/>
        <w:rPr>
          <w:sz w:val="22"/>
          <w:szCs w:val="22"/>
        </w:rPr>
      </w:pPr>
    </w:p>
    <w:p w:rsidR="003B0A23" w:rsidRDefault="003B0A23" w:rsidP="007B6B43">
      <w:pPr>
        <w:jc w:val="both"/>
        <w:rPr>
          <w:sz w:val="22"/>
          <w:szCs w:val="22"/>
        </w:rPr>
      </w:pPr>
    </w:p>
    <w:p w:rsidR="003B0A23" w:rsidRDefault="003B0A23" w:rsidP="007B6B43">
      <w:pPr>
        <w:jc w:val="both"/>
        <w:rPr>
          <w:sz w:val="22"/>
          <w:szCs w:val="22"/>
        </w:rPr>
      </w:pPr>
    </w:p>
    <w:p w:rsidR="003B0A23" w:rsidRPr="007B6B43" w:rsidRDefault="003B0A23" w:rsidP="007B6B43">
      <w:pPr>
        <w:jc w:val="both"/>
        <w:rPr>
          <w:sz w:val="22"/>
          <w:szCs w:val="22"/>
        </w:rPr>
      </w:pPr>
    </w:p>
    <w:p w:rsidR="003B0A23" w:rsidRDefault="003B0A23" w:rsidP="003B0A23">
      <w:pPr>
        <w:pStyle w:val="12"/>
        <w:spacing w:line="360" w:lineRule="auto"/>
        <w:ind w:right="-2" w:firstLine="851"/>
        <w:jc w:val="center"/>
        <w:rPr>
          <w:b/>
          <w:spacing w:val="-3"/>
          <w:sz w:val="28"/>
          <w:szCs w:val="28"/>
        </w:rPr>
      </w:pPr>
      <w:r w:rsidRPr="00FA7C7F">
        <w:rPr>
          <w:b/>
          <w:spacing w:val="-3"/>
          <w:sz w:val="28"/>
          <w:szCs w:val="28"/>
        </w:rPr>
        <w:t>Стандарт</w:t>
      </w:r>
      <w:r>
        <w:rPr>
          <w:b/>
          <w:spacing w:val="-3"/>
          <w:sz w:val="28"/>
          <w:szCs w:val="28"/>
        </w:rPr>
        <w:t xml:space="preserve"> СРО</w:t>
      </w:r>
      <w:r w:rsidRPr="00FA7C7F">
        <w:rPr>
          <w:b/>
          <w:spacing w:val="-3"/>
          <w:sz w:val="28"/>
          <w:szCs w:val="28"/>
        </w:rPr>
        <w:t xml:space="preserve"> НП «</w:t>
      </w:r>
      <w:r>
        <w:rPr>
          <w:b/>
          <w:spacing w:val="-3"/>
          <w:sz w:val="28"/>
          <w:szCs w:val="28"/>
        </w:rPr>
        <w:t>БалтЭнергоЭффект</w:t>
      </w:r>
      <w:r w:rsidRPr="00FA7C7F">
        <w:rPr>
          <w:b/>
          <w:spacing w:val="-3"/>
          <w:sz w:val="28"/>
          <w:szCs w:val="28"/>
        </w:rPr>
        <w:t>»</w:t>
      </w:r>
    </w:p>
    <w:p w:rsidR="003B0A23" w:rsidRDefault="003B0A23" w:rsidP="003B0A23">
      <w:pPr>
        <w:pStyle w:val="12"/>
        <w:spacing w:line="360" w:lineRule="auto"/>
        <w:ind w:right="-2" w:firstLine="851"/>
        <w:jc w:val="center"/>
        <w:rPr>
          <w:b/>
          <w:spacing w:val="-3"/>
          <w:sz w:val="28"/>
          <w:szCs w:val="28"/>
        </w:rPr>
      </w:pPr>
      <w:r>
        <w:rPr>
          <w:b/>
          <w:spacing w:val="-3"/>
          <w:sz w:val="28"/>
          <w:szCs w:val="28"/>
        </w:rPr>
        <w:t>Порядок п</w:t>
      </w:r>
      <w:r w:rsidRPr="00A103CA">
        <w:rPr>
          <w:b/>
          <w:spacing w:val="-3"/>
          <w:sz w:val="28"/>
          <w:szCs w:val="28"/>
        </w:rPr>
        <w:t>одготовки</w:t>
      </w:r>
      <w:r>
        <w:rPr>
          <w:b/>
          <w:spacing w:val="-3"/>
          <w:sz w:val="28"/>
          <w:szCs w:val="28"/>
        </w:rPr>
        <w:t xml:space="preserve"> к</w:t>
      </w:r>
      <w:r w:rsidRPr="00A103CA">
        <w:rPr>
          <w:b/>
          <w:spacing w:val="-3"/>
          <w:sz w:val="28"/>
          <w:szCs w:val="28"/>
        </w:rPr>
        <w:t xml:space="preserve"> </w:t>
      </w:r>
      <w:r>
        <w:rPr>
          <w:b/>
          <w:spacing w:val="-3"/>
          <w:sz w:val="28"/>
          <w:szCs w:val="28"/>
        </w:rPr>
        <w:t xml:space="preserve">проведению </w:t>
      </w:r>
      <w:r w:rsidRPr="00A103CA">
        <w:rPr>
          <w:b/>
          <w:spacing w:val="-3"/>
          <w:sz w:val="28"/>
          <w:szCs w:val="28"/>
        </w:rPr>
        <w:t>энергетическ</w:t>
      </w:r>
      <w:r>
        <w:rPr>
          <w:b/>
          <w:spacing w:val="-3"/>
          <w:sz w:val="28"/>
          <w:szCs w:val="28"/>
        </w:rPr>
        <w:t>их</w:t>
      </w:r>
      <w:r w:rsidRPr="00A103CA">
        <w:rPr>
          <w:b/>
          <w:spacing w:val="-3"/>
          <w:sz w:val="28"/>
          <w:szCs w:val="28"/>
        </w:rPr>
        <w:t xml:space="preserve"> обследовани</w:t>
      </w:r>
      <w:r>
        <w:rPr>
          <w:b/>
          <w:spacing w:val="-3"/>
          <w:sz w:val="28"/>
          <w:szCs w:val="28"/>
        </w:rPr>
        <w:t>й</w:t>
      </w:r>
      <w:r w:rsidRPr="00A103CA">
        <w:rPr>
          <w:b/>
          <w:spacing w:val="-3"/>
          <w:sz w:val="28"/>
          <w:szCs w:val="28"/>
        </w:rPr>
        <w:t xml:space="preserve"> </w:t>
      </w:r>
    </w:p>
    <w:p w:rsidR="003B0A23" w:rsidRPr="00A103CA" w:rsidRDefault="003B0A23" w:rsidP="003B0A23">
      <w:pPr>
        <w:pStyle w:val="12"/>
        <w:spacing w:line="360" w:lineRule="auto"/>
        <w:ind w:right="546" w:firstLine="851"/>
        <w:jc w:val="center"/>
        <w:rPr>
          <w:spacing w:val="-3"/>
          <w:sz w:val="28"/>
          <w:szCs w:val="28"/>
        </w:rPr>
      </w:pPr>
    </w:p>
    <w:p w:rsidR="003B0A23" w:rsidRPr="00FD2569" w:rsidRDefault="003B0A23" w:rsidP="003B0A23">
      <w:pPr>
        <w:pStyle w:val="12"/>
        <w:spacing w:line="360" w:lineRule="auto"/>
        <w:ind w:right="546" w:firstLine="851"/>
        <w:jc w:val="center"/>
        <w:rPr>
          <w:spacing w:val="-3"/>
          <w:sz w:val="24"/>
          <w:szCs w:val="24"/>
        </w:rPr>
      </w:pPr>
    </w:p>
    <w:p w:rsidR="003B0A23" w:rsidRPr="00FD2569" w:rsidRDefault="003B0A23" w:rsidP="003B0A23">
      <w:pPr>
        <w:pStyle w:val="12"/>
        <w:spacing w:line="360" w:lineRule="auto"/>
        <w:ind w:right="546" w:firstLine="851"/>
        <w:jc w:val="center"/>
        <w:rPr>
          <w:spacing w:val="-3"/>
          <w:sz w:val="24"/>
          <w:szCs w:val="24"/>
        </w:rPr>
      </w:pPr>
    </w:p>
    <w:p w:rsidR="003B0A23" w:rsidRPr="00FD2569" w:rsidRDefault="003B0A23" w:rsidP="003B0A23">
      <w:pPr>
        <w:pStyle w:val="12"/>
        <w:spacing w:line="360" w:lineRule="auto"/>
        <w:ind w:right="546" w:firstLine="851"/>
        <w:jc w:val="center"/>
        <w:rPr>
          <w:spacing w:val="-3"/>
          <w:sz w:val="24"/>
          <w:szCs w:val="24"/>
        </w:rPr>
      </w:pPr>
    </w:p>
    <w:p w:rsidR="003B0A23" w:rsidRPr="00FD2569" w:rsidRDefault="003B0A23" w:rsidP="003B0A23">
      <w:pPr>
        <w:pStyle w:val="12"/>
        <w:spacing w:line="360" w:lineRule="auto"/>
        <w:ind w:right="546" w:firstLine="851"/>
        <w:jc w:val="center"/>
        <w:rPr>
          <w:spacing w:val="-3"/>
          <w:sz w:val="24"/>
          <w:szCs w:val="24"/>
        </w:rPr>
      </w:pPr>
    </w:p>
    <w:p w:rsidR="003B0A23" w:rsidRPr="00FD2569" w:rsidRDefault="003B0A23" w:rsidP="003B0A23">
      <w:pPr>
        <w:pStyle w:val="12"/>
        <w:spacing w:line="360" w:lineRule="auto"/>
        <w:ind w:right="546" w:firstLine="851"/>
        <w:jc w:val="center"/>
        <w:rPr>
          <w:spacing w:val="-3"/>
          <w:sz w:val="24"/>
          <w:szCs w:val="24"/>
        </w:rPr>
      </w:pPr>
    </w:p>
    <w:p w:rsidR="003B0A23" w:rsidRDefault="003B0A23" w:rsidP="003B0A23">
      <w:pPr>
        <w:pStyle w:val="12"/>
        <w:spacing w:line="360" w:lineRule="auto"/>
        <w:ind w:right="546" w:firstLine="851"/>
        <w:jc w:val="center"/>
        <w:rPr>
          <w:spacing w:val="-3"/>
          <w:sz w:val="24"/>
          <w:szCs w:val="24"/>
        </w:rPr>
      </w:pPr>
    </w:p>
    <w:p w:rsidR="003B0A23" w:rsidRDefault="003B0A23" w:rsidP="003B0A23">
      <w:pPr>
        <w:pStyle w:val="12"/>
        <w:spacing w:line="360" w:lineRule="auto"/>
        <w:ind w:right="546" w:firstLine="851"/>
        <w:jc w:val="center"/>
        <w:rPr>
          <w:spacing w:val="-3"/>
          <w:sz w:val="24"/>
          <w:szCs w:val="24"/>
        </w:rPr>
      </w:pPr>
    </w:p>
    <w:p w:rsidR="003B0A23" w:rsidRDefault="003B0A23" w:rsidP="003B0A23">
      <w:pPr>
        <w:pStyle w:val="12"/>
        <w:spacing w:line="360" w:lineRule="auto"/>
        <w:ind w:right="546" w:firstLine="851"/>
        <w:jc w:val="center"/>
        <w:rPr>
          <w:spacing w:val="-3"/>
          <w:sz w:val="24"/>
          <w:szCs w:val="24"/>
        </w:rPr>
      </w:pPr>
    </w:p>
    <w:p w:rsidR="003B0A23" w:rsidRDefault="003B0A23" w:rsidP="003B0A23">
      <w:pPr>
        <w:pStyle w:val="12"/>
        <w:spacing w:line="360" w:lineRule="auto"/>
        <w:ind w:right="546" w:firstLine="851"/>
        <w:jc w:val="center"/>
        <w:rPr>
          <w:spacing w:val="-3"/>
          <w:sz w:val="24"/>
          <w:szCs w:val="24"/>
        </w:rPr>
      </w:pPr>
    </w:p>
    <w:p w:rsidR="003B0A23" w:rsidRDefault="003B0A23" w:rsidP="003B0A23">
      <w:pPr>
        <w:pStyle w:val="12"/>
        <w:spacing w:line="360" w:lineRule="auto"/>
        <w:ind w:right="546" w:firstLine="851"/>
        <w:jc w:val="center"/>
        <w:rPr>
          <w:spacing w:val="-3"/>
          <w:sz w:val="24"/>
          <w:szCs w:val="24"/>
        </w:rPr>
      </w:pPr>
    </w:p>
    <w:p w:rsidR="003B0A23" w:rsidRDefault="003B0A23" w:rsidP="003B0A23">
      <w:pPr>
        <w:pStyle w:val="12"/>
        <w:spacing w:line="360" w:lineRule="auto"/>
        <w:ind w:right="546" w:firstLine="851"/>
        <w:jc w:val="center"/>
        <w:rPr>
          <w:spacing w:val="-3"/>
          <w:sz w:val="24"/>
          <w:szCs w:val="24"/>
        </w:rPr>
      </w:pPr>
    </w:p>
    <w:p w:rsidR="003B0A23" w:rsidRDefault="003B0A23" w:rsidP="003B0A23">
      <w:pPr>
        <w:pStyle w:val="12"/>
        <w:spacing w:line="360" w:lineRule="auto"/>
        <w:ind w:right="546" w:firstLine="851"/>
        <w:jc w:val="center"/>
        <w:rPr>
          <w:spacing w:val="-3"/>
          <w:sz w:val="24"/>
          <w:szCs w:val="24"/>
        </w:rPr>
      </w:pPr>
    </w:p>
    <w:p w:rsidR="003B0A23" w:rsidRPr="003B0A23" w:rsidRDefault="003B0A23" w:rsidP="003B0A23">
      <w:pPr>
        <w:pStyle w:val="12"/>
        <w:ind w:right="546" w:firstLine="851"/>
        <w:jc w:val="center"/>
        <w:rPr>
          <w:spacing w:val="-3"/>
          <w:sz w:val="24"/>
          <w:szCs w:val="24"/>
        </w:rPr>
      </w:pPr>
    </w:p>
    <w:p w:rsidR="003B0A23" w:rsidRPr="003B0A23" w:rsidRDefault="00937B3D" w:rsidP="003A3D76">
      <w:pPr>
        <w:widowControl w:val="0"/>
        <w:autoSpaceDE w:val="0"/>
        <w:autoSpaceDN w:val="0"/>
        <w:adjustRightInd w:val="0"/>
        <w:jc w:val="center"/>
        <w:rPr>
          <w:bCs/>
        </w:rPr>
      </w:pPr>
      <w:r>
        <w:rPr>
          <w:bCs/>
        </w:rPr>
        <w:t>г</w:t>
      </w:r>
      <w:proofErr w:type="gramStart"/>
      <w:r>
        <w:rPr>
          <w:bCs/>
        </w:rPr>
        <w:t>.</w:t>
      </w:r>
      <w:r w:rsidR="003B0A23" w:rsidRPr="003B0A23">
        <w:rPr>
          <w:bCs/>
        </w:rPr>
        <w:t>С</w:t>
      </w:r>
      <w:proofErr w:type="gramEnd"/>
      <w:r w:rsidR="003B0A23" w:rsidRPr="003B0A23">
        <w:rPr>
          <w:bCs/>
        </w:rPr>
        <w:t>анкт-Петербург</w:t>
      </w:r>
    </w:p>
    <w:p w:rsidR="003B0A23" w:rsidRPr="003B0A23" w:rsidRDefault="003B0A23" w:rsidP="003A3D76">
      <w:pPr>
        <w:widowControl w:val="0"/>
        <w:autoSpaceDE w:val="0"/>
        <w:autoSpaceDN w:val="0"/>
        <w:adjustRightInd w:val="0"/>
        <w:jc w:val="center"/>
        <w:rPr>
          <w:bCs/>
        </w:rPr>
      </w:pPr>
      <w:r>
        <w:rPr>
          <w:bCs/>
        </w:rPr>
        <w:t xml:space="preserve">2015 </w:t>
      </w:r>
    </w:p>
    <w:p w:rsidR="003B0A23" w:rsidRPr="00FD2569" w:rsidRDefault="003B0A23" w:rsidP="003B0A23">
      <w:pPr>
        <w:pStyle w:val="12"/>
        <w:spacing w:line="360" w:lineRule="auto"/>
        <w:ind w:right="546" w:firstLine="851"/>
        <w:jc w:val="center"/>
        <w:rPr>
          <w:spacing w:val="-3"/>
          <w:sz w:val="24"/>
          <w:szCs w:val="24"/>
        </w:rPr>
      </w:pPr>
    </w:p>
    <w:p w:rsidR="003B0A23" w:rsidRPr="00FD2569" w:rsidRDefault="003B0A23" w:rsidP="003B0A23">
      <w:pPr>
        <w:pStyle w:val="12"/>
        <w:spacing w:line="360" w:lineRule="auto"/>
        <w:ind w:right="546" w:firstLine="851"/>
        <w:jc w:val="center"/>
        <w:rPr>
          <w:spacing w:val="-3"/>
          <w:sz w:val="24"/>
          <w:szCs w:val="24"/>
        </w:rPr>
        <w:sectPr w:rsidR="003B0A23" w:rsidRPr="00FD2569" w:rsidSect="003C7696">
          <w:footerReference w:type="even" r:id="rId11"/>
          <w:footerReference w:type="default" r:id="rId12"/>
          <w:footnotePr>
            <w:pos w:val="beneathText"/>
          </w:footnotePr>
          <w:pgSz w:w="11905" w:h="16837"/>
          <w:pgMar w:top="1134" w:right="1134" w:bottom="1134" w:left="1134" w:header="720" w:footer="720" w:gutter="0"/>
          <w:pgNumType w:start="11"/>
          <w:cols w:space="720"/>
          <w:docGrid w:linePitch="360"/>
        </w:sectPr>
      </w:pPr>
    </w:p>
    <w:p w:rsidR="003B0A23" w:rsidRPr="003B0A23" w:rsidRDefault="003B0A23" w:rsidP="003B0A23">
      <w:pPr>
        <w:ind w:firstLine="709"/>
        <w:jc w:val="both"/>
        <w:rPr>
          <w:sz w:val="22"/>
          <w:szCs w:val="22"/>
        </w:rPr>
      </w:pPr>
    </w:p>
    <w:p w:rsidR="003B0A23" w:rsidRDefault="003B0A23" w:rsidP="003A3D76">
      <w:pPr>
        <w:pStyle w:val="ac"/>
        <w:spacing w:after="0"/>
        <w:jc w:val="center"/>
        <w:rPr>
          <w:rFonts w:eastAsia="Arial"/>
          <w:b/>
          <w:spacing w:val="-2"/>
          <w:sz w:val="22"/>
          <w:szCs w:val="22"/>
        </w:rPr>
      </w:pPr>
      <w:r w:rsidRPr="003B0A23">
        <w:rPr>
          <w:rFonts w:eastAsia="Arial"/>
          <w:b/>
          <w:spacing w:val="-2"/>
          <w:sz w:val="22"/>
          <w:szCs w:val="22"/>
        </w:rPr>
        <w:t>1. Общие положения</w:t>
      </w:r>
    </w:p>
    <w:p w:rsidR="003B0A23" w:rsidRPr="003B0A23" w:rsidRDefault="003B0A23" w:rsidP="003B0A23">
      <w:pPr>
        <w:pStyle w:val="ac"/>
        <w:spacing w:after="0"/>
        <w:ind w:firstLine="709"/>
        <w:jc w:val="center"/>
        <w:rPr>
          <w:rFonts w:eastAsia="Arial"/>
          <w:b/>
          <w:spacing w:val="-2"/>
          <w:sz w:val="22"/>
          <w:szCs w:val="22"/>
        </w:rPr>
      </w:pPr>
    </w:p>
    <w:p w:rsidR="003B0A23" w:rsidRPr="003B0A23" w:rsidRDefault="003B0A23" w:rsidP="003B0A23">
      <w:pPr>
        <w:pStyle w:val="ac"/>
        <w:spacing w:after="0"/>
        <w:ind w:firstLine="709"/>
        <w:jc w:val="both"/>
        <w:rPr>
          <w:sz w:val="22"/>
          <w:szCs w:val="22"/>
        </w:rPr>
      </w:pPr>
      <w:r w:rsidRPr="003B0A23">
        <w:rPr>
          <w:rFonts w:eastAsia="Arial"/>
          <w:spacing w:val="-2"/>
          <w:sz w:val="22"/>
          <w:szCs w:val="22"/>
        </w:rPr>
        <w:t xml:space="preserve">1.1. </w:t>
      </w:r>
      <w:proofErr w:type="gramStart"/>
      <w:r w:rsidRPr="003B0A23">
        <w:rPr>
          <w:rFonts w:eastAsia="Arial"/>
          <w:spacing w:val="-2"/>
          <w:sz w:val="22"/>
          <w:szCs w:val="22"/>
        </w:rPr>
        <w:t>Настоящий Стандарт «Порядок</w:t>
      </w:r>
      <w:r w:rsidRPr="003B0A23">
        <w:rPr>
          <w:spacing w:val="-3"/>
          <w:sz w:val="22"/>
          <w:szCs w:val="22"/>
        </w:rPr>
        <w:t xml:space="preserve"> подготовки к проведению энергетических обследований»</w:t>
      </w:r>
      <w:r w:rsidRPr="003B0A23">
        <w:rPr>
          <w:rFonts w:eastAsia="Arial"/>
          <w:spacing w:val="-2"/>
          <w:sz w:val="22"/>
          <w:szCs w:val="22"/>
        </w:rPr>
        <w:t xml:space="preserve"> (далее - Стандарт) разработан в соответствии с </w:t>
      </w:r>
      <w:r w:rsidRPr="003B0A23">
        <w:rPr>
          <w:sz w:val="22"/>
          <w:szCs w:val="22"/>
        </w:rPr>
        <w:t xml:space="preserve">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23.11.2009 №261-ФЗ, </w:t>
      </w:r>
      <w:r w:rsidRPr="003B0A23">
        <w:rPr>
          <w:rFonts w:eastAsia="Arial"/>
          <w:spacing w:val="-2"/>
          <w:sz w:val="22"/>
          <w:szCs w:val="22"/>
        </w:rPr>
        <w:t>Федеральным законом «О техническом регулировании» от 27.12.2002 №184-ФЗ, а также Постановлениями Правительства Российской Федерации (Постановление Правительства РФ от 31.12.2009 № 1220 «Об определении применяемых при</w:t>
      </w:r>
      <w:proofErr w:type="gramEnd"/>
      <w:r w:rsidRPr="003B0A23">
        <w:rPr>
          <w:rFonts w:eastAsia="Arial"/>
          <w:spacing w:val="-2"/>
          <w:sz w:val="22"/>
          <w:szCs w:val="22"/>
        </w:rPr>
        <w:t xml:space="preserve"> </w:t>
      </w:r>
      <w:proofErr w:type="gramStart"/>
      <w:r w:rsidRPr="003B0A23">
        <w:rPr>
          <w:rFonts w:eastAsia="Arial"/>
          <w:spacing w:val="-2"/>
          <w:sz w:val="22"/>
          <w:szCs w:val="22"/>
        </w:rPr>
        <w:t xml:space="preserve">установлении долгосрочных тарифов показателей надежности и качества поставляемых товаров и оказываемых услуг», Постановление Правительства РФ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 муниципальных нужд», Постановление Правительства РФ от 31.12.2009 № 1225 «О требованиях к региональным и муниципальным программам в области энергосбережения и повышения энергетической эффективности») </w:t>
      </w:r>
      <w:r w:rsidRPr="003B0A23">
        <w:rPr>
          <w:sz w:val="22"/>
          <w:szCs w:val="22"/>
        </w:rPr>
        <w:t>и Уставом</w:t>
      </w:r>
      <w:proofErr w:type="gramEnd"/>
      <w:r w:rsidRPr="003B0A23">
        <w:rPr>
          <w:sz w:val="22"/>
          <w:szCs w:val="22"/>
        </w:rPr>
        <w:t xml:space="preserve"> НП «БалтЭнергоЭффект».</w:t>
      </w:r>
    </w:p>
    <w:p w:rsidR="003B0A23" w:rsidRPr="003B0A23" w:rsidRDefault="003B0A23" w:rsidP="003B0A23">
      <w:pPr>
        <w:pStyle w:val="ac"/>
        <w:spacing w:after="0"/>
        <w:ind w:firstLine="709"/>
        <w:jc w:val="both"/>
        <w:rPr>
          <w:sz w:val="22"/>
          <w:szCs w:val="22"/>
        </w:rPr>
      </w:pPr>
      <w:r w:rsidRPr="003B0A23">
        <w:rPr>
          <w:rFonts w:eastAsia="Arial"/>
          <w:spacing w:val="-2"/>
          <w:sz w:val="22"/>
          <w:szCs w:val="22"/>
        </w:rPr>
        <w:t xml:space="preserve">1.2. Стандарт предназначен для членов </w:t>
      </w:r>
      <w:r w:rsidRPr="003B0A23">
        <w:rPr>
          <w:sz w:val="22"/>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 (НП «БалтЭнергоЭффект»), которое имеет статус саморегулируемой организации в области энергетического обследования.</w:t>
      </w:r>
    </w:p>
    <w:p w:rsidR="003B0A23" w:rsidRPr="003B0A23" w:rsidRDefault="003B0A23" w:rsidP="003B0A23">
      <w:pPr>
        <w:pStyle w:val="ac"/>
        <w:spacing w:after="0"/>
        <w:ind w:firstLine="709"/>
        <w:jc w:val="both"/>
        <w:rPr>
          <w:rFonts w:eastAsia="Arial"/>
          <w:spacing w:val="-2"/>
          <w:sz w:val="22"/>
          <w:szCs w:val="22"/>
        </w:rPr>
      </w:pPr>
      <w:r w:rsidRPr="003B0A23">
        <w:rPr>
          <w:sz w:val="22"/>
          <w:szCs w:val="22"/>
        </w:rPr>
        <w:t>1.3. Настоящий Стандарт является документом, обязательным для всех членов Некоммерческого Партнерства.</w:t>
      </w:r>
      <w:r w:rsidRPr="003B0A23">
        <w:rPr>
          <w:rFonts w:eastAsia="Arial"/>
          <w:spacing w:val="-2"/>
          <w:sz w:val="22"/>
          <w:szCs w:val="22"/>
        </w:rPr>
        <w:t xml:space="preserve"> </w:t>
      </w:r>
    </w:p>
    <w:p w:rsidR="003B0A23" w:rsidRPr="003B0A23" w:rsidRDefault="003B0A23" w:rsidP="003B0A23">
      <w:pPr>
        <w:pStyle w:val="ac"/>
        <w:spacing w:after="0"/>
        <w:ind w:firstLine="709"/>
        <w:jc w:val="both"/>
        <w:rPr>
          <w:spacing w:val="-2"/>
          <w:sz w:val="22"/>
          <w:szCs w:val="22"/>
        </w:rPr>
      </w:pPr>
      <w:r w:rsidRPr="003B0A23">
        <w:rPr>
          <w:rFonts w:eastAsia="Arial"/>
          <w:spacing w:val="-2"/>
          <w:sz w:val="22"/>
          <w:szCs w:val="22"/>
        </w:rPr>
        <w:t>1.</w:t>
      </w:r>
      <w:r w:rsidRPr="003B0A23">
        <w:rPr>
          <w:spacing w:val="-2"/>
          <w:sz w:val="22"/>
          <w:szCs w:val="22"/>
        </w:rPr>
        <w:t>4</w:t>
      </w:r>
      <w:r w:rsidRPr="003B0A23">
        <w:rPr>
          <w:rFonts w:eastAsia="Arial"/>
          <w:spacing w:val="-2"/>
          <w:sz w:val="22"/>
          <w:szCs w:val="22"/>
        </w:rPr>
        <w:t>. Стандарт регламентирует процедур</w:t>
      </w:r>
      <w:r w:rsidRPr="003B0A23">
        <w:rPr>
          <w:spacing w:val="-2"/>
          <w:sz w:val="22"/>
          <w:szCs w:val="22"/>
        </w:rPr>
        <w:t>у</w:t>
      </w:r>
      <w:r w:rsidRPr="003B0A23">
        <w:rPr>
          <w:rFonts w:eastAsia="Arial"/>
          <w:spacing w:val="-2"/>
          <w:sz w:val="22"/>
          <w:szCs w:val="22"/>
        </w:rPr>
        <w:t xml:space="preserve"> и последовательность подготовки к проведению энергетических обследований </w:t>
      </w:r>
      <w:r w:rsidRPr="003B0A23">
        <w:rPr>
          <w:spacing w:val="-2"/>
          <w:sz w:val="22"/>
          <w:szCs w:val="22"/>
        </w:rPr>
        <w:t>Потребителей ТЭР.</w:t>
      </w:r>
    </w:p>
    <w:p w:rsidR="003B0A23" w:rsidRPr="003B0A23" w:rsidRDefault="003B0A23" w:rsidP="003B0A23">
      <w:pPr>
        <w:pStyle w:val="ac"/>
        <w:spacing w:after="0"/>
        <w:ind w:firstLine="709"/>
        <w:jc w:val="both"/>
        <w:rPr>
          <w:spacing w:val="-2"/>
          <w:sz w:val="22"/>
          <w:szCs w:val="22"/>
        </w:rPr>
      </w:pPr>
    </w:p>
    <w:p w:rsidR="003B0A23" w:rsidRDefault="003B0A23" w:rsidP="003A3D76">
      <w:pPr>
        <w:pStyle w:val="ac"/>
        <w:spacing w:after="0"/>
        <w:jc w:val="center"/>
        <w:rPr>
          <w:b/>
          <w:spacing w:val="-2"/>
          <w:sz w:val="22"/>
          <w:szCs w:val="22"/>
        </w:rPr>
      </w:pPr>
      <w:r w:rsidRPr="003B0A23">
        <w:rPr>
          <w:b/>
          <w:spacing w:val="-2"/>
          <w:sz w:val="22"/>
          <w:szCs w:val="22"/>
        </w:rPr>
        <w:t>2. Цели энергетического обследования</w:t>
      </w:r>
    </w:p>
    <w:p w:rsidR="003B0A23" w:rsidRPr="003B0A23" w:rsidRDefault="003B0A23" w:rsidP="003B0A23">
      <w:pPr>
        <w:pStyle w:val="ac"/>
        <w:spacing w:after="0"/>
        <w:ind w:firstLine="709"/>
        <w:jc w:val="center"/>
        <w:rPr>
          <w:b/>
          <w:spacing w:val="-2"/>
          <w:sz w:val="22"/>
          <w:szCs w:val="22"/>
        </w:rPr>
      </w:pPr>
    </w:p>
    <w:p w:rsidR="003B0A23" w:rsidRPr="003B0A23" w:rsidRDefault="003B0A23" w:rsidP="003B0A23">
      <w:pPr>
        <w:suppressAutoHyphens w:val="0"/>
        <w:autoSpaceDE w:val="0"/>
        <w:autoSpaceDN w:val="0"/>
        <w:adjustRightInd w:val="0"/>
        <w:ind w:firstLine="709"/>
        <w:jc w:val="both"/>
        <w:rPr>
          <w:sz w:val="22"/>
          <w:szCs w:val="22"/>
        </w:rPr>
      </w:pPr>
      <w:r w:rsidRPr="003B0A23">
        <w:rPr>
          <w:sz w:val="22"/>
          <w:szCs w:val="22"/>
        </w:rPr>
        <w:t xml:space="preserve">2.1. </w:t>
      </w:r>
      <w:proofErr w:type="gramStart"/>
      <w:r w:rsidRPr="003B0A23">
        <w:rPr>
          <w:sz w:val="22"/>
          <w:szCs w:val="22"/>
        </w:rPr>
        <w:t xml:space="preserve">Энергетическое обследование может проводиться в отношении </w:t>
      </w:r>
      <w:r w:rsidRPr="003B0A23">
        <w:rPr>
          <w:rFonts w:eastAsiaTheme="minorHAnsi"/>
          <w:sz w:val="22"/>
          <w:szCs w:val="22"/>
          <w:lang w:eastAsia="en-US"/>
        </w:rPr>
        <w:t>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3B0A23" w:rsidRPr="003B0A23" w:rsidRDefault="003B0A23" w:rsidP="003B0A23">
      <w:pPr>
        <w:pStyle w:val="ac"/>
        <w:spacing w:after="0"/>
        <w:ind w:firstLine="709"/>
        <w:jc w:val="both"/>
        <w:rPr>
          <w:sz w:val="22"/>
          <w:szCs w:val="22"/>
        </w:rPr>
      </w:pPr>
      <w:r w:rsidRPr="003B0A23">
        <w:rPr>
          <w:sz w:val="22"/>
          <w:szCs w:val="22"/>
        </w:rPr>
        <w:t>2.2. Основными целями энергетического обследования являются:</w:t>
      </w:r>
    </w:p>
    <w:p w:rsidR="003B0A23" w:rsidRPr="003B0A23" w:rsidRDefault="003B0A23" w:rsidP="00E11D10">
      <w:pPr>
        <w:pStyle w:val="ac"/>
        <w:numPr>
          <w:ilvl w:val="0"/>
          <w:numId w:val="21"/>
        </w:numPr>
        <w:tabs>
          <w:tab w:val="clear" w:pos="1571"/>
          <w:tab w:val="num" w:pos="142"/>
        </w:tabs>
        <w:spacing w:after="0"/>
        <w:ind w:left="0" w:firstLine="709"/>
        <w:jc w:val="both"/>
        <w:rPr>
          <w:sz w:val="22"/>
          <w:szCs w:val="22"/>
        </w:rPr>
      </w:pPr>
      <w:r w:rsidRPr="003B0A23">
        <w:rPr>
          <w:sz w:val="22"/>
          <w:szCs w:val="22"/>
        </w:rPr>
        <w:t>получение объективных данных об объеме используемых энергетических ресурсов;</w:t>
      </w:r>
    </w:p>
    <w:p w:rsidR="003B0A23" w:rsidRPr="003B0A23" w:rsidRDefault="003B0A23" w:rsidP="00E11D10">
      <w:pPr>
        <w:pStyle w:val="ac"/>
        <w:numPr>
          <w:ilvl w:val="0"/>
          <w:numId w:val="21"/>
        </w:numPr>
        <w:tabs>
          <w:tab w:val="clear" w:pos="1571"/>
          <w:tab w:val="num" w:pos="142"/>
        </w:tabs>
        <w:spacing w:after="0"/>
        <w:ind w:left="0" w:firstLine="709"/>
        <w:jc w:val="both"/>
        <w:rPr>
          <w:sz w:val="22"/>
          <w:szCs w:val="22"/>
        </w:rPr>
      </w:pPr>
      <w:r w:rsidRPr="003B0A23">
        <w:rPr>
          <w:sz w:val="22"/>
          <w:szCs w:val="22"/>
        </w:rPr>
        <w:t>определение показателей энергетической эффективности;</w:t>
      </w:r>
    </w:p>
    <w:p w:rsidR="003B0A23" w:rsidRPr="003B0A23" w:rsidRDefault="003B0A23" w:rsidP="00E11D10">
      <w:pPr>
        <w:pStyle w:val="ac"/>
        <w:numPr>
          <w:ilvl w:val="0"/>
          <w:numId w:val="21"/>
        </w:numPr>
        <w:tabs>
          <w:tab w:val="clear" w:pos="1571"/>
          <w:tab w:val="num" w:pos="142"/>
        </w:tabs>
        <w:spacing w:after="0"/>
        <w:ind w:left="0" w:firstLine="709"/>
        <w:jc w:val="both"/>
        <w:rPr>
          <w:sz w:val="22"/>
          <w:szCs w:val="22"/>
        </w:rPr>
      </w:pPr>
      <w:r w:rsidRPr="003B0A23">
        <w:rPr>
          <w:sz w:val="22"/>
          <w:szCs w:val="22"/>
        </w:rPr>
        <w:t>определение потенциала энергосбережения и повышения энергетической эффективности;</w:t>
      </w:r>
    </w:p>
    <w:p w:rsidR="003B0A23" w:rsidRPr="003B0A23" w:rsidRDefault="003B0A23" w:rsidP="00E11D10">
      <w:pPr>
        <w:pStyle w:val="ac"/>
        <w:numPr>
          <w:ilvl w:val="0"/>
          <w:numId w:val="21"/>
        </w:numPr>
        <w:tabs>
          <w:tab w:val="clear" w:pos="1571"/>
          <w:tab w:val="num" w:pos="142"/>
        </w:tabs>
        <w:spacing w:after="0"/>
        <w:ind w:left="0" w:firstLine="709"/>
        <w:jc w:val="both"/>
        <w:rPr>
          <w:sz w:val="22"/>
          <w:szCs w:val="22"/>
        </w:rPr>
      </w:pPr>
      <w:r w:rsidRPr="003B0A23">
        <w:rPr>
          <w:sz w:val="22"/>
          <w:szCs w:val="22"/>
        </w:rPr>
        <w:t>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3B0A23" w:rsidRPr="003B0A23" w:rsidRDefault="003B0A23" w:rsidP="003B0A23">
      <w:pPr>
        <w:pStyle w:val="ac"/>
        <w:spacing w:after="0"/>
        <w:ind w:firstLine="709"/>
        <w:jc w:val="both"/>
        <w:rPr>
          <w:rFonts w:eastAsia="Arial"/>
          <w:spacing w:val="-2"/>
          <w:sz w:val="22"/>
          <w:szCs w:val="22"/>
        </w:rPr>
      </w:pPr>
      <w:r w:rsidRPr="003B0A23">
        <w:rPr>
          <w:rFonts w:eastAsia="Arial"/>
          <w:spacing w:val="-2"/>
          <w:sz w:val="22"/>
          <w:szCs w:val="22"/>
        </w:rPr>
        <w:t>2.3. Требования к организациям, проводящим энергетические обследования:</w:t>
      </w:r>
    </w:p>
    <w:p w:rsidR="003B0A23" w:rsidRPr="003B0A23" w:rsidRDefault="003B0A23" w:rsidP="003B0A23">
      <w:pPr>
        <w:pStyle w:val="ac"/>
        <w:spacing w:after="0"/>
        <w:ind w:firstLine="709"/>
        <w:jc w:val="both"/>
        <w:rPr>
          <w:rFonts w:eastAsia="Arial"/>
          <w:spacing w:val="-2"/>
          <w:sz w:val="22"/>
          <w:szCs w:val="22"/>
        </w:rPr>
      </w:pPr>
      <w:r w:rsidRPr="003B0A23">
        <w:rPr>
          <w:rFonts w:eastAsia="Arial"/>
          <w:spacing w:val="-2"/>
          <w:sz w:val="22"/>
          <w:szCs w:val="22"/>
        </w:rPr>
        <w:t xml:space="preserve">2.3.1. Энергетические обследования  проводятся организациями, </w:t>
      </w:r>
      <w:r w:rsidRPr="003B0A23">
        <w:rPr>
          <w:spacing w:val="-2"/>
          <w:sz w:val="22"/>
          <w:szCs w:val="22"/>
        </w:rPr>
        <w:t xml:space="preserve">членами  </w:t>
      </w:r>
      <w:r w:rsidRPr="003B0A23">
        <w:rPr>
          <w:sz w:val="22"/>
          <w:szCs w:val="22"/>
        </w:rPr>
        <w:t>НП «БалтЭнергоЭффект», имеющего статус СРО</w:t>
      </w:r>
      <w:r w:rsidRPr="003B0A23">
        <w:rPr>
          <w:rFonts w:eastAsia="Arial"/>
          <w:spacing w:val="-2"/>
          <w:sz w:val="22"/>
          <w:szCs w:val="22"/>
        </w:rPr>
        <w:t xml:space="preserve"> и внесенными в Реестр</w:t>
      </w:r>
      <w:r w:rsidRPr="003B0A23">
        <w:rPr>
          <w:spacing w:val="-2"/>
          <w:sz w:val="22"/>
          <w:szCs w:val="22"/>
        </w:rPr>
        <w:t xml:space="preserve"> организаций, осуществляющих энергетическое обследование</w:t>
      </w:r>
      <w:r w:rsidRPr="003B0A23">
        <w:rPr>
          <w:rFonts w:eastAsia="Arial"/>
          <w:spacing w:val="-2"/>
          <w:sz w:val="22"/>
          <w:szCs w:val="22"/>
        </w:rPr>
        <w:t>;</w:t>
      </w:r>
    </w:p>
    <w:p w:rsidR="003B0A23" w:rsidRPr="003B0A23" w:rsidRDefault="003B0A23" w:rsidP="003B0A23">
      <w:pPr>
        <w:pStyle w:val="ac"/>
        <w:spacing w:after="0"/>
        <w:ind w:firstLine="709"/>
        <w:jc w:val="both"/>
        <w:rPr>
          <w:rFonts w:eastAsia="Arial"/>
          <w:spacing w:val="-2"/>
          <w:sz w:val="22"/>
          <w:szCs w:val="22"/>
        </w:rPr>
      </w:pPr>
      <w:r w:rsidRPr="003B0A23">
        <w:rPr>
          <w:rFonts w:eastAsia="Arial"/>
          <w:spacing w:val="-2"/>
          <w:sz w:val="22"/>
          <w:szCs w:val="22"/>
        </w:rPr>
        <w:t xml:space="preserve">2.3.2. К проведению энергетических обследований  привлекаются специалисты, прошедшие профессиональное обучение и квалификационную аттестацию в качестве энергоаудиторов в соответствии с требованиями ст. 18, п.6 Федерального закона </w:t>
      </w:r>
      <w:r w:rsidRPr="003B0A23">
        <w:rPr>
          <w:sz w:val="22"/>
          <w:szCs w:val="22"/>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от 23.11.2009г. </w:t>
      </w:r>
      <w:r w:rsidRPr="003B0A23">
        <w:rPr>
          <w:rFonts w:eastAsia="Arial"/>
          <w:spacing w:val="-2"/>
          <w:sz w:val="22"/>
          <w:szCs w:val="22"/>
        </w:rPr>
        <w:t xml:space="preserve"> № 261-ФЗ. </w:t>
      </w:r>
      <w:r w:rsidRPr="003B0A23">
        <w:rPr>
          <w:rFonts w:eastAsia="Arial"/>
          <w:strike/>
          <w:color w:val="FF0000"/>
          <w:spacing w:val="-2"/>
          <w:sz w:val="22"/>
          <w:szCs w:val="22"/>
        </w:rPr>
        <w:t xml:space="preserve"> </w:t>
      </w:r>
      <w:r w:rsidRPr="003B0A23">
        <w:rPr>
          <w:rFonts w:eastAsia="Arial"/>
          <w:spacing w:val="-2"/>
          <w:sz w:val="22"/>
          <w:szCs w:val="22"/>
        </w:rPr>
        <w:t>2.4. В своей деятельности энергоаудиторы руководствуются законодательством Российской Федерации и нормативными документами, регламентирующими проведение энергетических обследований.</w:t>
      </w:r>
    </w:p>
    <w:p w:rsidR="003B0A23" w:rsidRPr="003B0A23" w:rsidRDefault="003B0A23" w:rsidP="003B0A23">
      <w:pPr>
        <w:pStyle w:val="ac"/>
        <w:spacing w:after="0"/>
        <w:ind w:firstLine="709"/>
        <w:jc w:val="both"/>
        <w:rPr>
          <w:sz w:val="22"/>
          <w:szCs w:val="22"/>
        </w:rPr>
      </w:pPr>
      <w:r w:rsidRPr="003B0A23">
        <w:rPr>
          <w:rFonts w:eastAsia="Arial"/>
          <w:spacing w:val="-2"/>
          <w:sz w:val="22"/>
          <w:szCs w:val="22"/>
        </w:rPr>
        <w:t xml:space="preserve">2.5. Энергетическое обследование потребителей ТЭР проводится по методикам, согласованным с </w:t>
      </w:r>
      <w:r w:rsidRPr="003B0A23">
        <w:rPr>
          <w:sz w:val="22"/>
          <w:szCs w:val="22"/>
        </w:rPr>
        <w:t>НП «БалтЭнергоЭффект». Методики должны базироваться на существующих методах оценки эффективности использования ТЭР в отраслях экономики Российской Федерации с учетом специфики их технологических процессов.</w:t>
      </w:r>
    </w:p>
    <w:p w:rsidR="003B0A23" w:rsidRPr="003B0A23" w:rsidRDefault="003B0A23" w:rsidP="003B0A23">
      <w:pPr>
        <w:pStyle w:val="ac"/>
        <w:spacing w:after="0"/>
        <w:ind w:firstLine="709"/>
        <w:jc w:val="both"/>
        <w:rPr>
          <w:spacing w:val="-2"/>
          <w:sz w:val="22"/>
          <w:szCs w:val="22"/>
        </w:rPr>
      </w:pPr>
    </w:p>
    <w:p w:rsidR="003B0A23" w:rsidRPr="003B0A23" w:rsidRDefault="003B0A23" w:rsidP="00E11D10">
      <w:pPr>
        <w:pStyle w:val="10"/>
        <w:tabs>
          <w:tab w:val="clear" w:pos="0"/>
        </w:tabs>
        <w:jc w:val="center"/>
        <w:rPr>
          <w:rFonts w:eastAsia="Arial"/>
          <w:b/>
          <w:spacing w:val="-2"/>
          <w:sz w:val="22"/>
          <w:szCs w:val="22"/>
        </w:rPr>
      </w:pPr>
      <w:r w:rsidRPr="003B0A23">
        <w:rPr>
          <w:rFonts w:eastAsia="Arial"/>
          <w:b/>
          <w:spacing w:val="-2"/>
          <w:sz w:val="22"/>
          <w:szCs w:val="22"/>
        </w:rPr>
        <w:lastRenderedPageBreak/>
        <w:t>3.</w:t>
      </w:r>
      <w:r w:rsidRPr="003B0A23">
        <w:rPr>
          <w:b/>
          <w:sz w:val="22"/>
          <w:szCs w:val="22"/>
        </w:rPr>
        <w:t xml:space="preserve"> Порядок подготовки к проведению энергетического обследования</w:t>
      </w:r>
    </w:p>
    <w:p w:rsidR="003B0A23" w:rsidRPr="003B0A23" w:rsidRDefault="003B0A23" w:rsidP="00E11D10">
      <w:pPr>
        <w:pStyle w:val="10"/>
        <w:tabs>
          <w:tab w:val="clear" w:pos="0"/>
        </w:tabs>
        <w:ind w:left="709"/>
        <w:rPr>
          <w:sz w:val="22"/>
          <w:szCs w:val="22"/>
        </w:rPr>
      </w:pPr>
      <w:r w:rsidRPr="003B0A23">
        <w:rPr>
          <w:rFonts w:eastAsia="Arial"/>
          <w:spacing w:val="-2"/>
          <w:sz w:val="22"/>
          <w:szCs w:val="22"/>
        </w:rPr>
        <w:t xml:space="preserve"> </w:t>
      </w:r>
    </w:p>
    <w:p w:rsidR="003B0A23" w:rsidRPr="003B0A23" w:rsidRDefault="003B0A23" w:rsidP="00E11D10">
      <w:pPr>
        <w:pStyle w:val="10"/>
        <w:tabs>
          <w:tab w:val="clear" w:pos="0"/>
        </w:tabs>
        <w:ind w:left="709"/>
        <w:rPr>
          <w:sz w:val="22"/>
          <w:szCs w:val="22"/>
        </w:rPr>
      </w:pPr>
      <w:r w:rsidRPr="003B0A23">
        <w:rPr>
          <w:sz w:val="22"/>
          <w:szCs w:val="22"/>
        </w:rPr>
        <w:t>Порядок подготовки к проведению энергетического обследования  включает в себя:</w:t>
      </w:r>
    </w:p>
    <w:p w:rsidR="003B0A23" w:rsidRPr="003B0A23" w:rsidRDefault="003B0A23" w:rsidP="003B0A23">
      <w:pPr>
        <w:ind w:firstLine="709"/>
        <w:jc w:val="both"/>
        <w:rPr>
          <w:i/>
          <w:iCs/>
          <w:color w:val="000000"/>
          <w:sz w:val="22"/>
          <w:szCs w:val="22"/>
        </w:rPr>
      </w:pPr>
    </w:p>
    <w:p w:rsidR="003B0A23" w:rsidRPr="003B0A23" w:rsidRDefault="003B0A23" w:rsidP="003B0A23">
      <w:pPr>
        <w:numPr>
          <w:ilvl w:val="0"/>
          <w:numId w:val="22"/>
        </w:numPr>
        <w:tabs>
          <w:tab w:val="clear" w:pos="1260"/>
          <w:tab w:val="num" w:pos="426"/>
        </w:tabs>
        <w:ind w:left="0" w:firstLine="709"/>
        <w:jc w:val="both"/>
        <w:rPr>
          <w:color w:val="000000"/>
          <w:sz w:val="22"/>
          <w:szCs w:val="22"/>
        </w:rPr>
      </w:pPr>
      <w:r w:rsidRPr="003B0A23">
        <w:rPr>
          <w:color w:val="000000"/>
          <w:sz w:val="22"/>
          <w:szCs w:val="22"/>
        </w:rPr>
        <w:t xml:space="preserve">Предварительный контакт с руководителем. </w:t>
      </w:r>
      <w:r w:rsidRPr="003B0A23">
        <w:rPr>
          <w:sz w:val="22"/>
          <w:szCs w:val="22"/>
        </w:rPr>
        <w:t>В процессе беседы необходимо определить тех, кто принимает решения; получить первоначальные сведения об организации; получить сведения о величине энергозатрат; определить цели энергосберегающих мероприятий; распределить ответственность за проводимые работы по энергетическому обследованию и уточнить список лиц, с которыми предстоит работать в процессе проведения энергетического обследования.</w:t>
      </w:r>
    </w:p>
    <w:p w:rsidR="003B0A23" w:rsidRPr="003B0A23" w:rsidRDefault="003B0A23" w:rsidP="003B0A23">
      <w:pPr>
        <w:numPr>
          <w:ilvl w:val="0"/>
          <w:numId w:val="22"/>
        </w:numPr>
        <w:tabs>
          <w:tab w:val="clear" w:pos="1260"/>
          <w:tab w:val="num" w:pos="426"/>
        </w:tabs>
        <w:ind w:left="0" w:firstLine="709"/>
        <w:jc w:val="both"/>
        <w:rPr>
          <w:color w:val="000000"/>
          <w:sz w:val="22"/>
          <w:szCs w:val="22"/>
        </w:rPr>
      </w:pPr>
      <w:r w:rsidRPr="003B0A23">
        <w:rPr>
          <w:color w:val="000000"/>
          <w:sz w:val="22"/>
          <w:szCs w:val="22"/>
        </w:rPr>
        <w:t>Ознакомление с основными потребителями, общей структурой систем производства и распределения энергоресурсов; стоящими перед предприятиями проблемами, затрудняющими его нормальное функционирование (дефицит мощностей и др.).</w:t>
      </w:r>
    </w:p>
    <w:p w:rsidR="003B0A23" w:rsidRPr="003B0A23" w:rsidRDefault="003B0A23" w:rsidP="003B0A23">
      <w:pPr>
        <w:numPr>
          <w:ilvl w:val="0"/>
          <w:numId w:val="22"/>
        </w:numPr>
        <w:tabs>
          <w:tab w:val="clear" w:pos="1260"/>
          <w:tab w:val="num" w:pos="426"/>
        </w:tabs>
        <w:ind w:left="0" w:firstLine="709"/>
        <w:jc w:val="both"/>
        <w:rPr>
          <w:color w:val="000000"/>
          <w:sz w:val="22"/>
          <w:szCs w:val="22"/>
        </w:rPr>
      </w:pPr>
      <w:r w:rsidRPr="003B0A23">
        <w:rPr>
          <w:rFonts w:eastAsia="Arial"/>
          <w:sz w:val="22"/>
          <w:szCs w:val="22"/>
        </w:rPr>
        <w:t>Разработку, согласование с заказчиком (потребителем ТЭР) программы проведения энергетического обследования, а также оформление документации для заключения договора.</w:t>
      </w:r>
    </w:p>
    <w:p w:rsidR="003B0A23" w:rsidRPr="003B0A23" w:rsidRDefault="003B0A23" w:rsidP="003B0A23">
      <w:pPr>
        <w:numPr>
          <w:ilvl w:val="0"/>
          <w:numId w:val="22"/>
        </w:numPr>
        <w:tabs>
          <w:tab w:val="clear" w:pos="1260"/>
          <w:tab w:val="num" w:pos="426"/>
        </w:tabs>
        <w:ind w:left="0" w:firstLine="709"/>
        <w:jc w:val="both"/>
        <w:rPr>
          <w:sz w:val="22"/>
          <w:szCs w:val="22"/>
        </w:rPr>
      </w:pPr>
      <w:r w:rsidRPr="003B0A23">
        <w:rPr>
          <w:sz w:val="22"/>
          <w:szCs w:val="22"/>
        </w:rPr>
        <w:t>Программу, определяющую</w:t>
      </w:r>
      <w:r w:rsidRPr="003B0A23">
        <w:rPr>
          <w:color w:val="000000"/>
          <w:sz w:val="22"/>
          <w:szCs w:val="22"/>
        </w:rPr>
        <w:t xml:space="preserve"> характер, временные рамки и объем запланированных аудиторских работ (процедур), необходимых для осуществления общего плана энергетического обследования. </w:t>
      </w:r>
    </w:p>
    <w:p w:rsidR="003B0A23" w:rsidRPr="003B0A23" w:rsidRDefault="003B0A23" w:rsidP="003B0A23">
      <w:pPr>
        <w:numPr>
          <w:ilvl w:val="0"/>
          <w:numId w:val="22"/>
        </w:numPr>
        <w:tabs>
          <w:tab w:val="clear" w:pos="1260"/>
          <w:tab w:val="num" w:pos="426"/>
        </w:tabs>
        <w:ind w:left="0" w:firstLine="709"/>
        <w:jc w:val="both"/>
        <w:rPr>
          <w:sz w:val="22"/>
          <w:szCs w:val="22"/>
        </w:rPr>
      </w:pPr>
      <w:r w:rsidRPr="003B0A23">
        <w:rPr>
          <w:sz w:val="22"/>
          <w:szCs w:val="22"/>
        </w:rPr>
        <w:t xml:space="preserve">Передачу </w:t>
      </w:r>
      <w:r w:rsidRPr="003B0A23">
        <w:rPr>
          <w:color w:val="000000"/>
          <w:sz w:val="22"/>
          <w:szCs w:val="22"/>
        </w:rPr>
        <w:t xml:space="preserve"> заказчику  для заполнения таблиц, разработанных для сбора предварительной информации при проведении энергетического обследования, отражающей общие характеристики предприятия и условия его работы. </w:t>
      </w:r>
    </w:p>
    <w:p w:rsidR="003B0A23" w:rsidRPr="003B0A23" w:rsidRDefault="003B0A23" w:rsidP="003B0A23">
      <w:pPr>
        <w:ind w:firstLine="709"/>
        <w:jc w:val="both"/>
        <w:rPr>
          <w:sz w:val="22"/>
          <w:szCs w:val="22"/>
        </w:rPr>
      </w:pPr>
    </w:p>
    <w:p w:rsidR="008A43BD" w:rsidRDefault="008A43BD"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505C79" w:rsidRDefault="00505C79" w:rsidP="007B6B43">
      <w:pPr>
        <w:ind w:left="4820"/>
        <w:jc w:val="both"/>
        <w:rPr>
          <w:sz w:val="22"/>
          <w:szCs w:val="22"/>
        </w:rPr>
      </w:pPr>
    </w:p>
    <w:p w:rsidR="00971B4E" w:rsidRDefault="00971B4E" w:rsidP="007B6B43">
      <w:pPr>
        <w:ind w:left="4820"/>
        <w:jc w:val="both"/>
        <w:rPr>
          <w:sz w:val="22"/>
          <w:szCs w:val="22"/>
        </w:rPr>
      </w:pPr>
    </w:p>
    <w:p w:rsidR="00971B4E" w:rsidRDefault="00971B4E" w:rsidP="007B6B43">
      <w:pPr>
        <w:ind w:left="4820"/>
        <w:jc w:val="both"/>
        <w:rPr>
          <w:sz w:val="22"/>
          <w:szCs w:val="22"/>
        </w:rPr>
      </w:pPr>
    </w:p>
    <w:p w:rsidR="00971B4E" w:rsidRDefault="00971B4E" w:rsidP="007B6B43">
      <w:pPr>
        <w:ind w:left="4820"/>
        <w:jc w:val="both"/>
        <w:rPr>
          <w:sz w:val="22"/>
          <w:szCs w:val="22"/>
        </w:rPr>
      </w:pPr>
    </w:p>
    <w:p w:rsidR="00971B4E" w:rsidRDefault="00971B4E" w:rsidP="007B6B43">
      <w:pPr>
        <w:ind w:left="4820"/>
        <w:jc w:val="both"/>
        <w:rPr>
          <w:sz w:val="22"/>
          <w:szCs w:val="22"/>
        </w:rPr>
      </w:pPr>
    </w:p>
    <w:p w:rsidR="00971B4E" w:rsidRDefault="00971B4E" w:rsidP="007B6B43">
      <w:pPr>
        <w:ind w:left="4820"/>
        <w:jc w:val="both"/>
        <w:rPr>
          <w:sz w:val="22"/>
          <w:szCs w:val="22"/>
        </w:rPr>
      </w:pPr>
    </w:p>
    <w:p w:rsidR="00971B4E" w:rsidRDefault="00971B4E" w:rsidP="007B6B43">
      <w:pPr>
        <w:ind w:left="4820"/>
        <w:jc w:val="both"/>
        <w:rPr>
          <w:sz w:val="22"/>
          <w:szCs w:val="22"/>
        </w:rPr>
      </w:pPr>
    </w:p>
    <w:p w:rsidR="00505C79" w:rsidRPr="00AA0C9F" w:rsidRDefault="00505C79" w:rsidP="00505C79">
      <w:pPr>
        <w:ind w:left="4820"/>
        <w:jc w:val="both"/>
        <w:rPr>
          <w:b/>
          <w:szCs w:val="22"/>
        </w:rPr>
      </w:pPr>
      <w:r w:rsidRPr="00AA0C9F">
        <w:rPr>
          <w:b/>
          <w:szCs w:val="22"/>
        </w:rPr>
        <w:lastRenderedPageBreak/>
        <w:t xml:space="preserve">Приложение №  </w:t>
      </w:r>
      <w:r>
        <w:rPr>
          <w:b/>
          <w:szCs w:val="22"/>
        </w:rPr>
        <w:t>4</w:t>
      </w:r>
    </w:p>
    <w:p w:rsidR="00505C79" w:rsidRPr="00AA0C9F" w:rsidRDefault="00505C79" w:rsidP="00505C79">
      <w:pPr>
        <w:ind w:left="4820"/>
        <w:jc w:val="both"/>
        <w:rPr>
          <w:szCs w:val="22"/>
        </w:rPr>
      </w:pPr>
      <w:r w:rsidRPr="00AA0C9F">
        <w:rPr>
          <w:szCs w:val="22"/>
        </w:rPr>
        <w:t>к протоколу заседания Совета</w:t>
      </w:r>
    </w:p>
    <w:p w:rsidR="00505C79" w:rsidRPr="00AA0C9F" w:rsidRDefault="00505C79" w:rsidP="00505C79">
      <w:pPr>
        <w:ind w:left="4820"/>
        <w:jc w:val="both"/>
        <w:rPr>
          <w:szCs w:val="22"/>
        </w:rPr>
      </w:pPr>
      <w:r w:rsidRPr="00AA0C9F">
        <w:rPr>
          <w:szCs w:val="22"/>
        </w:rPr>
        <w:t xml:space="preserve">Некоммерческого партнерства </w:t>
      </w:r>
    </w:p>
    <w:p w:rsidR="00505C79" w:rsidRPr="00AA0C9F" w:rsidRDefault="00505C79" w:rsidP="00505C79">
      <w:pPr>
        <w:ind w:left="4820"/>
        <w:rPr>
          <w:szCs w:val="22"/>
        </w:rPr>
      </w:pPr>
      <w:r w:rsidRPr="00AA0C9F">
        <w:rPr>
          <w:szCs w:val="22"/>
        </w:rPr>
        <w:t>«Балтийское объединение специализированных подрядчиков</w:t>
      </w:r>
      <w:r>
        <w:rPr>
          <w:szCs w:val="22"/>
        </w:rPr>
        <w:t xml:space="preserve"> </w:t>
      </w:r>
      <w:r w:rsidRPr="00AA0C9F">
        <w:rPr>
          <w:szCs w:val="22"/>
        </w:rPr>
        <w:t xml:space="preserve"> в области энергетического обследования «БалтЭнергоЭффект»</w:t>
      </w:r>
    </w:p>
    <w:p w:rsidR="00505C79" w:rsidRDefault="00505C79" w:rsidP="00505C79">
      <w:pPr>
        <w:ind w:left="4820"/>
        <w:jc w:val="both"/>
        <w:rPr>
          <w:szCs w:val="22"/>
        </w:rPr>
      </w:pPr>
      <w:r w:rsidRPr="00AA0C9F">
        <w:rPr>
          <w:szCs w:val="22"/>
        </w:rPr>
        <w:t>от 10 апреля 2015 года № 189-СП/Э/15</w:t>
      </w:r>
    </w:p>
    <w:p w:rsidR="00505C79" w:rsidRDefault="00505C79" w:rsidP="007B6B43">
      <w:pPr>
        <w:ind w:left="4820"/>
        <w:jc w:val="both"/>
        <w:rPr>
          <w:sz w:val="22"/>
          <w:szCs w:val="22"/>
        </w:rPr>
      </w:pPr>
    </w:p>
    <w:p w:rsidR="00CE65F3" w:rsidRDefault="00CE65F3" w:rsidP="007B6B43">
      <w:pPr>
        <w:ind w:left="4820"/>
        <w:jc w:val="both"/>
        <w:rPr>
          <w:sz w:val="22"/>
          <w:szCs w:val="22"/>
        </w:rPr>
      </w:pPr>
    </w:p>
    <w:p w:rsidR="00CE65F3" w:rsidRDefault="00CE65F3" w:rsidP="007B6B43">
      <w:pPr>
        <w:ind w:left="4820"/>
        <w:jc w:val="both"/>
        <w:rPr>
          <w:sz w:val="22"/>
          <w:szCs w:val="22"/>
        </w:rPr>
      </w:pPr>
    </w:p>
    <w:p w:rsidR="00CE65F3" w:rsidRDefault="00CE65F3" w:rsidP="007B6B43">
      <w:pPr>
        <w:ind w:left="4820"/>
        <w:jc w:val="both"/>
        <w:rPr>
          <w:sz w:val="22"/>
          <w:szCs w:val="22"/>
        </w:rPr>
      </w:pPr>
    </w:p>
    <w:p w:rsidR="00CE65F3" w:rsidRDefault="00CE65F3" w:rsidP="007B6B43">
      <w:pPr>
        <w:ind w:left="4820"/>
        <w:jc w:val="both"/>
        <w:rPr>
          <w:sz w:val="22"/>
          <w:szCs w:val="22"/>
        </w:rPr>
      </w:pPr>
    </w:p>
    <w:p w:rsidR="00CE65F3" w:rsidRDefault="00CE65F3" w:rsidP="007B6B43">
      <w:pPr>
        <w:ind w:left="4820"/>
        <w:jc w:val="both"/>
        <w:rPr>
          <w:sz w:val="22"/>
          <w:szCs w:val="22"/>
        </w:rPr>
      </w:pPr>
    </w:p>
    <w:p w:rsidR="00CE65F3" w:rsidRDefault="00CE65F3" w:rsidP="007B6B43">
      <w:pPr>
        <w:ind w:left="4820"/>
        <w:jc w:val="both"/>
        <w:rPr>
          <w:sz w:val="22"/>
          <w:szCs w:val="22"/>
        </w:rPr>
      </w:pPr>
    </w:p>
    <w:p w:rsidR="00CE65F3" w:rsidRDefault="00CE65F3" w:rsidP="007B6B43">
      <w:pPr>
        <w:ind w:left="4820"/>
        <w:jc w:val="both"/>
        <w:rPr>
          <w:sz w:val="22"/>
          <w:szCs w:val="22"/>
        </w:rPr>
      </w:pPr>
    </w:p>
    <w:p w:rsidR="00CE65F3" w:rsidRDefault="00CE65F3" w:rsidP="007B6B43">
      <w:pPr>
        <w:ind w:left="4820"/>
        <w:jc w:val="both"/>
        <w:rPr>
          <w:sz w:val="22"/>
          <w:szCs w:val="22"/>
        </w:rPr>
      </w:pPr>
    </w:p>
    <w:p w:rsidR="00CE65F3" w:rsidRPr="00FD2569" w:rsidRDefault="00CE65F3" w:rsidP="00CE65F3">
      <w:pPr>
        <w:pStyle w:val="12"/>
        <w:spacing w:line="360" w:lineRule="auto"/>
        <w:ind w:right="546" w:firstLine="851"/>
        <w:jc w:val="both"/>
        <w:rPr>
          <w:sz w:val="24"/>
          <w:szCs w:val="24"/>
        </w:rPr>
      </w:pPr>
    </w:p>
    <w:p w:rsidR="00CE65F3" w:rsidRDefault="00CE65F3" w:rsidP="00CE65F3">
      <w:pPr>
        <w:pStyle w:val="12"/>
        <w:spacing w:line="360" w:lineRule="auto"/>
        <w:ind w:right="546" w:firstLine="851"/>
        <w:jc w:val="center"/>
        <w:rPr>
          <w:b/>
          <w:spacing w:val="-3"/>
          <w:sz w:val="28"/>
          <w:szCs w:val="28"/>
        </w:rPr>
      </w:pPr>
      <w:r w:rsidRPr="00FA7C7F">
        <w:rPr>
          <w:b/>
          <w:spacing w:val="-3"/>
          <w:sz w:val="28"/>
          <w:szCs w:val="28"/>
        </w:rPr>
        <w:t>Стандарт СРО НП «</w:t>
      </w:r>
      <w:r>
        <w:rPr>
          <w:b/>
          <w:spacing w:val="-3"/>
          <w:sz w:val="28"/>
          <w:szCs w:val="28"/>
        </w:rPr>
        <w:t>БалтЭнергоЭффект</w:t>
      </w:r>
      <w:r w:rsidRPr="00FA7C7F">
        <w:rPr>
          <w:b/>
          <w:spacing w:val="-3"/>
          <w:sz w:val="28"/>
          <w:szCs w:val="28"/>
        </w:rPr>
        <w:t>»</w:t>
      </w:r>
    </w:p>
    <w:p w:rsidR="00CE65F3" w:rsidRPr="00FA7C7F" w:rsidRDefault="00CE65F3" w:rsidP="00CE65F3">
      <w:pPr>
        <w:pStyle w:val="12"/>
        <w:spacing w:line="360" w:lineRule="auto"/>
        <w:ind w:right="546" w:firstLine="851"/>
        <w:jc w:val="center"/>
        <w:rPr>
          <w:b/>
          <w:spacing w:val="-3"/>
          <w:sz w:val="28"/>
          <w:szCs w:val="28"/>
        </w:rPr>
      </w:pPr>
    </w:p>
    <w:p w:rsidR="00CE65F3" w:rsidRPr="00A103CA" w:rsidRDefault="00CE65F3" w:rsidP="00CE65F3">
      <w:pPr>
        <w:pStyle w:val="12"/>
        <w:tabs>
          <w:tab w:val="left" w:pos="9637"/>
        </w:tabs>
        <w:spacing w:line="360" w:lineRule="auto"/>
        <w:ind w:right="-2"/>
        <w:jc w:val="center"/>
        <w:rPr>
          <w:b/>
          <w:spacing w:val="-3"/>
          <w:sz w:val="28"/>
          <w:szCs w:val="28"/>
        </w:rPr>
      </w:pPr>
      <w:r>
        <w:rPr>
          <w:b/>
          <w:spacing w:val="-3"/>
          <w:sz w:val="28"/>
          <w:szCs w:val="28"/>
        </w:rPr>
        <w:t>Порядок определени</w:t>
      </w:r>
      <w:r w:rsidR="003A3D76">
        <w:rPr>
          <w:b/>
          <w:spacing w:val="-3"/>
          <w:sz w:val="28"/>
          <w:szCs w:val="28"/>
        </w:rPr>
        <w:t>я</w:t>
      </w:r>
      <w:r>
        <w:rPr>
          <w:b/>
          <w:spacing w:val="-3"/>
          <w:sz w:val="28"/>
          <w:szCs w:val="28"/>
        </w:rPr>
        <w:t xml:space="preserve"> перечня мероприятий по энергосбережению и повышению энергетической эффективности для бюджетных организаций</w:t>
      </w:r>
    </w:p>
    <w:p w:rsidR="00CE65F3" w:rsidRPr="00A103CA" w:rsidRDefault="00CE65F3" w:rsidP="00CE65F3">
      <w:pPr>
        <w:pStyle w:val="12"/>
        <w:spacing w:line="360" w:lineRule="auto"/>
        <w:ind w:right="546" w:firstLine="851"/>
        <w:jc w:val="both"/>
        <w:rPr>
          <w:spacing w:val="-3"/>
          <w:sz w:val="28"/>
          <w:szCs w:val="28"/>
        </w:rPr>
      </w:pPr>
    </w:p>
    <w:p w:rsidR="00CE65F3" w:rsidRPr="00FD2569" w:rsidRDefault="00CE65F3" w:rsidP="00CE65F3">
      <w:pPr>
        <w:pStyle w:val="12"/>
        <w:spacing w:line="360" w:lineRule="auto"/>
        <w:ind w:right="546" w:firstLine="851"/>
        <w:jc w:val="both"/>
        <w:rPr>
          <w:spacing w:val="-3"/>
          <w:sz w:val="24"/>
          <w:szCs w:val="24"/>
        </w:rPr>
      </w:pPr>
    </w:p>
    <w:p w:rsidR="00CE65F3" w:rsidRPr="00FD2569" w:rsidRDefault="00CE65F3" w:rsidP="00CE65F3">
      <w:pPr>
        <w:pStyle w:val="12"/>
        <w:spacing w:line="360" w:lineRule="auto"/>
        <w:ind w:right="546" w:firstLine="851"/>
        <w:jc w:val="both"/>
        <w:rPr>
          <w:spacing w:val="-3"/>
          <w:sz w:val="24"/>
          <w:szCs w:val="24"/>
        </w:rPr>
      </w:pPr>
    </w:p>
    <w:p w:rsidR="00CE65F3" w:rsidRPr="00FD2569" w:rsidRDefault="00CE65F3" w:rsidP="00CE65F3">
      <w:pPr>
        <w:pStyle w:val="12"/>
        <w:spacing w:line="360" w:lineRule="auto"/>
        <w:ind w:right="546" w:firstLine="851"/>
        <w:jc w:val="both"/>
        <w:rPr>
          <w:spacing w:val="-3"/>
          <w:sz w:val="24"/>
          <w:szCs w:val="24"/>
        </w:rPr>
      </w:pPr>
    </w:p>
    <w:p w:rsidR="00CE65F3" w:rsidRPr="00FD2569" w:rsidRDefault="00CE65F3" w:rsidP="00CE65F3">
      <w:pPr>
        <w:pStyle w:val="12"/>
        <w:spacing w:line="360" w:lineRule="auto"/>
        <w:ind w:right="546" w:firstLine="851"/>
        <w:jc w:val="both"/>
        <w:rPr>
          <w:spacing w:val="-3"/>
          <w:sz w:val="24"/>
          <w:szCs w:val="24"/>
        </w:rPr>
      </w:pPr>
    </w:p>
    <w:p w:rsidR="00CE65F3" w:rsidRPr="00FD2569" w:rsidRDefault="00CE65F3" w:rsidP="00CE65F3">
      <w:pPr>
        <w:pStyle w:val="12"/>
        <w:spacing w:line="360" w:lineRule="auto"/>
        <w:ind w:right="546" w:firstLine="851"/>
        <w:jc w:val="both"/>
        <w:rPr>
          <w:spacing w:val="-3"/>
          <w:sz w:val="24"/>
          <w:szCs w:val="24"/>
        </w:rPr>
      </w:pPr>
    </w:p>
    <w:p w:rsidR="00CE65F3" w:rsidRDefault="00CE65F3" w:rsidP="00CE65F3">
      <w:pPr>
        <w:pStyle w:val="12"/>
        <w:spacing w:line="360" w:lineRule="auto"/>
        <w:ind w:right="546" w:firstLine="851"/>
        <w:jc w:val="both"/>
        <w:rPr>
          <w:spacing w:val="-3"/>
          <w:sz w:val="24"/>
          <w:szCs w:val="24"/>
        </w:rPr>
      </w:pPr>
    </w:p>
    <w:p w:rsidR="00CE65F3" w:rsidRDefault="00CE65F3" w:rsidP="00CE65F3">
      <w:pPr>
        <w:pStyle w:val="12"/>
        <w:spacing w:line="360" w:lineRule="auto"/>
        <w:ind w:right="546" w:firstLine="851"/>
        <w:jc w:val="both"/>
        <w:rPr>
          <w:spacing w:val="-3"/>
          <w:sz w:val="24"/>
          <w:szCs w:val="24"/>
        </w:rPr>
      </w:pPr>
    </w:p>
    <w:p w:rsidR="00CE65F3" w:rsidRDefault="00CE65F3" w:rsidP="00CE65F3">
      <w:pPr>
        <w:pStyle w:val="12"/>
        <w:spacing w:line="360" w:lineRule="auto"/>
        <w:ind w:right="546" w:firstLine="851"/>
        <w:jc w:val="both"/>
        <w:rPr>
          <w:spacing w:val="-3"/>
          <w:sz w:val="24"/>
          <w:szCs w:val="24"/>
        </w:rPr>
      </w:pPr>
    </w:p>
    <w:p w:rsidR="00CE65F3" w:rsidRDefault="00CE65F3" w:rsidP="00CE65F3">
      <w:pPr>
        <w:pStyle w:val="12"/>
        <w:spacing w:line="360" w:lineRule="auto"/>
        <w:ind w:right="546" w:firstLine="851"/>
        <w:jc w:val="both"/>
        <w:rPr>
          <w:spacing w:val="-3"/>
          <w:sz w:val="24"/>
          <w:szCs w:val="24"/>
        </w:rPr>
      </w:pPr>
    </w:p>
    <w:p w:rsidR="00CE65F3" w:rsidRDefault="00CE65F3" w:rsidP="00CE65F3">
      <w:pPr>
        <w:pStyle w:val="12"/>
        <w:spacing w:line="360" w:lineRule="auto"/>
        <w:ind w:right="546" w:firstLine="851"/>
        <w:jc w:val="both"/>
        <w:rPr>
          <w:spacing w:val="-3"/>
          <w:sz w:val="24"/>
          <w:szCs w:val="24"/>
        </w:rPr>
      </w:pPr>
    </w:p>
    <w:p w:rsidR="000A2BE1" w:rsidRDefault="000A2BE1" w:rsidP="00CE65F3">
      <w:pPr>
        <w:pStyle w:val="12"/>
        <w:spacing w:line="360" w:lineRule="auto"/>
        <w:ind w:right="546" w:firstLine="851"/>
        <w:jc w:val="both"/>
        <w:rPr>
          <w:spacing w:val="-3"/>
          <w:sz w:val="24"/>
          <w:szCs w:val="24"/>
        </w:rPr>
      </w:pPr>
    </w:p>
    <w:p w:rsidR="00CE65F3" w:rsidRPr="00FD2569" w:rsidRDefault="00CE65F3" w:rsidP="00CE65F3">
      <w:pPr>
        <w:pStyle w:val="12"/>
        <w:spacing w:line="360" w:lineRule="auto"/>
        <w:ind w:right="546" w:firstLine="851"/>
        <w:jc w:val="both"/>
        <w:rPr>
          <w:spacing w:val="-3"/>
          <w:sz w:val="24"/>
          <w:szCs w:val="24"/>
        </w:rPr>
      </w:pPr>
    </w:p>
    <w:p w:rsidR="00CE65F3" w:rsidRPr="00FD2569" w:rsidRDefault="00CE65F3" w:rsidP="00CE65F3">
      <w:pPr>
        <w:pStyle w:val="12"/>
        <w:spacing w:line="360" w:lineRule="auto"/>
        <w:ind w:right="546" w:firstLine="851"/>
        <w:jc w:val="both"/>
        <w:rPr>
          <w:spacing w:val="-3"/>
          <w:sz w:val="24"/>
          <w:szCs w:val="24"/>
        </w:rPr>
      </w:pPr>
    </w:p>
    <w:p w:rsidR="00CE65F3" w:rsidRPr="00937B3D" w:rsidRDefault="00937B3D" w:rsidP="004C052C">
      <w:pPr>
        <w:widowControl w:val="0"/>
        <w:autoSpaceDE w:val="0"/>
        <w:autoSpaceDN w:val="0"/>
        <w:adjustRightInd w:val="0"/>
        <w:jc w:val="center"/>
        <w:rPr>
          <w:bCs/>
        </w:rPr>
      </w:pPr>
      <w:r w:rsidRPr="00937B3D">
        <w:rPr>
          <w:bCs/>
        </w:rPr>
        <w:t>г</w:t>
      </w:r>
      <w:proofErr w:type="gramStart"/>
      <w:r w:rsidRPr="00937B3D">
        <w:rPr>
          <w:bCs/>
        </w:rPr>
        <w:t>.</w:t>
      </w:r>
      <w:r w:rsidR="00CE65F3" w:rsidRPr="00937B3D">
        <w:rPr>
          <w:bCs/>
        </w:rPr>
        <w:t>С</w:t>
      </w:r>
      <w:proofErr w:type="gramEnd"/>
      <w:r w:rsidR="00CE65F3" w:rsidRPr="00937B3D">
        <w:rPr>
          <w:bCs/>
        </w:rPr>
        <w:t>анкт-Петербург</w:t>
      </w:r>
    </w:p>
    <w:p w:rsidR="00CE65F3" w:rsidRPr="00937B3D" w:rsidRDefault="00CE65F3" w:rsidP="004C052C">
      <w:pPr>
        <w:widowControl w:val="0"/>
        <w:autoSpaceDE w:val="0"/>
        <w:autoSpaceDN w:val="0"/>
        <w:adjustRightInd w:val="0"/>
        <w:jc w:val="center"/>
        <w:rPr>
          <w:bCs/>
        </w:rPr>
      </w:pPr>
      <w:r w:rsidRPr="00937B3D">
        <w:rPr>
          <w:bCs/>
        </w:rPr>
        <w:t xml:space="preserve">2015 </w:t>
      </w:r>
    </w:p>
    <w:p w:rsidR="00CE65F3" w:rsidRDefault="00CE65F3" w:rsidP="00CE65F3">
      <w:pPr>
        <w:pStyle w:val="12"/>
        <w:spacing w:line="360" w:lineRule="auto"/>
        <w:ind w:right="546" w:firstLine="851"/>
        <w:jc w:val="both"/>
        <w:rPr>
          <w:spacing w:val="-3"/>
          <w:sz w:val="24"/>
          <w:szCs w:val="24"/>
        </w:rPr>
      </w:pPr>
    </w:p>
    <w:p w:rsidR="000A2BE1" w:rsidRPr="00FD2569" w:rsidRDefault="000A2BE1" w:rsidP="00CE65F3">
      <w:pPr>
        <w:pStyle w:val="12"/>
        <w:spacing w:line="360" w:lineRule="auto"/>
        <w:ind w:right="546" w:firstLine="851"/>
        <w:jc w:val="both"/>
        <w:rPr>
          <w:spacing w:val="-3"/>
          <w:sz w:val="24"/>
          <w:szCs w:val="24"/>
        </w:rPr>
      </w:pPr>
    </w:p>
    <w:p w:rsidR="00CE65F3" w:rsidRPr="00937B3D" w:rsidRDefault="00CE65F3" w:rsidP="003A3D76">
      <w:pPr>
        <w:pStyle w:val="10"/>
        <w:jc w:val="center"/>
        <w:rPr>
          <w:b/>
          <w:sz w:val="22"/>
          <w:szCs w:val="22"/>
        </w:rPr>
      </w:pPr>
      <w:bookmarkStart w:id="1" w:name="_Toc256680493"/>
      <w:r w:rsidRPr="00937B3D">
        <w:rPr>
          <w:b/>
          <w:sz w:val="22"/>
          <w:szCs w:val="22"/>
        </w:rPr>
        <w:lastRenderedPageBreak/>
        <w:t>1. Общие положения</w:t>
      </w:r>
      <w:bookmarkEnd w:id="1"/>
    </w:p>
    <w:p w:rsidR="00CE65F3" w:rsidRPr="00937B3D" w:rsidRDefault="00CE65F3" w:rsidP="00937B3D">
      <w:pPr>
        <w:pStyle w:val="ac"/>
        <w:spacing w:after="0"/>
        <w:ind w:firstLine="709"/>
        <w:jc w:val="both"/>
        <w:rPr>
          <w:b/>
          <w:sz w:val="22"/>
          <w:szCs w:val="22"/>
        </w:rPr>
      </w:pPr>
    </w:p>
    <w:p w:rsidR="00CE65F3" w:rsidRPr="00937B3D" w:rsidRDefault="00CE65F3" w:rsidP="00937B3D">
      <w:pPr>
        <w:pStyle w:val="12"/>
        <w:tabs>
          <w:tab w:val="left" w:pos="9637"/>
        </w:tabs>
        <w:ind w:firstLine="709"/>
        <w:jc w:val="both"/>
        <w:rPr>
          <w:sz w:val="22"/>
          <w:szCs w:val="22"/>
        </w:rPr>
      </w:pPr>
      <w:r w:rsidRPr="00937B3D">
        <w:rPr>
          <w:spacing w:val="-2"/>
          <w:sz w:val="22"/>
          <w:szCs w:val="22"/>
        </w:rPr>
        <w:t xml:space="preserve">1.1. </w:t>
      </w:r>
      <w:proofErr w:type="gramStart"/>
      <w:r w:rsidRPr="00937B3D">
        <w:rPr>
          <w:spacing w:val="-2"/>
          <w:sz w:val="22"/>
          <w:szCs w:val="22"/>
        </w:rPr>
        <w:t>Настоящий Стандарт «Порядок определения п</w:t>
      </w:r>
      <w:r w:rsidRPr="00937B3D">
        <w:rPr>
          <w:spacing w:val="-3"/>
          <w:sz w:val="22"/>
          <w:szCs w:val="22"/>
        </w:rPr>
        <w:t>еречня</w:t>
      </w:r>
      <w:r w:rsidRPr="00937B3D">
        <w:rPr>
          <w:b/>
          <w:spacing w:val="-3"/>
          <w:sz w:val="22"/>
          <w:szCs w:val="22"/>
        </w:rPr>
        <w:t xml:space="preserve"> </w:t>
      </w:r>
      <w:r w:rsidRPr="00937B3D">
        <w:rPr>
          <w:spacing w:val="-3"/>
          <w:sz w:val="22"/>
          <w:szCs w:val="22"/>
        </w:rPr>
        <w:t>мероприятий по энергосбережению и повышению энергетической эффективности для бюджетных организаций</w:t>
      </w:r>
      <w:r w:rsidRPr="00937B3D">
        <w:rPr>
          <w:spacing w:val="-2"/>
          <w:sz w:val="22"/>
          <w:szCs w:val="22"/>
        </w:rPr>
        <w:t xml:space="preserve">» (далее - Стандарт) разработан в соответствии с </w:t>
      </w:r>
      <w:r w:rsidRPr="00937B3D">
        <w:rPr>
          <w:sz w:val="22"/>
          <w:szCs w:val="22"/>
        </w:rPr>
        <w:t>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w:t>
      </w:r>
      <w:r w:rsidR="003A3D76">
        <w:rPr>
          <w:sz w:val="22"/>
          <w:szCs w:val="22"/>
        </w:rPr>
        <w:t>20</w:t>
      </w:r>
      <w:r w:rsidRPr="00937B3D">
        <w:rPr>
          <w:sz w:val="22"/>
          <w:szCs w:val="22"/>
        </w:rPr>
        <w:t xml:space="preserve">09 № 261-ФЗ, </w:t>
      </w:r>
      <w:r w:rsidRPr="00937B3D">
        <w:rPr>
          <w:spacing w:val="-2"/>
          <w:sz w:val="22"/>
          <w:szCs w:val="22"/>
        </w:rPr>
        <w:t>Федеральным законом «О техническом регулировании» от 27.12.2002 №184-ФЗ, а также Постановлениями Правительства Российской Федерации (Постановление Правительства РФ</w:t>
      </w:r>
      <w:proofErr w:type="gramEnd"/>
      <w:r w:rsidRPr="00937B3D">
        <w:rPr>
          <w:spacing w:val="-2"/>
          <w:sz w:val="22"/>
          <w:szCs w:val="22"/>
        </w:rPr>
        <w:t xml:space="preserve"> </w:t>
      </w:r>
      <w:proofErr w:type="gramStart"/>
      <w:r w:rsidRPr="00937B3D">
        <w:rPr>
          <w:spacing w:val="-2"/>
          <w:sz w:val="22"/>
          <w:szCs w:val="22"/>
        </w:rPr>
        <w:t>от 31.12.2009 № 1220 «Об определении применяемых при установлении долгосрочных тарифов показателей надежности и качества поставляемых товаров и оказываемых услуг», Постановление Правительства РФ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 муниципальных нужд», Постановление Правительства РФ от 31.12.2009 № 1225 «О требованиях к региональным и муниципальным программам в области</w:t>
      </w:r>
      <w:proofErr w:type="gramEnd"/>
      <w:r w:rsidRPr="00937B3D">
        <w:rPr>
          <w:spacing w:val="-2"/>
          <w:sz w:val="22"/>
          <w:szCs w:val="22"/>
        </w:rPr>
        <w:t xml:space="preserve"> энергосбережения и повышения энергетической эффективности»)</w:t>
      </w:r>
      <w:r w:rsidRPr="00937B3D">
        <w:rPr>
          <w:sz w:val="22"/>
          <w:szCs w:val="22"/>
        </w:rPr>
        <w:t xml:space="preserve"> и Уставом НП</w:t>
      </w:r>
      <w:r w:rsidR="003A3D76">
        <w:rPr>
          <w:sz w:val="22"/>
          <w:szCs w:val="22"/>
        </w:rPr>
        <w:t> </w:t>
      </w:r>
      <w:r w:rsidRPr="00937B3D">
        <w:rPr>
          <w:sz w:val="22"/>
          <w:szCs w:val="22"/>
        </w:rPr>
        <w:t>«БалтЭнергоЭффект».</w:t>
      </w:r>
    </w:p>
    <w:p w:rsidR="00CE65F3" w:rsidRPr="00937B3D" w:rsidRDefault="00CE65F3" w:rsidP="00937B3D">
      <w:pPr>
        <w:pStyle w:val="ac"/>
        <w:spacing w:after="0"/>
        <w:ind w:firstLine="709"/>
        <w:jc w:val="both"/>
        <w:rPr>
          <w:sz w:val="22"/>
          <w:szCs w:val="22"/>
        </w:rPr>
      </w:pPr>
      <w:r w:rsidRPr="00937B3D">
        <w:rPr>
          <w:rFonts w:eastAsia="Arial"/>
          <w:spacing w:val="-2"/>
          <w:sz w:val="22"/>
          <w:szCs w:val="22"/>
        </w:rPr>
        <w:t xml:space="preserve">1.2. Стандарт предназначен для членов </w:t>
      </w:r>
      <w:r w:rsidRPr="00937B3D">
        <w:rPr>
          <w:sz w:val="22"/>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 (НП «БалтЭнергоЭффект»), которое имеет статус саморегулируемой организации в области энергетического обследования.</w:t>
      </w:r>
    </w:p>
    <w:p w:rsidR="00CE65F3" w:rsidRDefault="00CE65F3" w:rsidP="00937B3D">
      <w:pPr>
        <w:pStyle w:val="ac"/>
        <w:spacing w:after="0"/>
        <w:ind w:firstLine="709"/>
        <w:jc w:val="both"/>
        <w:rPr>
          <w:rFonts w:eastAsia="Arial"/>
          <w:spacing w:val="-2"/>
          <w:sz w:val="22"/>
          <w:szCs w:val="22"/>
        </w:rPr>
      </w:pPr>
      <w:r w:rsidRPr="00937B3D">
        <w:rPr>
          <w:sz w:val="22"/>
          <w:szCs w:val="22"/>
        </w:rPr>
        <w:t>1.3. Настоящий Стандарт является документом, обязательным для всех членов Партнерства.</w:t>
      </w:r>
      <w:r w:rsidRPr="00937B3D">
        <w:rPr>
          <w:rFonts w:eastAsia="Arial"/>
          <w:spacing w:val="-2"/>
          <w:sz w:val="22"/>
          <w:szCs w:val="22"/>
        </w:rPr>
        <w:t xml:space="preserve"> </w:t>
      </w:r>
    </w:p>
    <w:p w:rsidR="00C25236" w:rsidRDefault="00C25236" w:rsidP="00937B3D">
      <w:pPr>
        <w:pStyle w:val="ac"/>
        <w:spacing w:after="0"/>
        <w:ind w:firstLine="709"/>
        <w:jc w:val="both"/>
        <w:rPr>
          <w:rFonts w:eastAsia="Arial"/>
          <w:spacing w:val="-2"/>
          <w:sz w:val="22"/>
          <w:szCs w:val="22"/>
        </w:rPr>
      </w:pPr>
    </w:p>
    <w:p w:rsidR="00C25236" w:rsidRDefault="00C25236" w:rsidP="00937B3D">
      <w:pPr>
        <w:pStyle w:val="ac"/>
        <w:spacing w:after="0"/>
        <w:ind w:firstLine="709"/>
        <w:jc w:val="both"/>
        <w:rPr>
          <w:rFonts w:eastAsia="Arial"/>
          <w:spacing w:val="-2"/>
          <w:sz w:val="22"/>
          <w:szCs w:val="22"/>
        </w:rPr>
      </w:pPr>
    </w:p>
    <w:p w:rsidR="00C25236" w:rsidRDefault="00C25236" w:rsidP="00937B3D">
      <w:pPr>
        <w:pStyle w:val="ac"/>
        <w:spacing w:after="0"/>
        <w:ind w:firstLine="709"/>
        <w:jc w:val="both"/>
        <w:rPr>
          <w:rFonts w:eastAsia="Arial"/>
          <w:spacing w:val="-2"/>
          <w:sz w:val="22"/>
          <w:szCs w:val="22"/>
        </w:rPr>
      </w:pPr>
    </w:p>
    <w:p w:rsidR="00C25236" w:rsidRPr="00937B3D" w:rsidRDefault="00C25236" w:rsidP="00937B3D">
      <w:pPr>
        <w:pStyle w:val="ac"/>
        <w:spacing w:after="0"/>
        <w:ind w:firstLine="709"/>
        <w:jc w:val="both"/>
        <w:rPr>
          <w:rFonts w:eastAsia="Arial"/>
          <w:spacing w:val="-2"/>
          <w:sz w:val="22"/>
          <w:szCs w:val="22"/>
        </w:rPr>
      </w:pPr>
    </w:p>
    <w:p w:rsidR="00CE65F3" w:rsidRPr="00937B3D" w:rsidRDefault="00CE65F3" w:rsidP="00C25236">
      <w:pPr>
        <w:suppressAutoHyphens w:val="0"/>
        <w:jc w:val="center"/>
        <w:rPr>
          <w:b/>
          <w:sz w:val="22"/>
          <w:szCs w:val="22"/>
          <w:lang w:eastAsia="ru-RU"/>
        </w:rPr>
      </w:pPr>
      <w:bookmarkStart w:id="2" w:name="_Toc256680494"/>
      <w:r w:rsidRPr="00937B3D">
        <w:rPr>
          <w:b/>
          <w:sz w:val="22"/>
          <w:szCs w:val="22"/>
          <w:lang w:eastAsia="ru-RU"/>
        </w:rPr>
        <w:t>1. Общие сведения о бюджетных организациях</w:t>
      </w:r>
    </w:p>
    <w:p w:rsidR="00CE65F3" w:rsidRPr="00937B3D" w:rsidRDefault="00CE65F3" w:rsidP="00937B3D">
      <w:pPr>
        <w:suppressAutoHyphens w:val="0"/>
        <w:ind w:firstLine="709"/>
        <w:jc w:val="both"/>
        <w:rPr>
          <w:b/>
          <w:sz w:val="22"/>
          <w:szCs w:val="22"/>
          <w:lang w:eastAsia="ru-RU"/>
        </w:rPr>
      </w:pPr>
    </w:p>
    <w:p w:rsidR="00CE65F3" w:rsidRPr="00937B3D" w:rsidRDefault="00CE65F3" w:rsidP="00937B3D">
      <w:pPr>
        <w:suppressAutoHyphens w:val="0"/>
        <w:ind w:firstLine="709"/>
        <w:jc w:val="both"/>
        <w:rPr>
          <w:sz w:val="22"/>
          <w:szCs w:val="22"/>
          <w:lang w:eastAsia="ru-RU"/>
        </w:rPr>
      </w:pPr>
      <w:r w:rsidRPr="00937B3D">
        <w:rPr>
          <w:sz w:val="22"/>
          <w:szCs w:val="22"/>
          <w:lang w:eastAsia="ru-RU"/>
        </w:rPr>
        <w:t>1.1.  В группу бюджетных организаций входят учреждения здравоохранения, детские дошкольные учреждения, учебные заведения (высшие, средние и специальные), учреждения культуры и искусства, физкультурные и спортивные учреждения, учреждения МВД и Минобороны, административные учреждения (научно-исследовательские и проектные институты, административно-производственные учреждения, общественные организации и т.п.).</w:t>
      </w:r>
    </w:p>
    <w:p w:rsidR="00CE65F3" w:rsidRPr="00937B3D" w:rsidRDefault="00CE65F3" w:rsidP="00937B3D">
      <w:pPr>
        <w:suppressAutoHyphens w:val="0"/>
        <w:ind w:firstLine="709"/>
        <w:jc w:val="both"/>
        <w:rPr>
          <w:sz w:val="22"/>
          <w:szCs w:val="22"/>
          <w:lang w:eastAsia="ru-RU"/>
        </w:rPr>
      </w:pPr>
      <w:r w:rsidRPr="00937B3D">
        <w:rPr>
          <w:sz w:val="22"/>
          <w:szCs w:val="22"/>
          <w:lang w:eastAsia="ru-RU"/>
        </w:rPr>
        <w:t>1.2. В медицинских учреждениях наиболее энергоемкую группу составляют электроплиты, лифтовое оборудование, электротермические установки для дезинфекции и стерилизации (автоклавы, сушильные шкафы, стерилизаторы, дистилляторы) - от 10 до 40 % электропотребления, холодильное оборудование - 5-10 %, освещение - 30-60 %, вентиляция и кондиционирование - 10-20 %.</w:t>
      </w:r>
    </w:p>
    <w:p w:rsidR="00CE65F3" w:rsidRPr="00937B3D" w:rsidRDefault="00CE65F3" w:rsidP="00937B3D">
      <w:pPr>
        <w:suppressAutoHyphens w:val="0"/>
        <w:ind w:firstLine="709"/>
        <w:jc w:val="both"/>
        <w:rPr>
          <w:sz w:val="22"/>
          <w:szCs w:val="22"/>
          <w:lang w:eastAsia="ru-RU"/>
        </w:rPr>
      </w:pPr>
      <w:r w:rsidRPr="00937B3D">
        <w:rPr>
          <w:sz w:val="22"/>
          <w:szCs w:val="22"/>
          <w:lang w:eastAsia="ru-RU"/>
        </w:rPr>
        <w:t>1.3. По тепловой энергии можно выделить три группы потребителей тепла: отопление, горячее водоснабжение (ГВС), вентиляция. На отопление и ГВС приходится 55-70 %, а на вентиляцию - 30-45 % в зависимости от типа здания.</w:t>
      </w:r>
    </w:p>
    <w:p w:rsidR="00CE65F3" w:rsidRPr="00937B3D" w:rsidRDefault="00CE65F3" w:rsidP="00937B3D">
      <w:pPr>
        <w:suppressAutoHyphens w:val="0"/>
        <w:ind w:firstLine="709"/>
        <w:jc w:val="both"/>
        <w:rPr>
          <w:sz w:val="22"/>
          <w:szCs w:val="22"/>
          <w:lang w:eastAsia="ru-RU"/>
        </w:rPr>
      </w:pPr>
      <w:r w:rsidRPr="00937B3D">
        <w:rPr>
          <w:sz w:val="22"/>
          <w:szCs w:val="22"/>
          <w:lang w:eastAsia="ru-RU"/>
        </w:rPr>
        <w:t>1.4. В дошкольных учреждениях наиболее мощными потребителями электроэнергии являются электротермические установки пищеблоков. Освещение потребляет от 10 до 15 % от общего электропотребления.</w:t>
      </w:r>
    </w:p>
    <w:p w:rsidR="00CE65F3" w:rsidRPr="00937B3D" w:rsidRDefault="00CE65F3" w:rsidP="00937B3D">
      <w:pPr>
        <w:suppressAutoHyphens w:val="0"/>
        <w:ind w:firstLine="709"/>
        <w:jc w:val="both"/>
        <w:rPr>
          <w:sz w:val="22"/>
          <w:szCs w:val="22"/>
          <w:lang w:eastAsia="ru-RU"/>
        </w:rPr>
      </w:pPr>
      <w:r w:rsidRPr="00937B3D">
        <w:rPr>
          <w:sz w:val="22"/>
          <w:szCs w:val="22"/>
          <w:lang w:eastAsia="ru-RU"/>
        </w:rPr>
        <w:t>1.5. Учреждения образования имеют в основном 5 групп потребителей электроэнергии: освещение (50-70 %), потребители с электродвигателями (10-30 %), различные нагревательные установки (кипятильники, электрические плиты и т.д.), потребляющие от 10 до 20 % электроэнергии, ЭВМ и оргтехника до 10 %, различные лабораторные стенды.</w:t>
      </w:r>
    </w:p>
    <w:p w:rsidR="00CE65F3" w:rsidRPr="00937B3D" w:rsidRDefault="00CE65F3" w:rsidP="00937B3D">
      <w:pPr>
        <w:suppressAutoHyphens w:val="0"/>
        <w:ind w:firstLine="709"/>
        <w:jc w:val="both"/>
        <w:rPr>
          <w:sz w:val="22"/>
          <w:szCs w:val="22"/>
          <w:lang w:eastAsia="ru-RU"/>
        </w:rPr>
      </w:pPr>
      <w:r w:rsidRPr="00937B3D">
        <w:rPr>
          <w:sz w:val="22"/>
          <w:szCs w:val="22"/>
          <w:lang w:eastAsia="ru-RU"/>
        </w:rPr>
        <w:t>1.6. По тепловой энергии в учреждениях образования можно выделить три группы потребителей тепла: отопление 53-70 %, горячее водоснабжение 16-30%, вентиляция 10-25 %. По холодной воде в учебных учреждениях выделяются две группы потребителей: общежития 55-70 %, учебные корпуса 45-30 %.</w:t>
      </w:r>
    </w:p>
    <w:p w:rsidR="00CE65F3" w:rsidRPr="00937B3D" w:rsidRDefault="00CE65F3" w:rsidP="00937B3D">
      <w:pPr>
        <w:suppressAutoHyphens w:val="0"/>
        <w:ind w:firstLine="709"/>
        <w:jc w:val="both"/>
        <w:rPr>
          <w:sz w:val="22"/>
          <w:szCs w:val="22"/>
          <w:lang w:eastAsia="ru-RU"/>
        </w:rPr>
      </w:pPr>
      <w:r w:rsidRPr="00937B3D">
        <w:rPr>
          <w:sz w:val="22"/>
          <w:szCs w:val="22"/>
          <w:lang w:eastAsia="ru-RU"/>
        </w:rPr>
        <w:t>1.7. Административные учреждения имеют 4 группы потребителей электроэнергии: освещение (40-60 %), потребители с электродвигателями (10-30%), различные нагревательные установки (электрические плиты, кипятильники, электрокамины и т.д.), потребляющие от 20 до 40 % электроэнергии, ЭВМ и оргтехника от 10-20 %.</w:t>
      </w:r>
    </w:p>
    <w:p w:rsidR="00CE65F3" w:rsidRPr="00937B3D" w:rsidRDefault="00CE65F3" w:rsidP="00937B3D">
      <w:pPr>
        <w:suppressAutoHyphens w:val="0"/>
        <w:ind w:firstLine="709"/>
        <w:jc w:val="both"/>
        <w:rPr>
          <w:sz w:val="22"/>
          <w:szCs w:val="22"/>
          <w:lang w:eastAsia="ru-RU"/>
        </w:rPr>
      </w:pPr>
      <w:r w:rsidRPr="00937B3D">
        <w:rPr>
          <w:sz w:val="22"/>
          <w:szCs w:val="22"/>
          <w:lang w:eastAsia="ru-RU"/>
        </w:rPr>
        <w:t>1.8. По тепловой энергии выделяются две группы потребителей тепла: отопление 70-85 %, вентиляция 15-30 %.</w:t>
      </w:r>
    </w:p>
    <w:p w:rsidR="00CE65F3" w:rsidRPr="00937B3D" w:rsidRDefault="00CE65F3" w:rsidP="00937B3D">
      <w:pPr>
        <w:suppressAutoHyphens w:val="0"/>
        <w:ind w:firstLine="709"/>
        <w:jc w:val="both"/>
        <w:rPr>
          <w:sz w:val="22"/>
          <w:szCs w:val="22"/>
          <w:lang w:eastAsia="ru-RU"/>
        </w:rPr>
      </w:pPr>
      <w:r w:rsidRPr="00937B3D">
        <w:rPr>
          <w:b/>
          <w:bCs/>
          <w:sz w:val="22"/>
          <w:szCs w:val="22"/>
          <w:lang w:eastAsia="ru-RU"/>
        </w:rPr>
        <w:t> </w:t>
      </w:r>
    </w:p>
    <w:p w:rsidR="00CE65F3" w:rsidRPr="00937B3D" w:rsidRDefault="00CE65F3" w:rsidP="004D2676">
      <w:pPr>
        <w:suppressAutoHyphens w:val="0"/>
        <w:ind w:firstLine="709"/>
        <w:jc w:val="center"/>
        <w:rPr>
          <w:b/>
          <w:bCs/>
          <w:sz w:val="22"/>
          <w:szCs w:val="22"/>
          <w:lang w:eastAsia="ru-RU"/>
        </w:rPr>
      </w:pPr>
      <w:r w:rsidRPr="00937B3D">
        <w:rPr>
          <w:b/>
          <w:bCs/>
          <w:sz w:val="22"/>
          <w:szCs w:val="22"/>
          <w:lang w:eastAsia="ru-RU"/>
        </w:rPr>
        <w:lastRenderedPageBreak/>
        <w:t>2. Энергосберегающие мероприятия</w:t>
      </w:r>
    </w:p>
    <w:p w:rsidR="00CE65F3" w:rsidRPr="00937B3D" w:rsidRDefault="00CE65F3" w:rsidP="00937B3D">
      <w:pPr>
        <w:suppressAutoHyphens w:val="0"/>
        <w:ind w:firstLine="709"/>
        <w:jc w:val="both"/>
        <w:rPr>
          <w:sz w:val="22"/>
          <w:szCs w:val="22"/>
          <w:lang w:eastAsia="ru-RU"/>
        </w:rPr>
      </w:pPr>
    </w:p>
    <w:p w:rsidR="00CE65F3" w:rsidRPr="00937B3D" w:rsidRDefault="00CE65F3" w:rsidP="00937B3D">
      <w:pPr>
        <w:suppressAutoHyphens w:val="0"/>
        <w:ind w:firstLine="709"/>
        <w:jc w:val="both"/>
        <w:rPr>
          <w:sz w:val="22"/>
          <w:szCs w:val="22"/>
          <w:lang w:eastAsia="ru-RU"/>
        </w:rPr>
      </w:pPr>
      <w:r w:rsidRPr="00937B3D">
        <w:rPr>
          <w:sz w:val="22"/>
          <w:szCs w:val="22"/>
          <w:lang w:eastAsia="ru-RU"/>
        </w:rPr>
        <w:t>2.1. Энергосберегающие мероприятия классифицируются по трем критериям:</w:t>
      </w:r>
    </w:p>
    <w:p w:rsidR="00CE65F3" w:rsidRPr="00937B3D" w:rsidRDefault="00CE65F3" w:rsidP="00937B3D">
      <w:pPr>
        <w:suppressAutoHyphens w:val="0"/>
        <w:ind w:firstLine="709"/>
        <w:jc w:val="both"/>
        <w:rPr>
          <w:sz w:val="22"/>
          <w:szCs w:val="22"/>
          <w:lang w:eastAsia="ru-RU"/>
        </w:rPr>
      </w:pPr>
      <w:proofErr w:type="gramStart"/>
      <w:r w:rsidRPr="00937B3D">
        <w:rPr>
          <w:sz w:val="22"/>
          <w:szCs w:val="22"/>
          <w:lang w:eastAsia="ru-RU"/>
        </w:rPr>
        <w:t xml:space="preserve">1) </w:t>
      </w:r>
      <w:proofErr w:type="spellStart"/>
      <w:r w:rsidRPr="00937B3D">
        <w:rPr>
          <w:sz w:val="22"/>
          <w:szCs w:val="22"/>
          <w:lang w:eastAsia="ru-RU"/>
        </w:rPr>
        <w:t>беззатратные</w:t>
      </w:r>
      <w:proofErr w:type="spellEnd"/>
      <w:r w:rsidRPr="00937B3D">
        <w:rPr>
          <w:sz w:val="22"/>
          <w:szCs w:val="22"/>
          <w:lang w:eastAsia="ru-RU"/>
        </w:rPr>
        <w:t xml:space="preserve"> и </w:t>
      </w:r>
      <w:proofErr w:type="spellStart"/>
      <w:r w:rsidRPr="00937B3D">
        <w:rPr>
          <w:sz w:val="22"/>
          <w:szCs w:val="22"/>
          <w:lang w:eastAsia="ru-RU"/>
        </w:rPr>
        <w:t>низкозатратные</w:t>
      </w:r>
      <w:proofErr w:type="spellEnd"/>
      <w:r w:rsidRPr="00937B3D">
        <w:rPr>
          <w:sz w:val="22"/>
          <w:szCs w:val="22"/>
          <w:lang w:eastAsia="ru-RU"/>
        </w:rPr>
        <w:t>, осуществляемые в порядке текущей деятельности бюджетного учреждения;</w:t>
      </w:r>
      <w:proofErr w:type="gramEnd"/>
    </w:p>
    <w:p w:rsidR="00CE65F3" w:rsidRPr="00937B3D" w:rsidRDefault="00CE65F3" w:rsidP="00937B3D">
      <w:pPr>
        <w:suppressAutoHyphens w:val="0"/>
        <w:ind w:firstLine="709"/>
        <w:jc w:val="both"/>
        <w:rPr>
          <w:sz w:val="22"/>
          <w:szCs w:val="22"/>
          <w:lang w:eastAsia="ru-RU"/>
        </w:rPr>
      </w:pPr>
      <w:proofErr w:type="gramStart"/>
      <w:r w:rsidRPr="00937B3D">
        <w:rPr>
          <w:sz w:val="22"/>
          <w:szCs w:val="22"/>
          <w:lang w:eastAsia="ru-RU"/>
        </w:rPr>
        <w:t xml:space="preserve">2) </w:t>
      </w:r>
      <w:proofErr w:type="spellStart"/>
      <w:r w:rsidRPr="00937B3D">
        <w:rPr>
          <w:sz w:val="22"/>
          <w:szCs w:val="22"/>
          <w:lang w:eastAsia="ru-RU"/>
        </w:rPr>
        <w:t>среднезатратные</w:t>
      </w:r>
      <w:proofErr w:type="spellEnd"/>
      <w:r w:rsidRPr="00937B3D">
        <w:rPr>
          <w:sz w:val="22"/>
          <w:szCs w:val="22"/>
          <w:lang w:eastAsia="ru-RU"/>
        </w:rPr>
        <w:t>, осуществляемые, как правило, за счет собственных средств бюджетного учреждения;</w:t>
      </w:r>
      <w:proofErr w:type="gramEnd"/>
    </w:p>
    <w:p w:rsidR="00CE65F3" w:rsidRPr="00937B3D" w:rsidRDefault="00CE65F3" w:rsidP="00937B3D">
      <w:pPr>
        <w:suppressAutoHyphens w:val="0"/>
        <w:ind w:firstLine="709"/>
        <w:jc w:val="both"/>
        <w:rPr>
          <w:sz w:val="22"/>
          <w:szCs w:val="22"/>
          <w:lang w:eastAsia="ru-RU"/>
        </w:rPr>
      </w:pPr>
      <w:r w:rsidRPr="00937B3D">
        <w:rPr>
          <w:sz w:val="22"/>
          <w:szCs w:val="22"/>
          <w:lang w:eastAsia="ru-RU"/>
        </w:rPr>
        <w:t xml:space="preserve">3) высокозатратные, </w:t>
      </w:r>
      <w:proofErr w:type="gramStart"/>
      <w:r w:rsidRPr="00937B3D">
        <w:rPr>
          <w:sz w:val="22"/>
          <w:szCs w:val="22"/>
          <w:lang w:eastAsia="ru-RU"/>
        </w:rPr>
        <w:t>требующие</w:t>
      </w:r>
      <w:proofErr w:type="gramEnd"/>
      <w:r w:rsidRPr="00937B3D">
        <w:rPr>
          <w:sz w:val="22"/>
          <w:szCs w:val="22"/>
          <w:lang w:eastAsia="ru-RU"/>
        </w:rPr>
        <w:t xml:space="preserve"> дополнительных инвестиций.</w:t>
      </w:r>
    </w:p>
    <w:p w:rsidR="00CE65F3" w:rsidRPr="00937B3D" w:rsidRDefault="00CE65F3" w:rsidP="00937B3D">
      <w:pPr>
        <w:suppressAutoHyphens w:val="0"/>
        <w:ind w:firstLine="709"/>
        <w:jc w:val="both"/>
        <w:rPr>
          <w:sz w:val="22"/>
          <w:szCs w:val="22"/>
          <w:lang w:eastAsia="ru-RU"/>
        </w:rPr>
      </w:pPr>
    </w:p>
    <w:p w:rsidR="00CE65F3" w:rsidRPr="00937B3D" w:rsidRDefault="00CE65F3" w:rsidP="004D2676">
      <w:pPr>
        <w:suppressAutoHyphens w:val="0"/>
        <w:ind w:firstLine="709"/>
        <w:jc w:val="center"/>
        <w:rPr>
          <w:b/>
          <w:sz w:val="22"/>
          <w:szCs w:val="22"/>
          <w:lang w:eastAsia="ru-RU"/>
        </w:rPr>
      </w:pPr>
      <w:r w:rsidRPr="00937B3D">
        <w:rPr>
          <w:b/>
          <w:sz w:val="22"/>
          <w:szCs w:val="22"/>
          <w:lang w:eastAsia="ru-RU"/>
        </w:rPr>
        <w:t>3. Типовые мероприятия по энергосбережению</w:t>
      </w:r>
    </w:p>
    <w:p w:rsidR="00CE65F3" w:rsidRPr="00937B3D" w:rsidRDefault="00CE65F3" w:rsidP="004D2676">
      <w:pPr>
        <w:suppressAutoHyphens w:val="0"/>
        <w:ind w:firstLine="709"/>
        <w:jc w:val="center"/>
        <w:rPr>
          <w:b/>
          <w:sz w:val="22"/>
          <w:szCs w:val="22"/>
          <w:lang w:eastAsia="ru-RU"/>
        </w:rPr>
      </w:pPr>
      <w:r w:rsidRPr="00937B3D">
        <w:rPr>
          <w:b/>
          <w:sz w:val="22"/>
          <w:szCs w:val="22"/>
          <w:lang w:eastAsia="ru-RU"/>
        </w:rPr>
        <w:t>для бюджетных организаций</w:t>
      </w:r>
    </w:p>
    <w:p w:rsidR="00CE65F3" w:rsidRPr="00937B3D" w:rsidRDefault="00CE65F3" w:rsidP="00937B3D">
      <w:pPr>
        <w:suppressAutoHyphens w:val="0"/>
        <w:ind w:firstLine="709"/>
        <w:jc w:val="both"/>
        <w:rPr>
          <w:b/>
          <w:sz w:val="22"/>
          <w:szCs w:val="22"/>
          <w:lang w:eastAsia="ru-RU"/>
        </w:rPr>
      </w:pPr>
    </w:p>
    <w:p w:rsidR="00CE65F3" w:rsidRPr="00937B3D" w:rsidRDefault="00CE65F3" w:rsidP="00937B3D">
      <w:pPr>
        <w:suppressAutoHyphens w:val="0"/>
        <w:ind w:firstLine="709"/>
        <w:jc w:val="both"/>
        <w:rPr>
          <w:sz w:val="22"/>
          <w:szCs w:val="22"/>
          <w:lang w:eastAsia="ru-RU"/>
        </w:rPr>
      </w:pPr>
      <w:r w:rsidRPr="00937B3D">
        <w:rPr>
          <w:sz w:val="22"/>
          <w:szCs w:val="22"/>
          <w:lang w:eastAsia="ru-RU"/>
        </w:rPr>
        <w:t>3.1. Общие рекомендации по энергосбережению в бюджетных организациях:</w:t>
      </w:r>
    </w:p>
    <w:p w:rsidR="00CE65F3" w:rsidRPr="00937B3D" w:rsidRDefault="00CE65F3" w:rsidP="00937B3D">
      <w:pPr>
        <w:numPr>
          <w:ilvl w:val="0"/>
          <w:numId w:val="23"/>
        </w:numPr>
        <w:suppressAutoHyphens w:val="0"/>
        <w:ind w:left="0" w:firstLine="709"/>
        <w:jc w:val="both"/>
        <w:rPr>
          <w:sz w:val="22"/>
          <w:szCs w:val="22"/>
          <w:lang w:eastAsia="ru-RU"/>
        </w:rPr>
      </w:pPr>
      <w:r w:rsidRPr="00937B3D">
        <w:rPr>
          <w:sz w:val="22"/>
          <w:szCs w:val="22"/>
          <w:lang w:eastAsia="ru-RU"/>
        </w:rPr>
        <w:t xml:space="preserve">назначение в образовательных учреждениях ответственных за контролем расходов энергоносителей и проведение мероприятий по энергосбережению; </w:t>
      </w:r>
    </w:p>
    <w:p w:rsidR="00CE65F3" w:rsidRPr="00937B3D" w:rsidRDefault="00CE65F3" w:rsidP="00937B3D">
      <w:pPr>
        <w:numPr>
          <w:ilvl w:val="0"/>
          <w:numId w:val="23"/>
        </w:numPr>
        <w:suppressAutoHyphens w:val="0"/>
        <w:ind w:left="0" w:firstLine="709"/>
        <w:jc w:val="both"/>
        <w:rPr>
          <w:sz w:val="22"/>
          <w:szCs w:val="22"/>
          <w:lang w:eastAsia="ru-RU"/>
        </w:rPr>
      </w:pPr>
      <w:r w:rsidRPr="00937B3D">
        <w:rPr>
          <w:sz w:val="22"/>
          <w:szCs w:val="22"/>
          <w:lang w:eastAsia="ru-RU"/>
        </w:rPr>
        <w:t>создание специализированных "</w:t>
      </w:r>
      <w:proofErr w:type="spellStart"/>
      <w:r w:rsidRPr="00937B3D">
        <w:rPr>
          <w:sz w:val="22"/>
          <w:szCs w:val="22"/>
          <w:lang w:eastAsia="ru-RU"/>
        </w:rPr>
        <w:t>энергобюро</w:t>
      </w:r>
      <w:proofErr w:type="spellEnd"/>
      <w:r w:rsidRPr="00937B3D">
        <w:rPr>
          <w:sz w:val="22"/>
          <w:szCs w:val="22"/>
          <w:lang w:eastAsia="ru-RU"/>
        </w:rPr>
        <w:t xml:space="preserve">" при крупных организациях; совершенствование порядка работы организации и оптимизация работы систем освещения, вентиляции, водоснабжения; </w:t>
      </w:r>
    </w:p>
    <w:p w:rsidR="00CE65F3" w:rsidRPr="00937B3D" w:rsidRDefault="00CE65F3" w:rsidP="00937B3D">
      <w:pPr>
        <w:numPr>
          <w:ilvl w:val="0"/>
          <w:numId w:val="23"/>
        </w:numPr>
        <w:suppressAutoHyphens w:val="0"/>
        <w:ind w:left="0" w:firstLine="709"/>
        <w:jc w:val="both"/>
        <w:rPr>
          <w:sz w:val="22"/>
          <w:szCs w:val="22"/>
          <w:lang w:eastAsia="ru-RU"/>
        </w:rPr>
      </w:pPr>
      <w:r w:rsidRPr="00937B3D">
        <w:rPr>
          <w:sz w:val="22"/>
          <w:szCs w:val="22"/>
          <w:lang w:eastAsia="ru-RU"/>
        </w:rPr>
        <w:t xml:space="preserve">соблюдение правил эксплуатации и обслуживания систем </w:t>
      </w:r>
      <w:proofErr w:type="spellStart"/>
      <w:r w:rsidRPr="00937B3D">
        <w:rPr>
          <w:sz w:val="22"/>
          <w:szCs w:val="22"/>
          <w:lang w:eastAsia="ru-RU"/>
        </w:rPr>
        <w:t>энергоиспользования</w:t>
      </w:r>
      <w:proofErr w:type="spellEnd"/>
      <w:r w:rsidRPr="00937B3D">
        <w:rPr>
          <w:sz w:val="22"/>
          <w:szCs w:val="22"/>
          <w:lang w:eastAsia="ru-RU"/>
        </w:rPr>
        <w:t xml:space="preserve"> и отдельных энергоустановок</w:t>
      </w:r>
      <w:r w:rsidRPr="00937B3D">
        <w:rPr>
          <w:color w:val="FF0000"/>
          <w:sz w:val="22"/>
          <w:szCs w:val="22"/>
          <w:lang w:eastAsia="ru-RU"/>
        </w:rPr>
        <w:t>;</w:t>
      </w:r>
      <w:r w:rsidRPr="00937B3D">
        <w:rPr>
          <w:sz w:val="22"/>
          <w:szCs w:val="22"/>
          <w:lang w:eastAsia="ru-RU"/>
        </w:rPr>
        <w:t xml:space="preserve"> </w:t>
      </w:r>
    </w:p>
    <w:p w:rsidR="00CE65F3" w:rsidRPr="00937B3D" w:rsidRDefault="00CE65F3" w:rsidP="00937B3D">
      <w:pPr>
        <w:numPr>
          <w:ilvl w:val="0"/>
          <w:numId w:val="23"/>
        </w:numPr>
        <w:suppressAutoHyphens w:val="0"/>
        <w:ind w:left="0" w:firstLine="709"/>
        <w:jc w:val="both"/>
        <w:rPr>
          <w:sz w:val="22"/>
          <w:szCs w:val="22"/>
          <w:lang w:eastAsia="ru-RU"/>
        </w:rPr>
      </w:pPr>
      <w:r w:rsidRPr="00937B3D">
        <w:rPr>
          <w:sz w:val="22"/>
          <w:szCs w:val="22"/>
          <w:lang w:eastAsia="ru-RU"/>
        </w:rPr>
        <w:t xml:space="preserve">замена светильников на </w:t>
      </w:r>
      <w:proofErr w:type="gramStart"/>
      <w:r w:rsidRPr="00937B3D">
        <w:rPr>
          <w:sz w:val="22"/>
          <w:szCs w:val="22"/>
          <w:lang w:eastAsia="ru-RU"/>
        </w:rPr>
        <w:t>энергосберегающие</w:t>
      </w:r>
      <w:proofErr w:type="gramEnd"/>
      <w:r w:rsidRPr="00937B3D">
        <w:rPr>
          <w:sz w:val="22"/>
          <w:szCs w:val="22"/>
          <w:lang w:eastAsia="ru-RU"/>
        </w:rPr>
        <w:t>;</w:t>
      </w:r>
    </w:p>
    <w:p w:rsidR="00CE65F3" w:rsidRPr="00937B3D" w:rsidRDefault="00CE65F3" w:rsidP="00937B3D">
      <w:pPr>
        <w:numPr>
          <w:ilvl w:val="0"/>
          <w:numId w:val="23"/>
        </w:numPr>
        <w:suppressAutoHyphens w:val="0"/>
        <w:ind w:left="0" w:firstLine="709"/>
        <w:jc w:val="both"/>
        <w:rPr>
          <w:sz w:val="22"/>
          <w:szCs w:val="22"/>
          <w:lang w:eastAsia="ru-RU"/>
        </w:rPr>
      </w:pPr>
      <w:r w:rsidRPr="00937B3D">
        <w:rPr>
          <w:sz w:val="22"/>
          <w:szCs w:val="22"/>
          <w:lang w:eastAsia="ru-RU"/>
        </w:rPr>
        <w:t xml:space="preserve">введение графиков включения и отключения систем освещения, вентиляции, тепловых завес; </w:t>
      </w:r>
    </w:p>
    <w:p w:rsidR="00CE65F3" w:rsidRPr="00937B3D" w:rsidRDefault="00CE65F3" w:rsidP="00937B3D">
      <w:pPr>
        <w:numPr>
          <w:ilvl w:val="0"/>
          <w:numId w:val="23"/>
        </w:numPr>
        <w:suppressAutoHyphens w:val="0"/>
        <w:ind w:left="0" w:firstLine="709"/>
        <w:jc w:val="both"/>
        <w:rPr>
          <w:sz w:val="22"/>
          <w:szCs w:val="22"/>
          <w:lang w:eastAsia="ru-RU"/>
        </w:rPr>
      </w:pPr>
      <w:r w:rsidRPr="00937B3D">
        <w:rPr>
          <w:sz w:val="22"/>
          <w:szCs w:val="22"/>
          <w:lang w:eastAsia="ru-RU"/>
        </w:rPr>
        <w:t>организация работ по эксплуатации светильников, их чистке, своевременному ремонту оконных рам, оклейка окон, ремонт санузлов и т.п.</w:t>
      </w:r>
    </w:p>
    <w:p w:rsidR="00CE65F3" w:rsidRPr="00937B3D" w:rsidRDefault="00CE65F3" w:rsidP="00937B3D">
      <w:pPr>
        <w:numPr>
          <w:ilvl w:val="0"/>
          <w:numId w:val="23"/>
        </w:numPr>
        <w:suppressAutoHyphens w:val="0"/>
        <w:ind w:left="0" w:firstLine="709"/>
        <w:jc w:val="both"/>
        <w:rPr>
          <w:sz w:val="22"/>
          <w:szCs w:val="22"/>
          <w:lang w:eastAsia="ru-RU"/>
        </w:rPr>
      </w:pPr>
      <w:r w:rsidRPr="00937B3D">
        <w:rPr>
          <w:sz w:val="22"/>
          <w:szCs w:val="22"/>
          <w:lang w:eastAsia="ru-RU"/>
        </w:rPr>
        <w:t xml:space="preserve">составление руководств по эксплуатации, управлению и обслуживанию всех систем теплоснабжения, ГВС и водоснабжения и периодический контроль со стороны руководства учреждений за их выполнением. </w:t>
      </w:r>
    </w:p>
    <w:p w:rsidR="00CE65F3" w:rsidRPr="00937B3D" w:rsidRDefault="00CE65F3" w:rsidP="00937B3D">
      <w:pPr>
        <w:suppressAutoHyphens w:val="0"/>
        <w:ind w:firstLine="709"/>
        <w:jc w:val="both"/>
        <w:rPr>
          <w:i/>
          <w:iCs/>
          <w:sz w:val="22"/>
          <w:szCs w:val="22"/>
          <w:lang w:eastAsia="ru-RU"/>
        </w:rPr>
      </w:pPr>
    </w:p>
    <w:p w:rsidR="00CE65F3" w:rsidRPr="00937B3D" w:rsidRDefault="00CE65F3" w:rsidP="00937B3D">
      <w:pPr>
        <w:suppressAutoHyphens w:val="0"/>
        <w:ind w:firstLine="709"/>
        <w:jc w:val="both"/>
        <w:rPr>
          <w:sz w:val="22"/>
          <w:szCs w:val="22"/>
          <w:lang w:eastAsia="ru-RU"/>
        </w:rPr>
      </w:pPr>
      <w:r w:rsidRPr="00937B3D">
        <w:rPr>
          <w:iCs/>
          <w:sz w:val="22"/>
          <w:szCs w:val="22"/>
          <w:lang w:eastAsia="ru-RU"/>
        </w:rPr>
        <w:t>3.2. Системы отопления.</w:t>
      </w:r>
    </w:p>
    <w:p w:rsidR="00CE65F3" w:rsidRPr="00937B3D" w:rsidRDefault="00CE65F3" w:rsidP="00937B3D">
      <w:pPr>
        <w:suppressAutoHyphens w:val="0"/>
        <w:ind w:firstLine="709"/>
        <w:jc w:val="both"/>
        <w:rPr>
          <w:sz w:val="22"/>
          <w:szCs w:val="22"/>
          <w:lang w:eastAsia="ru-RU"/>
        </w:rPr>
      </w:pPr>
      <w:r w:rsidRPr="00937B3D">
        <w:rPr>
          <w:sz w:val="22"/>
          <w:szCs w:val="22"/>
          <w:lang w:eastAsia="ru-RU"/>
        </w:rPr>
        <w:t>3.2.1.</w:t>
      </w:r>
      <w:r w:rsidRPr="00937B3D">
        <w:rPr>
          <w:b/>
          <w:sz w:val="22"/>
          <w:szCs w:val="22"/>
          <w:lang w:eastAsia="ru-RU"/>
        </w:rPr>
        <w:t xml:space="preserve"> </w:t>
      </w:r>
      <w:r w:rsidRPr="00937B3D">
        <w:rPr>
          <w:sz w:val="22"/>
          <w:szCs w:val="22"/>
          <w:u w:val="single"/>
          <w:lang w:eastAsia="ru-RU"/>
        </w:rPr>
        <w:t xml:space="preserve">К </w:t>
      </w:r>
      <w:proofErr w:type="spellStart"/>
      <w:r w:rsidRPr="00937B3D">
        <w:rPr>
          <w:sz w:val="22"/>
          <w:szCs w:val="22"/>
          <w:u w:val="single"/>
          <w:lang w:eastAsia="ru-RU"/>
        </w:rPr>
        <w:t>среднезатратным</w:t>
      </w:r>
      <w:proofErr w:type="spellEnd"/>
      <w:r w:rsidRPr="00937B3D">
        <w:rPr>
          <w:sz w:val="22"/>
          <w:szCs w:val="22"/>
          <w:u w:val="single"/>
          <w:lang w:eastAsia="ru-RU"/>
        </w:rPr>
        <w:t xml:space="preserve"> энергосберегающим мероприятиям</w:t>
      </w:r>
      <w:r w:rsidRPr="00937B3D">
        <w:rPr>
          <w:sz w:val="22"/>
          <w:szCs w:val="22"/>
          <w:lang w:eastAsia="ru-RU"/>
        </w:rPr>
        <w:t xml:space="preserve"> в системах отопления, бюджетных организаций относятся:</w:t>
      </w:r>
    </w:p>
    <w:p w:rsidR="00CE65F3" w:rsidRPr="00937B3D" w:rsidRDefault="00CE65F3" w:rsidP="00937B3D">
      <w:pPr>
        <w:numPr>
          <w:ilvl w:val="0"/>
          <w:numId w:val="27"/>
        </w:numPr>
        <w:suppressAutoHyphens w:val="0"/>
        <w:ind w:left="0" w:firstLine="709"/>
        <w:jc w:val="both"/>
        <w:rPr>
          <w:sz w:val="22"/>
          <w:szCs w:val="22"/>
          <w:lang w:eastAsia="ru-RU"/>
        </w:rPr>
      </w:pPr>
      <w:r w:rsidRPr="00937B3D">
        <w:rPr>
          <w:sz w:val="22"/>
          <w:szCs w:val="22"/>
          <w:lang w:eastAsia="ru-RU"/>
        </w:rPr>
        <w:t xml:space="preserve">снижение потерь тепла с </w:t>
      </w:r>
      <w:proofErr w:type="spellStart"/>
      <w:r w:rsidRPr="00937B3D">
        <w:rPr>
          <w:sz w:val="22"/>
          <w:szCs w:val="22"/>
          <w:lang w:eastAsia="ru-RU"/>
        </w:rPr>
        <w:t>инфильтрующимся</w:t>
      </w:r>
      <w:proofErr w:type="spellEnd"/>
      <w:r w:rsidRPr="00937B3D">
        <w:rPr>
          <w:sz w:val="22"/>
          <w:szCs w:val="22"/>
          <w:lang w:eastAsia="ru-RU"/>
        </w:rPr>
        <w:t xml:space="preserve"> воздухом путем уплотнения оконных и дверных проемов. Данные потери достигают 20%.</w:t>
      </w:r>
    </w:p>
    <w:p w:rsidR="00CE65F3" w:rsidRPr="00937B3D" w:rsidRDefault="00CE65F3" w:rsidP="00937B3D">
      <w:pPr>
        <w:numPr>
          <w:ilvl w:val="0"/>
          <w:numId w:val="27"/>
        </w:numPr>
        <w:suppressAutoHyphens w:val="0"/>
        <w:ind w:left="0" w:firstLine="709"/>
        <w:jc w:val="both"/>
        <w:rPr>
          <w:sz w:val="22"/>
          <w:szCs w:val="22"/>
          <w:lang w:eastAsia="ru-RU"/>
        </w:rPr>
      </w:pPr>
      <w:r w:rsidRPr="00937B3D">
        <w:rPr>
          <w:sz w:val="22"/>
          <w:szCs w:val="22"/>
          <w:lang w:eastAsia="ru-RU"/>
        </w:rPr>
        <w:t xml:space="preserve">снижение трансмиссионных потерь через оконные проемы путем установки штор из пленки ПВХ в </w:t>
      </w:r>
      <w:proofErr w:type="spellStart"/>
      <w:r w:rsidRPr="00937B3D">
        <w:rPr>
          <w:sz w:val="22"/>
          <w:szCs w:val="22"/>
          <w:lang w:eastAsia="ru-RU"/>
        </w:rPr>
        <w:t>межрамном</w:t>
      </w:r>
      <w:proofErr w:type="spellEnd"/>
      <w:r w:rsidRPr="00937B3D">
        <w:rPr>
          <w:sz w:val="22"/>
          <w:szCs w:val="22"/>
          <w:lang w:eastAsia="ru-RU"/>
        </w:rPr>
        <w:t xml:space="preserve"> пространстве окон. Трансмиссионные потери тепла через окна составляют 15 - 30%.</w:t>
      </w:r>
    </w:p>
    <w:p w:rsidR="00CE65F3" w:rsidRPr="00937B3D" w:rsidRDefault="00CE65F3" w:rsidP="00937B3D">
      <w:pPr>
        <w:suppressAutoHyphens w:val="0"/>
        <w:ind w:firstLine="709"/>
        <w:jc w:val="both"/>
        <w:rPr>
          <w:sz w:val="22"/>
          <w:szCs w:val="22"/>
          <w:lang w:eastAsia="ru-RU"/>
        </w:rPr>
      </w:pPr>
      <w:r w:rsidRPr="00937B3D">
        <w:rPr>
          <w:sz w:val="22"/>
          <w:szCs w:val="22"/>
          <w:lang w:eastAsia="ru-RU"/>
        </w:rPr>
        <w:t>3.2.2.</w:t>
      </w:r>
      <w:r w:rsidRPr="00937B3D">
        <w:rPr>
          <w:b/>
          <w:sz w:val="22"/>
          <w:szCs w:val="22"/>
          <w:lang w:eastAsia="ru-RU"/>
        </w:rPr>
        <w:t xml:space="preserve"> </w:t>
      </w:r>
      <w:r w:rsidRPr="00937B3D">
        <w:rPr>
          <w:sz w:val="22"/>
          <w:szCs w:val="22"/>
          <w:u w:val="single"/>
          <w:lang w:eastAsia="ru-RU"/>
        </w:rPr>
        <w:t xml:space="preserve">К </w:t>
      </w:r>
      <w:proofErr w:type="spellStart"/>
      <w:r w:rsidRPr="00937B3D">
        <w:rPr>
          <w:sz w:val="22"/>
          <w:szCs w:val="22"/>
          <w:u w:val="single"/>
          <w:lang w:eastAsia="ru-RU"/>
        </w:rPr>
        <w:t>высокозатратным</w:t>
      </w:r>
      <w:proofErr w:type="spellEnd"/>
      <w:r w:rsidRPr="00937B3D">
        <w:rPr>
          <w:sz w:val="22"/>
          <w:szCs w:val="22"/>
          <w:u w:val="single"/>
          <w:lang w:eastAsia="ru-RU"/>
        </w:rPr>
        <w:t xml:space="preserve"> энергосберегающим мероприятиям</w:t>
      </w:r>
      <w:r w:rsidRPr="00937B3D">
        <w:rPr>
          <w:sz w:val="22"/>
          <w:szCs w:val="22"/>
          <w:lang w:eastAsia="ru-RU"/>
        </w:rPr>
        <w:t xml:space="preserve"> в системах отопления, бюджетных организаций относятся:</w:t>
      </w:r>
    </w:p>
    <w:p w:rsidR="00CE65F3" w:rsidRPr="00937B3D" w:rsidRDefault="00CE65F3" w:rsidP="00937B3D">
      <w:pPr>
        <w:numPr>
          <w:ilvl w:val="0"/>
          <w:numId w:val="26"/>
        </w:numPr>
        <w:suppressAutoHyphens w:val="0"/>
        <w:ind w:left="0" w:firstLine="709"/>
        <w:jc w:val="both"/>
        <w:rPr>
          <w:sz w:val="22"/>
          <w:szCs w:val="22"/>
          <w:lang w:eastAsia="ru-RU"/>
        </w:rPr>
      </w:pPr>
      <w:r w:rsidRPr="00937B3D">
        <w:rPr>
          <w:sz w:val="22"/>
          <w:szCs w:val="22"/>
          <w:lang w:eastAsia="ru-RU"/>
        </w:rPr>
        <w:t>оснащение всех систем теплоснабжения счетчиками расходов. Опытные данные показывают, что годовая экономия тепловой энергии составляет 20%.</w:t>
      </w:r>
    </w:p>
    <w:p w:rsidR="00CE65F3" w:rsidRPr="00937B3D" w:rsidRDefault="00CE65F3" w:rsidP="00937B3D">
      <w:pPr>
        <w:numPr>
          <w:ilvl w:val="0"/>
          <w:numId w:val="26"/>
        </w:numPr>
        <w:suppressAutoHyphens w:val="0"/>
        <w:ind w:left="0" w:firstLine="709"/>
        <w:jc w:val="both"/>
        <w:rPr>
          <w:sz w:val="22"/>
          <w:szCs w:val="22"/>
          <w:lang w:eastAsia="ru-RU"/>
        </w:rPr>
      </w:pPr>
      <w:r w:rsidRPr="00937B3D">
        <w:rPr>
          <w:sz w:val="22"/>
          <w:szCs w:val="22"/>
          <w:lang w:eastAsia="ru-RU"/>
        </w:rPr>
        <w:t>снижение теплопотребления за счет автоматизации систем отопления. Данное мероприятие позволяет экономить до 20-30 % тепловой энергии. Оно осуществляется путем установки на тепловых вводах в здания автоматизированных индивидуальных тепловых пунктов и оснащения всех радиаторов отопления термостатическими регуляторами температуры.</w:t>
      </w:r>
    </w:p>
    <w:p w:rsidR="00CE65F3" w:rsidRPr="00937B3D" w:rsidRDefault="00CE65F3" w:rsidP="00937B3D">
      <w:pPr>
        <w:numPr>
          <w:ilvl w:val="0"/>
          <w:numId w:val="26"/>
        </w:numPr>
        <w:suppressAutoHyphens w:val="0"/>
        <w:ind w:left="0" w:firstLine="709"/>
        <w:jc w:val="both"/>
        <w:rPr>
          <w:sz w:val="22"/>
          <w:szCs w:val="22"/>
          <w:lang w:eastAsia="ru-RU"/>
        </w:rPr>
      </w:pPr>
      <w:r w:rsidRPr="00937B3D">
        <w:rPr>
          <w:sz w:val="22"/>
          <w:szCs w:val="22"/>
          <w:lang w:eastAsia="ru-RU"/>
        </w:rPr>
        <w:t>улучшение тепловой изоляции стен, полов и чердаков. Замена старых рам на стеклопакеты с двойным и с тройным остеклением. При такой замене можно получить максимальную экономию тепловой энергии 15-30%.</w:t>
      </w:r>
    </w:p>
    <w:p w:rsidR="00CE65F3" w:rsidRPr="00937B3D" w:rsidRDefault="00CE65F3" w:rsidP="00937B3D">
      <w:pPr>
        <w:suppressAutoHyphens w:val="0"/>
        <w:ind w:firstLine="709"/>
        <w:jc w:val="both"/>
        <w:rPr>
          <w:i/>
          <w:iCs/>
          <w:sz w:val="22"/>
          <w:szCs w:val="22"/>
          <w:lang w:eastAsia="ru-RU"/>
        </w:rPr>
      </w:pPr>
    </w:p>
    <w:p w:rsidR="00CE65F3" w:rsidRPr="00937B3D" w:rsidRDefault="00CE65F3" w:rsidP="00937B3D">
      <w:pPr>
        <w:suppressAutoHyphens w:val="0"/>
        <w:ind w:firstLine="709"/>
        <w:jc w:val="both"/>
        <w:rPr>
          <w:sz w:val="22"/>
          <w:szCs w:val="22"/>
          <w:lang w:eastAsia="ru-RU"/>
        </w:rPr>
      </w:pPr>
      <w:r w:rsidRPr="00937B3D">
        <w:rPr>
          <w:iCs/>
          <w:sz w:val="22"/>
          <w:szCs w:val="22"/>
          <w:lang w:eastAsia="ru-RU"/>
        </w:rPr>
        <w:t>3.3.Системы горячего водоснабжения.</w:t>
      </w:r>
    </w:p>
    <w:p w:rsidR="00CE65F3" w:rsidRPr="00937B3D" w:rsidRDefault="00CE65F3" w:rsidP="00937B3D">
      <w:pPr>
        <w:suppressAutoHyphens w:val="0"/>
        <w:ind w:firstLine="709"/>
        <w:jc w:val="both"/>
        <w:rPr>
          <w:sz w:val="22"/>
          <w:szCs w:val="22"/>
          <w:lang w:eastAsia="ru-RU"/>
        </w:rPr>
      </w:pPr>
      <w:r w:rsidRPr="00937B3D">
        <w:rPr>
          <w:sz w:val="22"/>
          <w:szCs w:val="22"/>
          <w:lang w:eastAsia="ru-RU"/>
        </w:rPr>
        <w:t>3.3.1.</w:t>
      </w:r>
      <w:r w:rsidRPr="00937B3D">
        <w:rPr>
          <w:b/>
          <w:sz w:val="22"/>
          <w:szCs w:val="22"/>
          <w:lang w:eastAsia="ru-RU"/>
        </w:rPr>
        <w:t xml:space="preserve"> </w:t>
      </w:r>
      <w:r w:rsidRPr="00937B3D">
        <w:rPr>
          <w:sz w:val="22"/>
          <w:szCs w:val="22"/>
          <w:u w:val="single"/>
          <w:lang w:eastAsia="ru-RU"/>
        </w:rPr>
        <w:t xml:space="preserve">К </w:t>
      </w:r>
      <w:proofErr w:type="spellStart"/>
      <w:r w:rsidRPr="00937B3D">
        <w:rPr>
          <w:sz w:val="22"/>
          <w:szCs w:val="22"/>
          <w:u w:val="single"/>
          <w:lang w:eastAsia="ru-RU"/>
        </w:rPr>
        <w:t>высокозатратным</w:t>
      </w:r>
      <w:proofErr w:type="spellEnd"/>
      <w:r w:rsidRPr="00937B3D">
        <w:rPr>
          <w:sz w:val="22"/>
          <w:szCs w:val="22"/>
          <w:u w:val="single"/>
          <w:lang w:eastAsia="ru-RU"/>
        </w:rPr>
        <w:t xml:space="preserve"> энергосберегающим мероприятиям</w:t>
      </w:r>
      <w:r w:rsidRPr="00937B3D">
        <w:rPr>
          <w:sz w:val="22"/>
          <w:szCs w:val="22"/>
          <w:lang w:eastAsia="ru-RU"/>
        </w:rPr>
        <w:t xml:space="preserve"> в системах горячего водоснабжения бюджетных организаций относятся: </w:t>
      </w:r>
    </w:p>
    <w:p w:rsidR="00CE65F3" w:rsidRPr="00937B3D" w:rsidRDefault="00CE65F3" w:rsidP="00937B3D">
      <w:pPr>
        <w:numPr>
          <w:ilvl w:val="0"/>
          <w:numId w:val="25"/>
        </w:numPr>
        <w:suppressAutoHyphens w:val="0"/>
        <w:ind w:left="0" w:firstLine="709"/>
        <w:jc w:val="both"/>
        <w:rPr>
          <w:sz w:val="22"/>
          <w:szCs w:val="22"/>
          <w:lang w:eastAsia="ru-RU"/>
        </w:rPr>
      </w:pPr>
      <w:r w:rsidRPr="00937B3D">
        <w:rPr>
          <w:sz w:val="22"/>
          <w:szCs w:val="22"/>
          <w:lang w:eastAsia="ru-RU"/>
        </w:rPr>
        <w:t xml:space="preserve">оснащение систем горячего водоснабжения приборами учета расхода горячей воды; </w:t>
      </w:r>
    </w:p>
    <w:p w:rsidR="00CE65F3" w:rsidRPr="00937B3D" w:rsidRDefault="00CE65F3" w:rsidP="00937B3D">
      <w:pPr>
        <w:numPr>
          <w:ilvl w:val="0"/>
          <w:numId w:val="25"/>
        </w:numPr>
        <w:suppressAutoHyphens w:val="0"/>
        <w:ind w:left="0" w:firstLine="709"/>
        <w:jc w:val="both"/>
        <w:rPr>
          <w:sz w:val="22"/>
          <w:szCs w:val="22"/>
          <w:lang w:eastAsia="ru-RU"/>
        </w:rPr>
      </w:pPr>
      <w:r w:rsidRPr="00937B3D">
        <w:rPr>
          <w:sz w:val="22"/>
          <w:szCs w:val="22"/>
          <w:lang w:eastAsia="ru-RU"/>
        </w:rPr>
        <w:t>снижение потребления за счет оптимизации расходов и регулирования температуры.</w:t>
      </w:r>
    </w:p>
    <w:p w:rsidR="00CE65F3" w:rsidRPr="00937B3D" w:rsidRDefault="00CE65F3" w:rsidP="00937B3D">
      <w:pPr>
        <w:suppressAutoHyphens w:val="0"/>
        <w:ind w:firstLine="709"/>
        <w:jc w:val="both"/>
        <w:rPr>
          <w:b/>
          <w:iCs/>
          <w:sz w:val="22"/>
          <w:szCs w:val="22"/>
          <w:lang w:eastAsia="ru-RU"/>
        </w:rPr>
      </w:pPr>
    </w:p>
    <w:p w:rsidR="00CE65F3" w:rsidRPr="00937B3D" w:rsidRDefault="00CE65F3" w:rsidP="00937B3D">
      <w:pPr>
        <w:suppressAutoHyphens w:val="0"/>
        <w:ind w:firstLine="709"/>
        <w:jc w:val="both"/>
        <w:rPr>
          <w:sz w:val="22"/>
          <w:szCs w:val="22"/>
          <w:lang w:eastAsia="ru-RU"/>
        </w:rPr>
      </w:pPr>
      <w:r w:rsidRPr="00937B3D">
        <w:rPr>
          <w:iCs/>
          <w:sz w:val="22"/>
          <w:szCs w:val="22"/>
          <w:lang w:eastAsia="ru-RU"/>
        </w:rPr>
        <w:t>3.4.Системы вентиляции</w:t>
      </w:r>
    </w:p>
    <w:p w:rsidR="00CE65F3" w:rsidRPr="00937B3D" w:rsidRDefault="00CE65F3" w:rsidP="00937B3D">
      <w:pPr>
        <w:suppressAutoHyphens w:val="0"/>
        <w:ind w:firstLine="709"/>
        <w:jc w:val="both"/>
        <w:rPr>
          <w:sz w:val="22"/>
          <w:szCs w:val="22"/>
          <w:lang w:eastAsia="ru-RU"/>
        </w:rPr>
      </w:pPr>
      <w:r w:rsidRPr="00937B3D">
        <w:rPr>
          <w:sz w:val="22"/>
          <w:szCs w:val="22"/>
          <w:lang w:eastAsia="ru-RU"/>
        </w:rPr>
        <w:lastRenderedPageBreak/>
        <w:t>3.4.1</w:t>
      </w:r>
      <w:r w:rsidRPr="00937B3D">
        <w:rPr>
          <w:b/>
          <w:sz w:val="22"/>
          <w:szCs w:val="22"/>
          <w:lang w:eastAsia="ru-RU"/>
        </w:rPr>
        <w:t>.</w:t>
      </w:r>
      <w:r w:rsidRPr="00937B3D">
        <w:rPr>
          <w:sz w:val="22"/>
          <w:szCs w:val="22"/>
          <w:lang w:eastAsia="ru-RU"/>
        </w:rPr>
        <w:t xml:space="preserve"> </w:t>
      </w:r>
      <w:r w:rsidRPr="00937B3D">
        <w:rPr>
          <w:sz w:val="22"/>
          <w:szCs w:val="22"/>
          <w:u w:val="single"/>
          <w:lang w:eastAsia="ru-RU"/>
        </w:rPr>
        <w:t>Основными мероприятиями</w:t>
      </w:r>
      <w:r w:rsidRPr="00937B3D">
        <w:rPr>
          <w:sz w:val="22"/>
          <w:szCs w:val="22"/>
          <w:lang w:eastAsia="ru-RU"/>
        </w:rPr>
        <w:t xml:space="preserve"> по экономии энергии в системах вентиляции зданий являются следующие:</w:t>
      </w:r>
    </w:p>
    <w:p w:rsidR="00CE65F3" w:rsidRPr="00937B3D" w:rsidRDefault="00CE65F3" w:rsidP="00937B3D">
      <w:pPr>
        <w:numPr>
          <w:ilvl w:val="0"/>
          <w:numId w:val="24"/>
        </w:numPr>
        <w:suppressAutoHyphens w:val="0"/>
        <w:ind w:left="0" w:firstLine="709"/>
        <w:jc w:val="both"/>
        <w:rPr>
          <w:sz w:val="22"/>
          <w:szCs w:val="22"/>
          <w:lang w:eastAsia="ru-RU"/>
        </w:rPr>
      </w:pPr>
      <w:r w:rsidRPr="00937B3D">
        <w:rPr>
          <w:sz w:val="22"/>
          <w:szCs w:val="22"/>
          <w:lang w:eastAsia="ru-RU"/>
        </w:rPr>
        <w:t xml:space="preserve">замена старых вентиляторов на </w:t>
      </w:r>
      <w:proofErr w:type="gramStart"/>
      <w:r w:rsidRPr="00937B3D">
        <w:rPr>
          <w:sz w:val="22"/>
          <w:szCs w:val="22"/>
          <w:lang w:eastAsia="ru-RU"/>
        </w:rPr>
        <w:t>новые</w:t>
      </w:r>
      <w:proofErr w:type="gramEnd"/>
      <w:r w:rsidRPr="00937B3D">
        <w:rPr>
          <w:sz w:val="22"/>
          <w:szCs w:val="22"/>
          <w:lang w:eastAsia="ru-RU"/>
        </w:rPr>
        <w:t xml:space="preserve">, более экономичные; </w:t>
      </w:r>
    </w:p>
    <w:p w:rsidR="00CE65F3" w:rsidRPr="00937B3D" w:rsidRDefault="00CE65F3" w:rsidP="00937B3D">
      <w:pPr>
        <w:numPr>
          <w:ilvl w:val="0"/>
          <w:numId w:val="24"/>
        </w:numPr>
        <w:suppressAutoHyphens w:val="0"/>
        <w:ind w:left="0" w:firstLine="709"/>
        <w:jc w:val="both"/>
        <w:rPr>
          <w:sz w:val="22"/>
          <w:szCs w:val="22"/>
          <w:lang w:eastAsia="ru-RU"/>
        </w:rPr>
      </w:pPr>
      <w:r w:rsidRPr="00937B3D">
        <w:rPr>
          <w:sz w:val="22"/>
          <w:szCs w:val="22"/>
          <w:lang w:eastAsia="ru-RU"/>
        </w:rPr>
        <w:t xml:space="preserve">внедрение экономичных способов регулирования производительности вентиляторов; блокировка вентиляторов тепловых завес с устройствами открывания и закрывания ворот; отключение вентиляционных установок во время отсутствия людей на работе; </w:t>
      </w:r>
    </w:p>
    <w:p w:rsidR="00CE65F3" w:rsidRPr="00937B3D" w:rsidRDefault="00CE65F3" w:rsidP="00937B3D">
      <w:pPr>
        <w:numPr>
          <w:ilvl w:val="0"/>
          <w:numId w:val="24"/>
        </w:numPr>
        <w:suppressAutoHyphens w:val="0"/>
        <w:ind w:left="0" w:firstLine="709"/>
        <w:jc w:val="both"/>
        <w:rPr>
          <w:sz w:val="22"/>
          <w:szCs w:val="22"/>
          <w:lang w:eastAsia="ru-RU"/>
        </w:rPr>
      </w:pPr>
      <w:r w:rsidRPr="00937B3D">
        <w:rPr>
          <w:sz w:val="22"/>
          <w:szCs w:val="22"/>
          <w:lang w:eastAsia="ru-RU"/>
        </w:rPr>
        <w:t>устранение эксплуатационных дефектов и отклонений от проекта;</w:t>
      </w:r>
    </w:p>
    <w:p w:rsidR="00CE65F3" w:rsidRPr="00937B3D" w:rsidRDefault="00CE65F3" w:rsidP="00937B3D">
      <w:pPr>
        <w:numPr>
          <w:ilvl w:val="0"/>
          <w:numId w:val="24"/>
        </w:numPr>
        <w:suppressAutoHyphens w:val="0"/>
        <w:ind w:left="0" w:firstLine="709"/>
        <w:jc w:val="both"/>
        <w:rPr>
          <w:sz w:val="22"/>
          <w:szCs w:val="22"/>
          <w:lang w:eastAsia="ru-RU"/>
        </w:rPr>
      </w:pPr>
      <w:r w:rsidRPr="00937B3D">
        <w:rPr>
          <w:sz w:val="22"/>
          <w:szCs w:val="22"/>
          <w:lang w:eastAsia="ru-RU"/>
        </w:rPr>
        <w:t>внедрение автоматического управления вентиляционными установками;</w:t>
      </w:r>
    </w:p>
    <w:p w:rsidR="00CE65F3" w:rsidRPr="00937B3D" w:rsidRDefault="00CE65F3" w:rsidP="00937B3D">
      <w:pPr>
        <w:numPr>
          <w:ilvl w:val="0"/>
          <w:numId w:val="24"/>
        </w:numPr>
        <w:suppressAutoHyphens w:val="0"/>
        <w:ind w:left="0" w:firstLine="709"/>
        <w:jc w:val="both"/>
        <w:rPr>
          <w:sz w:val="22"/>
          <w:szCs w:val="22"/>
          <w:lang w:eastAsia="ru-RU"/>
        </w:rPr>
      </w:pPr>
      <w:r w:rsidRPr="00937B3D">
        <w:rPr>
          <w:sz w:val="22"/>
          <w:szCs w:val="22"/>
          <w:lang w:eastAsia="ru-RU"/>
        </w:rPr>
        <w:t xml:space="preserve">применение централизованных и децентрализованных систем приточно-вытяжной вентиляции с рекуперацией тепловой энергии.  </w:t>
      </w:r>
    </w:p>
    <w:p w:rsidR="00CE65F3" w:rsidRPr="00937B3D" w:rsidRDefault="00CE65F3" w:rsidP="00937B3D">
      <w:pPr>
        <w:suppressAutoHyphens w:val="0"/>
        <w:ind w:firstLine="709"/>
        <w:jc w:val="both"/>
        <w:rPr>
          <w:i/>
          <w:iCs/>
          <w:sz w:val="22"/>
          <w:szCs w:val="22"/>
          <w:lang w:eastAsia="ru-RU"/>
        </w:rPr>
      </w:pPr>
    </w:p>
    <w:p w:rsidR="00CE65F3" w:rsidRPr="00937B3D" w:rsidRDefault="00CE65F3" w:rsidP="00937B3D">
      <w:pPr>
        <w:suppressAutoHyphens w:val="0"/>
        <w:ind w:firstLine="709"/>
        <w:jc w:val="both"/>
        <w:rPr>
          <w:sz w:val="22"/>
          <w:szCs w:val="22"/>
          <w:lang w:eastAsia="ru-RU"/>
        </w:rPr>
      </w:pPr>
      <w:r w:rsidRPr="00937B3D">
        <w:rPr>
          <w:iCs/>
          <w:sz w:val="22"/>
          <w:szCs w:val="22"/>
          <w:lang w:eastAsia="ru-RU"/>
        </w:rPr>
        <w:t>3.5. Системы водоснабжения</w:t>
      </w:r>
    </w:p>
    <w:p w:rsidR="00CE65F3" w:rsidRPr="00937B3D" w:rsidRDefault="00CE65F3" w:rsidP="00937B3D">
      <w:pPr>
        <w:suppressAutoHyphens w:val="0"/>
        <w:ind w:firstLine="709"/>
        <w:jc w:val="both"/>
        <w:rPr>
          <w:sz w:val="22"/>
          <w:szCs w:val="22"/>
          <w:lang w:eastAsia="ru-RU"/>
        </w:rPr>
      </w:pPr>
      <w:r w:rsidRPr="00937B3D">
        <w:rPr>
          <w:sz w:val="22"/>
          <w:szCs w:val="22"/>
          <w:lang w:eastAsia="ru-RU"/>
        </w:rPr>
        <w:t>3.5.1.</w:t>
      </w:r>
      <w:r w:rsidRPr="00937B3D">
        <w:rPr>
          <w:b/>
          <w:sz w:val="22"/>
          <w:szCs w:val="22"/>
          <w:lang w:eastAsia="ru-RU"/>
        </w:rPr>
        <w:t xml:space="preserve"> </w:t>
      </w:r>
      <w:r w:rsidRPr="00937B3D">
        <w:rPr>
          <w:sz w:val="22"/>
          <w:szCs w:val="22"/>
          <w:u w:val="single"/>
          <w:lang w:eastAsia="ru-RU"/>
        </w:rPr>
        <w:t xml:space="preserve">К </w:t>
      </w:r>
      <w:proofErr w:type="spellStart"/>
      <w:r w:rsidRPr="00937B3D">
        <w:rPr>
          <w:sz w:val="22"/>
          <w:szCs w:val="22"/>
          <w:u w:val="single"/>
          <w:lang w:eastAsia="ru-RU"/>
        </w:rPr>
        <w:t>высокозатратным</w:t>
      </w:r>
      <w:proofErr w:type="spellEnd"/>
      <w:r w:rsidRPr="00937B3D">
        <w:rPr>
          <w:sz w:val="22"/>
          <w:szCs w:val="22"/>
          <w:u w:val="single"/>
          <w:lang w:eastAsia="ru-RU"/>
        </w:rPr>
        <w:t xml:space="preserve"> энергосберегающим мероприятиям</w:t>
      </w:r>
      <w:r w:rsidRPr="00937B3D">
        <w:rPr>
          <w:sz w:val="22"/>
          <w:szCs w:val="22"/>
          <w:lang w:eastAsia="ru-RU"/>
        </w:rPr>
        <w:t xml:space="preserve"> в системе водоснабжения бюджетных организаций относится установка счетчиков холодной воды.</w:t>
      </w:r>
    </w:p>
    <w:p w:rsidR="00CE65F3" w:rsidRPr="00937B3D" w:rsidRDefault="00CE65F3" w:rsidP="00937B3D">
      <w:pPr>
        <w:suppressAutoHyphens w:val="0"/>
        <w:ind w:firstLine="709"/>
        <w:jc w:val="both"/>
        <w:rPr>
          <w:i/>
          <w:iCs/>
          <w:sz w:val="22"/>
          <w:szCs w:val="22"/>
          <w:lang w:eastAsia="ru-RU"/>
        </w:rPr>
      </w:pPr>
    </w:p>
    <w:p w:rsidR="00CE65F3" w:rsidRPr="00937B3D" w:rsidRDefault="00CE65F3" w:rsidP="00937B3D">
      <w:pPr>
        <w:suppressAutoHyphens w:val="0"/>
        <w:ind w:firstLine="709"/>
        <w:jc w:val="both"/>
        <w:rPr>
          <w:sz w:val="22"/>
          <w:szCs w:val="22"/>
          <w:lang w:eastAsia="ru-RU"/>
        </w:rPr>
      </w:pPr>
      <w:r w:rsidRPr="00937B3D">
        <w:rPr>
          <w:iCs/>
          <w:sz w:val="22"/>
          <w:szCs w:val="22"/>
          <w:lang w:eastAsia="ru-RU"/>
        </w:rPr>
        <w:t>3.6. Системы электроснабжения</w:t>
      </w:r>
    </w:p>
    <w:p w:rsidR="00CE65F3" w:rsidRPr="00937B3D" w:rsidRDefault="00CE65F3" w:rsidP="00937B3D">
      <w:pPr>
        <w:suppressAutoHyphens w:val="0"/>
        <w:ind w:firstLine="709"/>
        <w:jc w:val="both"/>
        <w:rPr>
          <w:sz w:val="22"/>
          <w:szCs w:val="22"/>
          <w:lang w:eastAsia="ru-RU"/>
        </w:rPr>
      </w:pPr>
      <w:r w:rsidRPr="00937B3D">
        <w:rPr>
          <w:sz w:val="22"/>
          <w:szCs w:val="22"/>
          <w:lang w:eastAsia="ru-RU"/>
        </w:rPr>
        <w:t>3.6.1.</w:t>
      </w:r>
      <w:r w:rsidRPr="00937B3D">
        <w:rPr>
          <w:b/>
          <w:sz w:val="22"/>
          <w:szCs w:val="22"/>
          <w:lang w:eastAsia="ru-RU"/>
        </w:rPr>
        <w:t xml:space="preserve"> </w:t>
      </w:r>
      <w:r w:rsidRPr="00937B3D">
        <w:rPr>
          <w:sz w:val="22"/>
          <w:szCs w:val="22"/>
          <w:u w:val="single"/>
          <w:lang w:eastAsia="ru-RU"/>
        </w:rPr>
        <w:t xml:space="preserve">К </w:t>
      </w:r>
      <w:proofErr w:type="spellStart"/>
      <w:r w:rsidRPr="00937B3D">
        <w:rPr>
          <w:sz w:val="22"/>
          <w:szCs w:val="22"/>
          <w:u w:val="single"/>
          <w:lang w:eastAsia="ru-RU"/>
        </w:rPr>
        <w:t>беззатратным</w:t>
      </w:r>
      <w:proofErr w:type="spellEnd"/>
      <w:r w:rsidRPr="00937B3D">
        <w:rPr>
          <w:sz w:val="22"/>
          <w:szCs w:val="22"/>
          <w:u w:val="single"/>
          <w:lang w:eastAsia="ru-RU"/>
        </w:rPr>
        <w:t xml:space="preserve"> и </w:t>
      </w:r>
      <w:proofErr w:type="spellStart"/>
      <w:r w:rsidRPr="00937B3D">
        <w:rPr>
          <w:sz w:val="22"/>
          <w:szCs w:val="22"/>
          <w:u w:val="single"/>
          <w:lang w:eastAsia="ru-RU"/>
        </w:rPr>
        <w:t>низкозатратным</w:t>
      </w:r>
      <w:proofErr w:type="spellEnd"/>
      <w:r w:rsidRPr="00937B3D">
        <w:rPr>
          <w:sz w:val="22"/>
          <w:szCs w:val="22"/>
          <w:u w:val="single"/>
          <w:lang w:eastAsia="ru-RU"/>
        </w:rPr>
        <w:t xml:space="preserve"> энергосберегающим мероприятиям</w:t>
      </w:r>
      <w:r w:rsidRPr="00937B3D">
        <w:rPr>
          <w:sz w:val="22"/>
          <w:szCs w:val="22"/>
          <w:lang w:eastAsia="ru-RU"/>
        </w:rPr>
        <w:t xml:space="preserve"> относятся: </w:t>
      </w:r>
    </w:p>
    <w:p w:rsidR="00CE65F3" w:rsidRPr="00937B3D" w:rsidRDefault="00CE65F3" w:rsidP="00937B3D">
      <w:pPr>
        <w:numPr>
          <w:ilvl w:val="0"/>
          <w:numId w:val="29"/>
        </w:numPr>
        <w:suppressAutoHyphens w:val="0"/>
        <w:ind w:left="0" w:firstLine="709"/>
        <w:jc w:val="both"/>
        <w:rPr>
          <w:sz w:val="22"/>
          <w:szCs w:val="22"/>
          <w:lang w:eastAsia="ru-RU"/>
        </w:rPr>
      </w:pPr>
      <w:r w:rsidRPr="00937B3D">
        <w:rPr>
          <w:sz w:val="22"/>
          <w:szCs w:val="22"/>
          <w:lang w:eastAsia="ru-RU"/>
        </w:rPr>
        <w:t xml:space="preserve">контроль показателей качества электрической энергии (отклонение  напряжения, колебания напряжения, </w:t>
      </w:r>
      <w:proofErr w:type="spellStart"/>
      <w:r w:rsidRPr="00937B3D">
        <w:rPr>
          <w:sz w:val="22"/>
          <w:szCs w:val="22"/>
          <w:lang w:eastAsia="ru-RU"/>
        </w:rPr>
        <w:t>несинусоидальность</w:t>
      </w:r>
      <w:proofErr w:type="spellEnd"/>
      <w:r w:rsidRPr="00937B3D">
        <w:rPr>
          <w:sz w:val="22"/>
          <w:szCs w:val="22"/>
          <w:lang w:eastAsia="ru-RU"/>
        </w:rPr>
        <w:t xml:space="preserve"> напряжения, </w:t>
      </w:r>
      <w:proofErr w:type="spellStart"/>
      <w:r w:rsidRPr="00937B3D">
        <w:rPr>
          <w:sz w:val="22"/>
          <w:szCs w:val="22"/>
          <w:lang w:eastAsia="ru-RU"/>
        </w:rPr>
        <w:t>несимметрия</w:t>
      </w:r>
      <w:proofErr w:type="spellEnd"/>
      <w:r w:rsidRPr="00937B3D">
        <w:rPr>
          <w:sz w:val="22"/>
          <w:szCs w:val="22"/>
          <w:lang w:eastAsia="ru-RU"/>
        </w:rPr>
        <w:t xml:space="preserve"> напряжения). </w:t>
      </w:r>
    </w:p>
    <w:p w:rsidR="00CE65F3" w:rsidRPr="00937B3D" w:rsidRDefault="00CE65F3" w:rsidP="00937B3D">
      <w:pPr>
        <w:numPr>
          <w:ilvl w:val="0"/>
          <w:numId w:val="28"/>
        </w:numPr>
        <w:suppressAutoHyphens w:val="0"/>
        <w:ind w:left="0" w:firstLine="709"/>
        <w:jc w:val="both"/>
        <w:rPr>
          <w:sz w:val="22"/>
          <w:szCs w:val="22"/>
          <w:lang w:eastAsia="ru-RU"/>
        </w:rPr>
      </w:pPr>
      <w:r w:rsidRPr="00937B3D">
        <w:rPr>
          <w:sz w:val="22"/>
          <w:szCs w:val="22"/>
          <w:lang w:eastAsia="ru-RU"/>
        </w:rPr>
        <w:t>Уменьшение числа нагревательных приборов.</w:t>
      </w:r>
    </w:p>
    <w:p w:rsidR="00CE65F3" w:rsidRPr="00937B3D" w:rsidRDefault="00CE65F3" w:rsidP="00937B3D">
      <w:pPr>
        <w:suppressAutoHyphens w:val="0"/>
        <w:ind w:firstLine="709"/>
        <w:jc w:val="both"/>
        <w:rPr>
          <w:sz w:val="22"/>
          <w:szCs w:val="22"/>
          <w:lang w:eastAsia="ru-RU"/>
        </w:rPr>
      </w:pPr>
      <w:r w:rsidRPr="00937B3D">
        <w:rPr>
          <w:sz w:val="22"/>
          <w:szCs w:val="22"/>
          <w:lang w:eastAsia="ru-RU"/>
        </w:rPr>
        <w:t xml:space="preserve">3.6.2. </w:t>
      </w:r>
      <w:r w:rsidRPr="00937B3D">
        <w:rPr>
          <w:sz w:val="22"/>
          <w:szCs w:val="22"/>
          <w:u w:val="single"/>
          <w:lang w:eastAsia="ru-RU"/>
        </w:rPr>
        <w:t xml:space="preserve">К </w:t>
      </w:r>
      <w:proofErr w:type="spellStart"/>
      <w:r w:rsidRPr="00937B3D">
        <w:rPr>
          <w:sz w:val="22"/>
          <w:szCs w:val="22"/>
          <w:u w:val="single"/>
          <w:lang w:eastAsia="ru-RU"/>
        </w:rPr>
        <w:t>среднезатратным</w:t>
      </w:r>
      <w:proofErr w:type="spellEnd"/>
      <w:r w:rsidRPr="00937B3D">
        <w:rPr>
          <w:sz w:val="22"/>
          <w:szCs w:val="22"/>
          <w:u w:val="single"/>
          <w:lang w:eastAsia="ru-RU"/>
        </w:rPr>
        <w:t xml:space="preserve"> энергосберегающим мероприятиям</w:t>
      </w:r>
      <w:r w:rsidRPr="00937B3D">
        <w:rPr>
          <w:sz w:val="22"/>
          <w:szCs w:val="22"/>
          <w:lang w:eastAsia="ru-RU"/>
        </w:rPr>
        <w:t xml:space="preserve"> бюджетных организаций относятся: </w:t>
      </w:r>
    </w:p>
    <w:p w:rsidR="00CE65F3" w:rsidRPr="00937B3D" w:rsidRDefault="00CE65F3" w:rsidP="00937B3D">
      <w:pPr>
        <w:numPr>
          <w:ilvl w:val="0"/>
          <w:numId w:val="28"/>
        </w:numPr>
        <w:suppressAutoHyphens w:val="0"/>
        <w:ind w:left="0" w:firstLine="709"/>
        <w:jc w:val="both"/>
        <w:rPr>
          <w:sz w:val="22"/>
          <w:szCs w:val="22"/>
          <w:lang w:eastAsia="ru-RU"/>
        </w:rPr>
      </w:pPr>
      <w:r w:rsidRPr="00937B3D">
        <w:rPr>
          <w:sz w:val="22"/>
          <w:szCs w:val="22"/>
          <w:lang w:eastAsia="ru-RU"/>
        </w:rPr>
        <w:t xml:space="preserve">увеличение коэффициентов загрузки </w:t>
      </w:r>
      <w:proofErr w:type="spellStart"/>
      <w:r w:rsidRPr="00937B3D">
        <w:rPr>
          <w:sz w:val="22"/>
          <w:szCs w:val="22"/>
          <w:lang w:eastAsia="ru-RU"/>
        </w:rPr>
        <w:t>электроприемников</w:t>
      </w:r>
      <w:proofErr w:type="spellEnd"/>
      <w:r w:rsidRPr="00937B3D">
        <w:rPr>
          <w:sz w:val="22"/>
          <w:szCs w:val="22"/>
          <w:lang w:eastAsia="ru-RU"/>
        </w:rPr>
        <w:t xml:space="preserve"> и трансформаторных подстанций и ограничение их холостого хода.</w:t>
      </w:r>
    </w:p>
    <w:p w:rsidR="00CE65F3" w:rsidRPr="00937B3D" w:rsidRDefault="00CE65F3" w:rsidP="00937B3D">
      <w:pPr>
        <w:suppressAutoHyphens w:val="0"/>
        <w:ind w:firstLine="709"/>
        <w:jc w:val="both"/>
        <w:rPr>
          <w:sz w:val="22"/>
          <w:szCs w:val="22"/>
          <w:lang w:eastAsia="ru-RU"/>
        </w:rPr>
      </w:pPr>
      <w:r w:rsidRPr="00937B3D">
        <w:rPr>
          <w:sz w:val="22"/>
          <w:szCs w:val="22"/>
          <w:lang w:eastAsia="ru-RU"/>
        </w:rPr>
        <w:t xml:space="preserve">3.6.3. </w:t>
      </w:r>
      <w:r w:rsidRPr="00937B3D">
        <w:rPr>
          <w:sz w:val="22"/>
          <w:szCs w:val="22"/>
          <w:u w:val="single"/>
          <w:lang w:eastAsia="ru-RU"/>
        </w:rPr>
        <w:t xml:space="preserve">К </w:t>
      </w:r>
      <w:proofErr w:type="spellStart"/>
      <w:r w:rsidRPr="00937B3D">
        <w:rPr>
          <w:sz w:val="22"/>
          <w:szCs w:val="22"/>
          <w:u w:val="single"/>
          <w:lang w:eastAsia="ru-RU"/>
        </w:rPr>
        <w:t>высокозатратным</w:t>
      </w:r>
      <w:proofErr w:type="spellEnd"/>
      <w:r w:rsidRPr="00937B3D">
        <w:rPr>
          <w:sz w:val="22"/>
          <w:szCs w:val="22"/>
          <w:u w:val="single"/>
          <w:lang w:eastAsia="ru-RU"/>
        </w:rPr>
        <w:t xml:space="preserve"> энергосберегающим мероприятиям</w:t>
      </w:r>
      <w:r w:rsidRPr="00937B3D">
        <w:rPr>
          <w:sz w:val="22"/>
          <w:szCs w:val="22"/>
          <w:lang w:eastAsia="ru-RU"/>
        </w:rPr>
        <w:t xml:space="preserve"> бюджетных организаций относятся: </w:t>
      </w:r>
    </w:p>
    <w:p w:rsidR="00CE65F3" w:rsidRPr="00937B3D" w:rsidRDefault="00CE65F3" w:rsidP="00937B3D">
      <w:pPr>
        <w:numPr>
          <w:ilvl w:val="0"/>
          <w:numId w:val="28"/>
        </w:numPr>
        <w:suppressAutoHyphens w:val="0"/>
        <w:ind w:left="0" w:firstLine="709"/>
        <w:jc w:val="both"/>
        <w:rPr>
          <w:sz w:val="22"/>
          <w:szCs w:val="22"/>
          <w:lang w:eastAsia="ru-RU"/>
        </w:rPr>
      </w:pPr>
      <w:r w:rsidRPr="00937B3D">
        <w:rPr>
          <w:sz w:val="22"/>
          <w:szCs w:val="22"/>
          <w:lang w:eastAsia="ru-RU"/>
        </w:rPr>
        <w:t>оснащение систем электроснабжения информационно-измерительными системами технического учета расходов электрической энергии. Счетчики расходов электрической энергии должны устанавливаться как на вводах в организацию, так и на вводах в каждое здание организации;</w:t>
      </w:r>
    </w:p>
    <w:p w:rsidR="00CE65F3" w:rsidRPr="00937B3D" w:rsidRDefault="00CE65F3" w:rsidP="00937B3D">
      <w:pPr>
        <w:numPr>
          <w:ilvl w:val="0"/>
          <w:numId w:val="28"/>
        </w:numPr>
        <w:suppressAutoHyphens w:val="0"/>
        <w:ind w:left="0" w:firstLine="709"/>
        <w:jc w:val="both"/>
        <w:rPr>
          <w:sz w:val="22"/>
          <w:szCs w:val="22"/>
          <w:lang w:eastAsia="ru-RU"/>
        </w:rPr>
      </w:pPr>
      <w:r w:rsidRPr="00937B3D">
        <w:rPr>
          <w:sz w:val="22"/>
          <w:szCs w:val="22"/>
          <w:lang w:eastAsia="ru-RU"/>
        </w:rPr>
        <w:t>установка компенсаторов реактивной мощности.</w:t>
      </w:r>
    </w:p>
    <w:p w:rsidR="00CE65F3" w:rsidRPr="00937B3D" w:rsidRDefault="00CE65F3" w:rsidP="00937B3D">
      <w:pPr>
        <w:suppressAutoHyphens w:val="0"/>
        <w:ind w:firstLine="709"/>
        <w:jc w:val="both"/>
        <w:rPr>
          <w:i/>
          <w:iCs/>
          <w:sz w:val="22"/>
          <w:szCs w:val="22"/>
          <w:lang w:eastAsia="ru-RU"/>
        </w:rPr>
      </w:pPr>
    </w:p>
    <w:p w:rsidR="00CE65F3" w:rsidRPr="00937B3D" w:rsidRDefault="00CE65F3" w:rsidP="00937B3D">
      <w:pPr>
        <w:suppressAutoHyphens w:val="0"/>
        <w:ind w:firstLine="709"/>
        <w:jc w:val="both"/>
        <w:rPr>
          <w:sz w:val="22"/>
          <w:szCs w:val="22"/>
          <w:lang w:eastAsia="ru-RU"/>
        </w:rPr>
      </w:pPr>
      <w:r w:rsidRPr="00937B3D">
        <w:rPr>
          <w:iCs/>
          <w:sz w:val="22"/>
          <w:szCs w:val="22"/>
          <w:lang w:eastAsia="ru-RU"/>
        </w:rPr>
        <w:t>3.7. Системы освещения</w:t>
      </w:r>
    </w:p>
    <w:p w:rsidR="00CE65F3" w:rsidRPr="00937B3D" w:rsidRDefault="00CE65F3" w:rsidP="00937B3D">
      <w:pPr>
        <w:suppressAutoHyphens w:val="0"/>
        <w:ind w:firstLine="709"/>
        <w:jc w:val="both"/>
        <w:rPr>
          <w:sz w:val="22"/>
          <w:szCs w:val="22"/>
          <w:lang w:eastAsia="ru-RU"/>
        </w:rPr>
      </w:pPr>
      <w:r w:rsidRPr="00937B3D">
        <w:rPr>
          <w:sz w:val="22"/>
          <w:szCs w:val="22"/>
          <w:lang w:eastAsia="ru-RU"/>
        </w:rPr>
        <w:t xml:space="preserve">3.7.1. </w:t>
      </w:r>
      <w:r w:rsidRPr="00937B3D">
        <w:rPr>
          <w:sz w:val="22"/>
          <w:szCs w:val="22"/>
          <w:u w:val="single"/>
          <w:lang w:eastAsia="ru-RU"/>
        </w:rPr>
        <w:t>Основными мероприятиями</w:t>
      </w:r>
      <w:r w:rsidRPr="00937B3D">
        <w:rPr>
          <w:sz w:val="22"/>
          <w:szCs w:val="22"/>
          <w:lang w:eastAsia="ru-RU"/>
        </w:rPr>
        <w:t xml:space="preserve"> по энергосбережению в осветительных установках являются:</w:t>
      </w:r>
    </w:p>
    <w:p w:rsidR="00CE65F3" w:rsidRPr="00937B3D" w:rsidRDefault="00CE65F3" w:rsidP="00937B3D">
      <w:pPr>
        <w:numPr>
          <w:ilvl w:val="0"/>
          <w:numId w:val="28"/>
        </w:numPr>
        <w:suppressAutoHyphens w:val="0"/>
        <w:ind w:left="0" w:firstLine="709"/>
        <w:jc w:val="both"/>
        <w:rPr>
          <w:sz w:val="22"/>
          <w:szCs w:val="22"/>
          <w:lang w:eastAsia="ru-RU"/>
        </w:rPr>
      </w:pPr>
      <w:r w:rsidRPr="00937B3D">
        <w:rPr>
          <w:sz w:val="22"/>
          <w:szCs w:val="22"/>
          <w:lang w:eastAsia="ru-RU"/>
        </w:rPr>
        <w:t xml:space="preserve">дальнейшее сокращение области применения ламп накаливания и замена их </w:t>
      </w:r>
      <w:proofErr w:type="gramStart"/>
      <w:r w:rsidRPr="00937B3D">
        <w:rPr>
          <w:sz w:val="22"/>
          <w:szCs w:val="22"/>
          <w:lang w:eastAsia="ru-RU"/>
        </w:rPr>
        <w:t>светодиодными</w:t>
      </w:r>
      <w:proofErr w:type="gramEnd"/>
      <w:r w:rsidRPr="00937B3D">
        <w:rPr>
          <w:sz w:val="22"/>
          <w:szCs w:val="22"/>
          <w:lang w:eastAsia="ru-RU"/>
        </w:rPr>
        <w:t>. Переход с ламп накаливания на энергосберегающие лампы позволяет экономить до 55 % электроэнергии.</w:t>
      </w:r>
    </w:p>
    <w:p w:rsidR="00CE65F3" w:rsidRPr="00937B3D" w:rsidRDefault="00CE65F3" w:rsidP="00937B3D">
      <w:pPr>
        <w:numPr>
          <w:ilvl w:val="0"/>
          <w:numId w:val="28"/>
        </w:numPr>
        <w:suppressAutoHyphens w:val="0"/>
        <w:ind w:left="0" w:firstLine="709"/>
        <w:jc w:val="both"/>
        <w:rPr>
          <w:sz w:val="22"/>
          <w:szCs w:val="22"/>
          <w:lang w:eastAsia="ru-RU"/>
        </w:rPr>
      </w:pPr>
      <w:r w:rsidRPr="00937B3D">
        <w:rPr>
          <w:sz w:val="22"/>
          <w:szCs w:val="22"/>
          <w:lang w:eastAsia="ru-RU"/>
        </w:rPr>
        <w:t>использование датчиков движения в местах ограниченного пребывания людей.</w:t>
      </w:r>
    </w:p>
    <w:p w:rsidR="00CE65F3" w:rsidRPr="00937B3D" w:rsidRDefault="00CE65F3" w:rsidP="00937B3D">
      <w:pPr>
        <w:numPr>
          <w:ilvl w:val="0"/>
          <w:numId w:val="28"/>
        </w:numPr>
        <w:suppressAutoHyphens w:val="0"/>
        <w:ind w:left="0" w:firstLine="709"/>
        <w:jc w:val="both"/>
        <w:rPr>
          <w:sz w:val="22"/>
          <w:szCs w:val="22"/>
          <w:lang w:eastAsia="ru-RU"/>
        </w:rPr>
      </w:pPr>
      <w:r w:rsidRPr="00937B3D">
        <w:rPr>
          <w:sz w:val="22"/>
          <w:szCs w:val="22"/>
          <w:lang w:eastAsia="ru-RU"/>
        </w:rPr>
        <w:t>повышение КПД существующих светильников вследствие их регулярной чистки.</w:t>
      </w:r>
    </w:p>
    <w:p w:rsidR="00CE65F3" w:rsidRPr="00937B3D" w:rsidRDefault="00CE65F3" w:rsidP="00937B3D">
      <w:pPr>
        <w:numPr>
          <w:ilvl w:val="0"/>
          <w:numId w:val="28"/>
        </w:numPr>
        <w:suppressAutoHyphens w:val="0"/>
        <w:ind w:left="0" w:firstLine="709"/>
        <w:jc w:val="both"/>
        <w:rPr>
          <w:sz w:val="22"/>
          <w:szCs w:val="22"/>
          <w:lang w:eastAsia="ru-RU"/>
        </w:rPr>
      </w:pPr>
      <w:r w:rsidRPr="00937B3D">
        <w:rPr>
          <w:sz w:val="22"/>
          <w:szCs w:val="22"/>
          <w:lang w:eastAsia="ru-RU"/>
        </w:rPr>
        <w:t>повышение эффективности использования отраженного света.</w:t>
      </w:r>
    </w:p>
    <w:p w:rsidR="00CE65F3" w:rsidRPr="00937B3D" w:rsidRDefault="00CE65F3" w:rsidP="00937B3D">
      <w:pPr>
        <w:numPr>
          <w:ilvl w:val="0"/>
          <w:numId w:val="28"/>
        </w:numPr>
        <w:suppressAutoHyphens w:val="0"/>
        <w:ind w:left="0" w:firstLine="709"/>
        <w:jc w:val="both"/>
        <w:rPr>
          <w:sz w:val="22"/>
          <w:szCs w:val="22"/>
          <w:lang w:eastAsia="ru-RU"/>
        </w:rPr>
      </w:pPr>
      <w:r w:rsidRPr="00937B3D">
        <w:rPr>
          <w:sz w:val="22"/>
          <w:szCs w:val="22"/>
          <w:lang w:eastAsia="ru-RU"/>
        </w:rPr>
        <w:t>автоматизация управления освещением.</w:t>
      </w:r>
    </w:p>
    <w:bookmarkEnd w:id="2"/>
    <w:p w:rsidR="00CE65F3" w:rsidRPr="00937B3D" w:rsidRDefault="00CE65F3" w:rsidP="00937B3D">
      <w:pPr>
        <w:ind w:firstLine="709"/>
        <w:jc w:val="both"/>
        <w:rPr>
          <w:sz w:val="22"/>
          <w:szCs w:val="22"/>
        </w:rPr>
      </w:pPr>
    </w:p>
    <w:p w:rsidR="00CE65F3" w:rsidRDefault="00CE65F3" w:rsidP="007B6B43">
      <w:pPr>
        <w:ind w:left="4820"/>
        <w:jc w:val="both"/>
        <w:rPr>
          <w:sz w:val="22"/>
          <w:szCs w:val="22"/>
        </w:rPr>
      </w:pPr>
    </w:p>
    <w:p w:rsidR="000F02F4" w:rsidRDefault="000F02F4" w:rsidP="007B6B43">
      <w:pPr>
        <w:ind w:left="4820"/>
        <w:jc w:val="both"/>
        <w:rPr>
          <w:sz w:val="22"/>
          <w:szCs w:val="22"/>
        </w:rPr>
      </w:pPr>
    </w:p>
    <w:p w:rsidR="00971B4E" w:rsidRDefault="00971B4E" w:rsidP="007B6B43">
      <w:pPr>
        <w:ind w:left="4820"/>
        <w:jc w:val="both"/>
        <w:rPr>
          <w:sz w:val="22"/>
          <w:szCs w:val="22"/>
        </w:rPr>
      </w:pPr>
    </w:p>
    <w:p w:rsidR="00971B4E" w:rsidRDefault="00971B4E" w:rsidP="007B6B43">
      <w:pPr>
        <w:ind w:left="4820"/>
        <w:jc w:val="both"/>
        <w:rPr>
          <w:sz w:val="22"/>
          <w:szCs w:val="22"/>
        </w:rPr>
      </w:pPr>
    </w:p>
    <w:p w:rsidR="00971B4E" w:rsidRDefault="00971B4E" w:rsidP="007B6B43">
      <w:pPr>
        <w:ind w:left="4820"/>
        <w:jc w:val="both"/>
        <w:rPr>
          <w:sz w:val="22"/>
          <w:szCs w:val="22"/>
        </w:rPr>
      </w:pPr>
    </w:p>
    <w:p w:rsidR="00971B4E" w:rsidRDefault="00971B4E" w:rsidP="007B6B43">
      <w:pPr>
        <w:ind w:left="4820"/>
        <w:jc w:val="both"/>
        <w:rPr>
          <w:sz w:val="22"/>
          <w:szCs w:val="22"/>
        </w:rPr>
      </w:pPr>
    </w:p>
    <w:p w:rsidR="00971B4E" w:rsidRDefault="00971B4E" w:rsidP="007B6B43">
      <w:pPr>
        <w:ind w:left="4820"/>
        <w:jc w:val="both"/>
        <w:rPr>
          <w:sz w:val="22"/>
          <w:szCs w:val="22"/>
        </w:rPr>
      </w:pPr>
    </w:p>
    <w:p w:rsidR="00971B4E" w:rsidRDefault="00971B4E" w:rsidP="007B6B43">
      <w:pPr>
        <w:ind w:left="4820"/>
        <w:jc w:val="both"/>
        <w:rPr>
          <w:sz w:val="22"/>
          <w:szCs w:val="22"/>
        </w:rPr>
      </w:pPr>
    </w:p>
    <w:p w:rsidR="00971B4E" w:rsidRDefault="00971B4E" w:rsidP="007B6B43">
      <w:pPr>
        <w:ind w:left="4820"/>
        <w:jc w:val="both"/>
        <w:rPr>
          <w:sz w:val="22"/>
          <w:szCs w:val="22"/>
        </w:rPr>
      </w:pPr>
    </w:p>
    <w:p w:rsidR="00971B4E" w:rsidRDefault="00971B4E" w:rsidP="007B6B43">
      <w:pPr>
        <w:ind w:left="4820"/>
        <w:jc w:val="both"/>
        <w:rPr>
          <w:sz w:val="22"/>
          <w:szCs w:val="22"/>
        </w:rPr>
      </w:pPr>
    </w:p>
    <w:p w:rsidR="00971B4E" w:rsidRDefault="00971B4E" w:rsidP="007B6B43">
      <w:pPr>
        <w:ind w:left="4820"/>
        <w:jc w:val="both"/>
        <w:rPr>
          <w:sz w:val="22"/>
          <w:szCs w:val="22"/>
        </w:rPr>
      </w:pPr>
    </w:p>
    <w:p w:rsidR="00971B4E" w:rsidRDefault="00971B4E" w:rsidP="007B6B43">
      <w:pPr>
        <w:ind w:left="4820"/>
        <w:jc w:val="both"/>
        <w:rPr>
          <w:sz w:val="22"/>
          <w:szCs w:val="22"/>
        </w:rPr>
      </w:pPr>
    </w:p>
    <w:p w:rsidR="000F02F4" w:rsidRDefault="000F02F4" w:rsidP="007B6B43">
      <w:pPr>
        <w:ind w:left="4820"/>
        <w:jc w:val="both"/>
        <w:rPr>
          <w:sz w:val="22"/>
          <w:szCs w:val="22"/>
        </w:rPr>
      </w:pPr>
    </w:p>
    <w:p w:rsidR="000F02F4" w:rsidRPr="00AA0C9F" w:rsidRDefault="003A3D76" w:rsidP="000F02F4">
      <w:pPr>
        <w:ind w:left="4820"/>
        <w:jc w:val="both"/>
        <w:rPr>
          <w:b/>
          <w:szCs w:val="22"/>
        </w:rPr>
      </w:pPr>
      <w:r>
        <w:rPr>
          <w:b/>
          <w:szCs w:val="22"/>
        </w:rPr>
        <w:br w:type="column"/>
      </w:r>
      <w:r w:rsidR="000F02F4" w:rsidRPr="00AA0C9F">
        <w:rPr>
          <w:b/>
          <w:szCs w:val="22"/>
        </w:rPr>
        <w:lastRenderedPageBreak/>
        <w:t xml:space="preserve">Приложение №  </w:t>
      </w:r>
      <w:r w:rsidR="000F02F4">
        <w:rPr>
          <w:b/>
          <w:szCs w:val="22"/>
        </w:rPr>
        <w:t>5</w:t>
      </w:r>
    </w:p>
    <w:p w:rsidR="000F02F4" w:rsidRPr="00AA0C9F" w:rsidRDefault="000F02F4" w:rsidP="000F02F4">
      <w:pPr>
        <w:ind w:left="4820"/>
        <w:jc w:val="both"/>
        <w:rPr>
          <w:szCs w:val="22"/>
        </w:rPr>
      </w:pPr>
      <w:r w:rsidRPr="00AA0C9F">
        <w:rPr>
          <w:szCs w:val="22"/>
        </w:rPr>
        <w:t>к протоколу заседания Совета</w:t>
      </w:r>
    </w:p>
    <w:p w:rsidR="000F02F4" w:rsidRPr="00AA0C9F" w:rsidRDefault="000F02F4" w:rsidP="000F02F4">
      <w:pPr>
        <w:ind w:left="4820"/>
        <w:jc w:val="both"/>
        <w:rPr>
          <w:szCs w:val="22"/>
        </w:rPr>
      </w:pPr>
      <w:r w:rsidRPr="00AA0C9F">
        <w:rPr>
          <w:szCs w:val="22"/>
        </w:rPr>
        <w:t xml:space="preserve">Некоммерческого партнерства </w:t>
      </w:r>
    </w:p>
    <w:p w:rsidR="000F02F4" w:rsidRPr="00AA0C9F" w:rsidRDefault="000F02F4" w:rsidP="000F02F4">
      <w:pPr>
        <w:ind w:left="4820"/>
        <w:rPr>
          <w:szCs w:val="22"/>
        </w:rPr>
      </w:pPr>
      <w:r w:rsidRPr="00AA0C9F">
        <w:rPr>
          <w:szCs w:val="22"/>
        </w:rPr>
        <w:t>«Балтийское объединение специализированных подрядчиков</w:t>
      </w:r>
      <w:r>
        <w:rPr>
          <w:szCs w:val="22"/>
        </w:rPr>
        <w:t xml:space="preserve"> </w:t>
      </w:r>
      <w:r w:rsidRPr="00AA0C9F">
        <w:rPr>
          <w:szCs w:val="22"/>
        </w:rPr>
        <w:t xml:space="preserve"> в области энергетического обследования «БалтЭнергоЭффект»</w:t>
      </w:r>
    </w:p>
    <w:p w:rsidR="000F02F4" w:rsidRDefault="000F02F4" w:rsidP="000F02F4">
      <w:pPr>
        <w:ind w:left="4820"/>
        <w:jc w:val="both"/>
        <w:rPr>
          <w:szCs w:val="22"/>
        </w:rPr>
      </w:pPr>
      <w:r w:rsidRPr="00AA0C9F">
        <w:rPr>
          <w:szCs w:val="22"/>
        </w:rPr>
        <w:t>от 10 апреля 2015 года № 189-СП/Э/15</w:t>
      </w:r>
    </w:p>
    <w:p w:rsidR="000F02F4" w:rsidRDefault="000F02F4" w:rsidP="007B6B43">
      <w:pPr>
        <w:ind w:left="4820"/>
        <w:jc w:val="both"/>
        <w:rPr>
          <w:sz w:val="22"/>
          <w:szCs w:val="22"/>
        </w:rPr>
      </w:pPr>
    </w:p>
    <w:p w:rsidR="000F02F4" w:rsidRDefault="000F02F4" w:rsidP="007B6B43">
      <w:pPr>
        <w:ind w:left="4820"/>
        <w:jc w:val="both"/>
        <w:rPr>
          <w:sz w:val="22"/>
          <w:szCs w:val="22"/>
        </w:rPr>
      </w:pPr>
    </w:p>
    <w:p w:rsidR="000F02F4" w:rsidRDefault="000F02F4" w:rsidP="007B6B43">
      <w:pPr>
        <w:ind w:left="4820"/>
        <w:jc w:val="both"/>
        <w:rPr>
          <w:sz w:val="22"/>
          <w:szCs w:val="22"/>
        </w:rPr>
      </w:pPr>
    </w:p>
    <w:p w:rsidR="000F02F4" w:rsidRDefault="000F02F4" w:rsidP="007B6B43">
      <w:pPr>
        <w:ind w:left="4820"/>
        <w:jc w:val="both"/>
        <w:rPr>
          <w:sz w:val="22"/>
          <w:szCs w:val="22"/>
        </w:rPr>
      </w:pPr>
    </w:p>
    <w:p w:rsidR="00F14E46" w:rsidRDefault="00F14E46" w:rsidP="00F14E46">
      <w:pPr>
        <w:pStyle w:val="12"/>
        <w:spacing w:line="360" w:lineRule="auto"/>
        <w:ind w:left="-2977" w:right="546" w:hanging="1843"/>
        <w:jc w:val="center"/>
        <w:rPr>
          <w:b/>
          <w:spacing w:val="-3"/>
          <w:sz w:val="28"/>
          <w:szCs w:val="28"/>
        </w:rPr>
      </w:pPr>
    </w:p>
    <w:p w:rsidR="00F14E46" w:rsidRDefault="00F14E46" w:rsidP="00F14E46">
      <w:pPr>
        <w:pStyle w:val="12"/>
        <w:spacing w:line="360" w:lineRule="auto"/>
        <w:ind w:left="-2977" w:right="546" w:hanging="1843"/>
        <w:jc w:val="center"/>
        <w:rPr>
          <w:b/>
          <w:spacing w:val="-3"/>
          <w:sz w:val="28"/>
          <w:szCs w:val="28"/>
        </w:rPr>
      </w:pPr>
    </w:p>
    <w:p w:rsidR="00971B4E" w:rsidRDefault="00971B4E" w:rsidP="00F14E46">
      <w:pPr>
        <w:pStyle w:val="12"/>
        <w:spacing w:line="360" w:lineRule="auto"/>
        <w:ind w:left="-2977" w:right="546" w:hanging="1843"/>
        <w:jc w:val="center"/>
        <w:rPr>
          <w:b/>
          <w:spacing w:val="-3"/>
          <w:sz w:val="28"/>
          <w:szCs w:val="28"/>
        </w:rPr>
      </w:pPr>
    </w:p>
    <w:p w:rsidR="00971B4E" w:rsidRDefault="00971B4E" w:rsidP="00F14E46">
      <w:pPr>
        <w:pStyle w:val="12"/>
        <w:spacing w:line="360" w:lineRule="auto"/>
        <w:ind w:left="-2977" w:right="546" w:hanging="1843"/>
        <w:jc w:val="center"/>
        <w:rPr>
          <w:b/>
          <w:spacing w:val="-3"/>
          <w:sz w:val="28"/>
          <w:szCs w:val="28"/>
        </w:rPr>
      </w:pPr>
    </w:p>
    <w:p w:rsidR="00971B4E" w:rsidRDefault="00971B4E" w:rsidP="00F14E46">
      <w:pPr>
        <w:pStyle w:val="12"/>
        <w:spacing w:line="360" w:lineRule="auto"/>
        <w:ind w:left="-2977" w:right="546" w:hanging="1843"/>
        <w:jc w:val="center"/>
        <w:rPr>
          <w:b/>
          <w:spacing w:val="-3"/>
          <w:sz w:val="28"/>
          <w:szCs w:val="28"/>
        </w:rPr>
      </w:pPr>
    </w:p>
    <w:p w:rsidR="00F14E46" w:rsidRDefault="00F14E46" w:rsidP="00F14E46">
      <w:pPr>
        <w:pStyle w:val="12"/>
        <w:spacing w:line="360" w:lineRule="auto"/>
        <w:ind w:right="-3"/>
        <w:jc w:val="center"/>
        <w:rPr>
          <w:b/>
          <w:spacing w:val="-3"/>
          <w:sz w:val="28"/>
          <w:szCs w:val="28"/>
        </w:rPr>
      </w:pPr>
      <w:r w:rsidRPr="00FA7C7F">
        <w:rPr>
          <w:b/>
          <w:spacing w:val="-3"/>
          <w:sz w:val="28"/>
          <w:szCs w:val="28"/>
        </w:rPr>
        <w:t>Стандарт СРО НП «</w:t>
      </w:r>
      <w:r>
        <w:rPr>
          <w:b/>
          <w:spacing w:val="-3"/>
          <w:sz w:val="28"/>
          <w:szCs w:val="28"/>
        </w:rPr>
        <w:t>БалтЭнергоЭффект</w:t>
      </w:r>
      <w:r w:rsidRPr="00FA7C7F">
        <w:rPr>
          <w:b/>
          <w:spacing w:val="-3"/>
          <w:sz w:val="28"/>
          <w:szCs w:val="28"/>
        </w:rPr>
        <w:t>»</w:t>
      </w:r>
    </w:p>
    <w:p w:rsidR="00F14E46" w:rsidRDefault="00F14E46" w:rsidP="00F14E46">
      <w:pPr>
        <w:pStyle w:val="12"/>
        <w:spacing w:line="360" w:lineRule="auto"/>
        <w:ind w:left="-2977" w:right="546" w:hanging="1843"/>
        <w:jc w:val="center"/>
        <w:rPr>
          <w:b/>
          <w:spacing w:val="-3"/>
          <w:sz w:val="28"/>
          <w:szCs w:val="28"/>
        </w:rPr>
      </w:pPr>
    </w:p>
    <w:p w:rsidR="00F14E46" w:rsidRPr="00E51E7C" w:rsidRDefault="00F14E46" w:rsidP="00F14E46">
      <w:pPr>
        <w:pStyle w:val="12"/>
        <w:spacing w:line="360" w:lineRule="auto"/>
        <w:ind w:right="-3"/>
        <w:jc w:val="center"/>
        <w:rPr>
          <w:b/>
          <w:sz w:val="28"/>
          <w:szCs w:val="28"/>
        </w:rPr>
      </w:pPr>
      <w:r>
        <w:rPr>
          <w:b/>
          <w:sz w:val="28"/>
          <w:szCs w:val="28"/>
        </w:rPr>
        <w:t>Оценка</w:t>
      </w:r>
      <w:r w:rsidRPr="00E51E7C">
        <w:rPr>
          <w:b/>
          <w:sz w:val="28"/>
          <w:szCs w:val="28"/>
        </w:rPr>
        <w:t xml:space="preserve"> потенциала энергосбережения</w:t>
      </w:r>
    </w:p>
    <w:p w:rsidR="00F14E46" w:rsidRDefault="00F14E46" w:rsidP="00F14E46">
      <w:pPr>
        <w:spacing w:line="336" w:lineRule="auto"/>
        <w:ind w:firstLine="720"/>
        <w:rPr>
          <w:b/>
        </w:rPr>
      </w:pPr>
    </w:p>
    <w:p w:rsidR="00F14E46" w:rsidRPr="00495C79" w:rsidRDefault="00F14E46" w:rsidP="00F14E46">
      <w:pPr>
        <w:spacing w:line="336" w:lineRule="auto"/>
        <w:ind w:firstLine="720"/>
        <w:rPr>
          <w:b/>
        </w:rPr>
      </w:pPr>
    </w:p>
    <w:p w:rsidR="00F14E46" w:rsidRPr="00FD2569" w:rsidRDefault="00F14E46" w:rsidP="00F14E46">
      <w:pPr>
        <w:pStyle w:val="12"/>
        <w:spacing w:line="360" w:lineRule="auto"/>
        <w:ind w:right="546" w:firstLine="851"/>
        <w:jc w:val="center"/>
        <w:rPr>
          <w:spacing w:val="-3"/>
          <w:sz w:val="24"/>
          <w:szCs w:val="24"/>
        </w:rPr>
      </w:pPr>
    </w:p>
    <w:p w:rsidR="00F14E46" w:rsidRPr="00FD2569" w:rsidRDefault="00F14E46" w:rsidP="00F14E46">
      <w:pPr>
        <w:pStyle w:val="12"/>
        <w:spacing w:line="360" w:lineRule="auto"/>
        <w:ind w:right="546" w:firstLine="851"/>
        <w:jc w:val="center"/>
        <w:rPr>
          <w:spacing w:val="-3"/>
          <w:sz w:val="24"/>
          <w:szCs w:val="24"/>
        </w:rPr>
      </w:pPr>
    </w:p>
    <w:p w:rsidR="00F14E46" w:rsidRPr="00FD2569" w:rsidRDefault="00F14E46" w:rsidP="00F14E46">
      <w:pPr>
        <w:pStyle w:val="12"/>
        <w:spacing w:line="360" w:lineRule="auto"/>
        <w:ind w:right="546" w:firstLine="851"/>
        <w:jc w:val="center"/>
        <w:rPr>
          <w:spacing w:val="-3"/>
          <w:sz w:val="24"/>
          <w:szCs w:val="24"/>
        </w:rPr>
      </w:pPr>
    </w:p>
    <w:p w:rsidR="00F14E46" w:rsidRPr="00FD2569" w:rsidRDefault="00F14E46" w:rsidP="00F14E46">
      <w:pPr>
        <w:pStyle w:val="12"/>
        <w:spacing w:line="360" w:lineRule="auto"/>
        <w:ind w:right="546" w:firstLine="851"/>
        <w:jc w:val="center"/>
        <w:rPr>
          <w:spacing w:val="-3"/>
          <w:sz w:val="24"/>
          <w:szCs w:val="24"/>
        </w:rPr>
      </w:pPr>
    </w:p>
    <w:p w:rsidR="00F14E46" w:rsidRDefault="00F14E46" w:rsidP="00F14E46">
      <w:pPr>
        <w:pStyle w:val="12"/>
        <w:spacing w:line="360" w:lineRule="auto"/>
        <w:ind w:right="546" w:firstLine="851"/>
        <w:jc w:val="center"/>
        <w:rPr>
          <w:spacing w:val="-3"/>
          <w:sz w:val="24"/>
          <w:szCs w:val="24"/>
        </w:rPr>
      </w:pPr>
    </w:p>
    <w:p w:rsidR="00F14E46" w:rsidRDefault="00F14E46" w:rsidP="00F14E46">
      <w:pPr>
        <w:pStyle w:val="12"/>
        <w:spacing w:line="360" w:lineRule="auto"/>
        <w:ind w:right="546" w:firstLine="851"/>
        <w:jc w:val="center"/>
        <w:rPr>
          <w:spacing w:val="-3"/>
          <w:sz w:val="24"/>
          <w:szCs w:val="24"/>
        </w:rPr>
      </w:pPr>
    </w:p>
    <w:p w:rsidR="00F14E46" w:rsidRDefault="00F14E46" w:rsidP="00F14E46">
      <w:pPr>
        <w:pStyle w:val="12"/>
        <w:spacing w:line="360" w:lineRule="auto"/>
        <w:ind w:right="546" w:firstLine="851"/>
        <w:jc w:val="center"/>
        <w:rPr>
          <w:spacing w:val="-3"/>
          <w:sz w:val="24"/>
          <w:szCs w:val="24"/>
        </w:rPr>
      </w:pPr>
    </w:p>
    <w:p w:rsidR="00F14E46" w:rsidRDefault="00F14E46" w:rsidP="00F14E46">
      <w:pPr>
        <w:pStyle w:val="12"/>
        <w:spacing w:line="360" w:lineRule="auto"/>
        <w:ind w:right="546" w:firstLine="851"/>
        <w:jc w:val="center"/>
        <w:rPr>
          <w:spacing w:val="-3"/>
          <w:sz w:val="24"/>
          <w:szCs w:val="24"/>
        </w:rPr>
      </w:pPr>
    </w:p>
    <w:p w:rsidR="00F14E46" w:rsidRDefault="00F14E46" w:rsidP="00F14E46">
      <w:pPr>
        <w:pStyle w:val="12"/>
        <w:spacing w:line="360" w:lineRule="auto"/>
        <w:ind w:right="546" w:firstLine="851"/>
        <w:jc w:val="center"/>
        <w:rPr>
          <w:spacing w:val="-3"/>
          <w:sz w:val="24"/>
          <w:szCs w:val="24"/>
        </w:rPr>
      </w:pPr>
    </w:p>
    <w:p w:rsidR="00F14E46" w:rsidRDefault="00F14E46" w:rsidP="00F14E46">
      <w:pPr>
        <w:pStyle w:val="12"/>
        <w:spacing w:line="360" w:lineRule="auto"/>
        <w:ind w:right="546" w:firstLine="851"/>
        <w:jc w:val="center"/>
        <w:rPr>
          <w:spacing w:val="-3"/>
          <w:sz w:val="24"/>
          <w:szCs w:val="24"/>
        </w:rPr>
      </w:pPr>
    </w:p>
    <w:p w:rsidR="00F14E46" w:rsidRDefault="00F14E46" w:rsidP="00F14E46">
      <w:pPr>
        <w:pStyle w:val="12"/>
        <w:spacing w:line="360" w:lineRule="auto"/>
        <w:ind w:right="546" w:firstLine="851"/>
        <w:jc w:val="center"/>
        <w:rPr>
          <w:spacing w:val="-3"/>
          <w:sz w:val="24"/>
          <w:szCs w:val="24"/>
        </w:rPr>
      </w:pPr>
    </w:p>
    <w:p w:rsidR="00F14E46" w:rsidRPr="00F14E46" w:rsidRDefault="00F14E46" w:rsidP="004C052C">
      <w:pPr>
        <w:autoSpaceDE w:val="0"/>
        <w:autoSpaceDN w:val="0"/>
        <w:adjustRightInd w:val="0"/>
        <w:jc w:val="center"/>
        <w:rPr>
          <w:bCs/>
        </w:rPr>
      </w:pPr>
      <w:r w:rsidRPr="00F14E46">
        <w:rPr>
          <w:bCs/>
        </w:rPr>
        <w:t>г</w:t>
      </w:r>
      <w:proofErr w:type="gramStart"/>
      <w:r w:rsidRPr="00F14E46">
        <w:rPr>
          <w:bCs/>
        </w:rPr>
        <w:t>.С</w:t>
      </w:r>
      <w:proofErr w:type="gramEnd"/>
      <w:r w:rsidRPr="00F14E46">
        <w:rPr>
          <w:bCs/>
        </w:rPr>
        <w:t>анкт-Петербург</w:t>
      </w:r>
    </w:p>
    <w:p w:rsidR="00F14E46" w:rsidRDefault="00F14E46" w:rsidP="004C052C">
      <w:pPr>
        <w:autoSpaceDE w:val="0"/>
        <w:autoSpaceDN w:val="0"/>
        <w:adjustRightInd w:val="0"/>
        <w:jc w:val="center"/>
        <w:rPr>
          <w:bCs/>
        </w:rPr>
      </w:pPr>
      <w:r w:rsidRPr="00F14E46">
        <w:rPr>
          <w:bCs/>
        </w:rPr>
        <w:t xml:space="preserve"> 2015 </w:t>
      </w:r>
    </w:p>
    <w:p w:rsidR="00F14E46" w:rsidRDefault="00F14E46" w:rsidP="00F14E46">
      <w:pPr>
        <w:autoSpaceDE w:val="0"/>
        <w:autoSpaceDN w:val="0"/>
        <w:adjustRightInd w:val="0"/>
        <w:spacing w:line="360" w:lineRule="auto"/>
        <w:jc w:val="center"/>
        <w:rPr>
          <w:bCs/>
        </w:rPr>
      </w:pPr>
    </w:p>
    <w:p w:rsidR="00F14E46" w:rsidRDefault="00F14E46" w:rsidP="00F14E46">
      <w:pPr>
        <w:autoSpaceDE w:val="0"/>
        <w:autoSpaceDN w:val="0"/>
        <w:adjustRightInd w:val="0"/>
        <w:spacing w:line="360" w:lineRule="auto"/>
        <w:jc w:val="center"/>
        <w:rPr>
          <w:bCs/>
        </w:rPr>
      </w:pPr>
    </w:p>
    <w:p w:rsidR="00F14E46" w:rsidRPr="00F14E46" w:rsidRDefault="00F14E46" w:rsidP="00F14E46">
      <w:pPr>
        <w:autoSpaceDE w:val="0"/>
        <w:autoSpaceDN w:val="0"/>
        <w:adjustRightInd w:val="0"/>
        <w:ind w:firstLine="709"/>
        <w:jc w:val="both"/>
        <w:rPr>
          <w:bCs/>
          <w:sz w:val="22"/>
          <w:szCs w:val="22"/>
        </w:rPr>
      </w:pPr>
    </w:p>
    <w:p w:rsidR="00F14E46" w:rsidRPr="00F14E46" w:rsidRDefault="00F14E46" w:rsidP="003A3D76">
      <w:pPr>
        <w:pStyle w:val="10"/>
        <w:jc w:val="center"/>
        <w:rPr>
          <w:b/>
          <w:sz w:val="22"/>
          <w:szCs w:val="22"/>
        </w:rPr>
      </w:pPr>
      <w:bookmarkStart w:id="3" w:name="_Toc255895134"/>
      <w:bookmarkStart w:id="4" w:name="_Toc257037451"/>
      <w:r w:rsidRPr="00F14E46">
        <w:rPr>
          <w:b/>
          <w:sz w:val="22"/>
          <w:szCs w:val="22"/>
        </w:rPr>
        <w:lastRenderedPageBreak/>
        <w:t>1. Общие положения</w:t>
      </w:r>
      <w:bookmarkEnd w:id="3"/>
      <w:bookmarkEnd w:id="4"/>
    </w:p>
    <w:p w:rsidR="00F14E46" w:rsidRPr="00F14E46" w:rsidRDefault="00F14E46" w:rsidP="00F14E46">
      <w:pPr>
        <w:pStyle w:val="ac"/>
        <w:spacing w:after="0"/>
        <w:ind w:firstLine="709"/>
        <w:jc w:val="both"/>
        <w:rPr>
          <w:b/>
          <w:sz w:val="22"/>
          <w:szCs w:val="22"/>
        </w:rPr>
      </w:pPr>
    </w:p>
    <w:p w:rsidR="00F14E46" w:rsidRPr="00F14E46" w:rsidRDefault="00F14E46" w:rsidP="00F14E46">
      <w:pPr>
        <w:pStyle w:val="12"/>
        <w:ind w:firstLine="709"/>
        <w:jc w:val="both"/>
        <w:rPr>
          <w:sz w:val="22"/>
          <w:szCs w:val="22"/>
        </w:rPr>
      </w:pPr>
      <w:r w:rsidRPr="00F14E46">
        <w:rPr>
          <w:sz w:val="22"/>
          <w:szCs w:val="22"/>
        </w:rPr>
        <w:t xml:space="preserve">1.1. </w:t>
      </w:r>
      <w:proofErr w:type="gramStart"/>
      <w:r w:rsidRPr="00F14E46">
        <w:rPr>
          <w:sz w:val="22"/>
          <w:szCs w:val="22"/>
        </w:rPr>
        <w:t>Настоящий Стандарт «О</w:t>
      </w:r>
      <w:r w:rsidRPr="00F14E46">
        <w:rPr>
          <w:spacing w:val="-3"/>
          <w:sz w:val="22"/>
          <w:szCs w:val="22"/>
        </w:rPr>
        <w:t>ценка потенциала энергосбережения» (далее - Стандарт)</w:t>
      </w:r>
      <w:r w:rsidRPr="00F14E46">
        <w:rPr>
          <w:sz w:val="22"/>
          <w:szCs w:val="22"/>
        </w:rPr>
        <w:t xml:space="preserve">, разработан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23.11.2009 № 261-ФЗ, </w:t>
      </w:r>
      <w:r w:rsidRPr="00F14E46">
        <w:rPr>
          <w:spacing w:val="-2"/>
          <w:sz w:val="22"/>
          <w:szCs w:val="22"/>
        </w:rPr>
        <w:t>Федеральным законом «О техническом регулировании» от 27.12.2002</w:t>
      </w:r>
      <w:r w:rsidR="003A3D76">
        <w:rPr>
          <w:spacing w:val="-2"/>
          <w:sz w:val="22"/>
          <w:szCs w:val="22"/>
        </w:rPr>
        <w:t xml:space="preserve"> </w:t>
      </w:r>
      <w:r w:rsidRPr="00F14E46">
        <w:rPr>
          <w:spacing w:val="-2"/>
          <w:sz w:val="22"/>
          <w:szCs w:val="22"/>
        </w:rPr>
        <w:t>№184-ФЗ, а также Постановлениями Правительства Российской Федерации (Постановление Правительства РФ от 31.12.2009 № 1220 «Об определении применяемых при установлении долгосрочных тарифов</w:t>
      </w:r>
      <w:proofErr w:type="gramEnd"/>
      <w:r w:rsidRPr="00F14E46">
        <w:rPr>
          <w:spacing w:val="-2"/>
          <w:sz w:val="22"/>
          <w:szCs w:val="22"/>
        </w:rPr>
        <w:t xml:space="preserve"> </w:t>
      </w:r>
      <w:proofErr w:type="gramStart"/>
      <w:r w:rsidRPr="00F14E46">
        <w:rPr>
          <w:spacing w:val="-2"/>
          <w:sz w:val="22"/>
          <w:szCs w:val="22"/>
        </w:rPr>
        <w:t>показателей надежности и качества поставляемых товаров и оказываемых услуг», Постановление Правительства РФ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 муниципальных нужд», Постановление Правительства РФ от 31.12.2009 № 1225 «О требованиях к региональным и муниципальным программам в области энергосбережения и повышения энергетической эффективности», П</w:t>
      </w:r>
      <w:r w:rsidRPr="00F14E46">
        <w:rPr>
          <w:sz w:val="22"/>
          <w:szCs w:val="22"/>
        </w:rPr>
        <w:t>остановление Правительства Российской Федерации от</w:t>
      </w:r>
      <w:proofErr w:type="gramEnd"/>
      <w:r w:rsidRPr="00F14E46">
        <w:rPr>
          <w:sz w:val="22"/>
          <w:szCs w:val="22"/>
        </w:rPr>
        <w:t xml:space="preserve"> </w:t>
      </w:r>
      <w:proofErr w:type="gramStart"/>
      <w:r w:rsidRPr="00F14E46">
        <w:rPr>
          <w:sz w:val="22"/>
          <w:szCs w:val="22"/>
        </w:rPr>
        <w:t xml:space="preserve">20 февраля </w:t>
      </w:r>
      <w:smartTag w:uri="urn:schemas-microsoft-com:office:smarttags" w:element="metricconverter">
        <w:smartTagPr>
          <w:attr w:name="ProductID" w:val="2010 г"/>
        </w:smartTagPr>
        <w:r w:rsidRPr="00F14E46">
          <w:rPr>
            <w:sz w:val="22"/>
            <w:szCs w:val="22"/>
          </w:rPr>
          <w:t>2010 г</w:t>
        </w:r>
        <w:r w:rsidR="003A3D76">
          <w:rPr>
            <w:sz w:val="22"/>
            <w:szCs w:val="22"/>
          </w:rPr>
          <w:t>ода</w:t>
        </w:r>
      </w:smartTag>
      <w:r w:rsidRPr="00F14E46">
        <w:rPr>
          <w:sz w:val="22"/>
          <w:szCs w:val="22"/>
        </w:rPr>
        <w:t xml:space="preserve"> № 67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 и Уставом НП «БалтЭнергоЭффект».</w:t>
      </w:r>
      <w:proofErr w:type="gramEnd"/>
    </w:p>
    <w:p w:rsidR="00F14E46" w:rsidRPr="00F14E46" w:rsidRDefault="00F14E46" w:rsidP="00F14E46">
      <w:pPr>
        <w:pStyle w:val="ac"/>
        <w:spacing w:after="0"/>
        <w:ind w:firstLine="709"/>
        <w:jc w:val="both"/>
        <w:rPr>
          <w:sz w:val="22"/>
          <w:szCs w:val="22"/>
        </w:rPr>
      </w:pPr>
      <w:r w:rsidRPr="00F14E46">
        <w:rPr>
          <w:rFonts w:eastAsia="Arial"/>
          <w:spacing w:val="-2"/>
          <w:sz w:val="22"/>
          <w:szCs w:val="22"/>
        </w:rPr>
        <w:t xml:space="preserve">1.2. Стандарт предназначен для членов </w:t>
      </w:r>
      <w:r w:rsidRPr="00F14E46">
        <w:rPr>
          <w:sz w:val="22"/>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 (НП «БалтЭнергоЭффект»),  которое имеет статус саморегулируемой организации в области энергетического обследования.</w:t>
      </w:r>
    </w:p>
    <w:p w:rsidR="00F14E46" w:rsidRPr="00F14E46" w:rsidRDefault="00F14E46" w:rsidP="00F14E46">
      <w:pPr>
        <w:pStyle w:val="ac"/>
        <w:spacing w:after="0"/>
        <w:ind w:firstLine="709"/>
        <w:jc w:val="both"/>
        <w:rPr>
          <w:rFonts w:eastAsia="Arial"/>
          <w:spacing w:val="-2"/>
          <w:sz w:val="22"/>
          <w:szCs w:val="22"/>
        </w:rPr>
      </w:pPr>
      <w:r w:rsidRPr="00F14E46">
        <w:rPr>
          <w:sz w:val="22"/>
          <w:szCs w:val="22"/>
        </w:rPr>
        <w:t>1.3. Настоящий Стандарт является документом, обязательным для всех членов Партнерства, имеющего статус СРО в области проведения энергетического обследования.</w:t>
      </w:r>
      <w:r w:rsidRPr="00F14E46">
        <w:rPr>
          <w:rFonts w:eastAsia="Arial"/>
          <w:spacing w:val="-2"/>
          <w:sz w:val="22"/>
          <w:szCs w:val="22"/>
        </w:rPr>
        <w:t xml:space="preserve"> </w:t>
      </w:r>
    </w:p>
    <w:p w:rsidR="00F14E46" w:rsidRPr="00F14E46" w:rsidRDefault="00F14E46" w:rsidP="00F14E46">
      <w:pPr>
        <w:suppressAutoHyphens w:val="0"/>
        <w:autoSpaceDE w:val="0"/>
        <w:autoSpaceDN w:val="0"/>
        <w:adjustRightInd w:val="0"/>
        <w:ind w:firstLine="709"/>
        <w:jc w:val="both"/>
        <w:rPr>
          <w:spacing w:val="-1"/>
          <w:sz w:val="22"/>
          <w:szCs w:val="22"/>
        </w:rPr>
      </w:pPr>
      <w:r w:rsidRPr="00F14E46">
        <w:rPr>
          <w:rFonts w:eastAsia="Arial"/>
          <w:spacing w:val="-2"/>
          <w:sz w:val="22"/>
          <w:szCs w:val="22"/>
        </w:rPr>
        <w:t>1.</w:t>
      </w:r>
      <w:r w:rsidRPr="00F14E46">
        <w:rPr>
          <w:spacing w:val="-2"/>
          <w:sz w:val="22"/>
          <w:szCs w:val="22"/>
        </w:rPr>
        <w:t>4</w:t>
      </w:r>
      <w:r w:rsidRPr="00F14E46">
        <w:rPr>
          <w:rFonts w:eastAsia="Arial"/>
          <w:spacing w:val="-2"/>
          <w:sz w:val="22"/>
          <w:szCs w:val="22"/>
        </w:rPr>
        <w:t xml:space="preserve">. </w:t>
      </w:r>
      <w:proofErr w:type="gramStart"/>
      <w:r w:rsidRPr="00F14E46">
        <w:rPr>
          <w:sz w:val="22"/>
          <w:szCs w:val="22"/>
        </w:rPr>
        <w:t xml:space="preserve">Потенциал энергосбережения оценивается (рассчитывается) по итогам энергетического обследования </w:t>
      </w:r>
      <w:r w:rsidRPr="00F14E46">
        <w:rPr>
          <w:rFonts w:eastAsiaTheme="minorHAnsi"/>
          <w:sz w:val="22"/>
          <w:szCs w:val="22"/>
          <w:lang w:eastAsia="en-US"/>
        </w:rPr>
        <w:t>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F14E46" w:rsidRDefault="00F14E46" w:rsidP="00F14E46">
      <w:pPr>
        <w:pStyle w:val="10"/>
        <w:ind w:firstLine="709"/>
        <w:jc w:val="center"/>
        <w:rPr>
          <w:b/>
          <w:sz w:val="22"/>
          <w:szCs w:val="22"/>
        </w:rPr>
      </w:pPr>
      <w:bookmarkStart w:id="5" w:name="_Toc255895135"/>
      <w:bookmarkStart w:id="6" w:name="_Toc257037452"/>
    </w:p>
    <w:p w:rsidR="00F14E46" w:rsidRDefault="00F14E46" w:rsidP="00F14E46">
      <w:pPr>
        <w:pStyle w:val="10"/>
        <w:ind w:firstLine="709"/>
        <w:jc w:val="center"/>
        <w:rPr>
          <w:b/>
          <w:sz w:val="22"/>
          <w:szCs w:val="22"/>
        </w:rPr>
      </w:pPr>
    </w:p>
    <w:p w:rsidR="00F14E46" w:rsidRPr="00F14E46" w:rsidRDefault="00F14E46" w:rsidP="00F14E46">
      <w:pPr>
        <w:pStyle w:val="10"/>
        <w:ind w:firstLine="709"/>
        <w:jc w:val="center"/>
        <w:rPr>
          <w:b/>
          <w:sz w:val="22"/>
          <w:szCs w:val="22"/>
        </w:rPr>
      </w:pPr>
      <w:r w:rsidRPr="00F14E46">
        <w:rPr>
          <w:b/>
          <w:sz w:val="22"/>
          <w:szCs w:val="22"/>
        </w:rPr>
        <w:t xml:space="preserve">2. </w:t>
      </w:r>
      <w:bookmarkEnd w:id="5"/>
      <w:r w:rsidRPr="00F14E46">
        <w:rPr>
          <w:b/>
          <w:sz w:val="22"/>
          <w:szCs w:val="22"/>
        </w:rPr>
        <w:t>Определение потенциала энергосбережения</w:t>
      </w:r>
      <w:bookmarkEnd w:id="6"/>
    </w:p>
    <w:p w:rsidR="00F14E46" w:rsidRPr="00F14E46" w:rsidRDefault="00F14E46" w:rsidP="00F14E46">
      <w:pPr>
        <w:suppressAutoHyphens w:val="0"/>
        <w:ind w:firstLine="709"/>
        <w:jc w:val="both"/>
        <w:rPr>
          <w:sz w:val="22"/>
          <w:szCs w:val="22"/>
        </w:rPr>
      </w:pPr>
    </w:p>
    <w:p w:rsidR="00F14E46" w:rsidRPr="00F14E46" w:rsidRDefault="00F14E46" w:rsidP="00F14E46">
      <w:pPr>
        <w:suppressAutoHyphens w:val="0"/>
        <w:ind w:firstLine="709"/>
        <w:jc w:val="both"/>
        <w:rPr>
          <w:sz w:val="22"/>
          <w:szCs w:val="22"/>
          <w:lang w:eastAsia="ru-RU"/>
        </w:rPr>
      </w:pPr>
      <w:r w:rsidRPr="00F14E46">
        <w:rPr>
          <w:sz w:val="22"/>
          <w:szCs w:val="22"/>
        </w:rPr>
        <w:t>2.1. Для определения путей повышения энергоэффективности объекта необходимо определить, на каком уровне энергопотребления объект находится в настоящее время, и выявить потенциал энергосбережения.</w:t>
      </w:r>
    </w:p>
    <w:p w:rsidR="00F14E46" w:rsidRPr="00F14E46" w:rsidRDefault="00F14E46" w:rsidP="00F14E46">
      <w:pPr>
        <w:suppressAutoHyphens w:val="0"/>
        <w:ind w:firstLine="709"/>
        <w:jc w:val="both"/>
        <w:rPr>
          <w:sz w:val="22"/>
          <w:szCs w:val="22"/>
          <w:lang w:eastAsia="ru-RU"/>
        </w:rPr>
      </w:pPr>
      <w:r w:rsidRPr="00F14E46">
        <w:rPr>
          <w:sz w:val="22"/>
          <w:szCs w:val="22"/>
          <w:lang w:eastAsia="ru-RU"/>
        </w:rPr>
        <w:t xml:space="preserve">2.2. Под потенциалом энергосбережения понимается </w:t>
      </w:r>
      <w:r w:rsidRPr="00F14E46">
        <w:rPr>
          <w:b/>
          <w:sz w:val="22"/>
          <w:szCs w:val="22"/>
          <w:lang w:eastAsia="ru-RU"/>
        </w:rPr>
        <w:t>разница</w:t>
      </w:r>
      <w:r w:rsidRPr="00F14E46">
        <w:rPr>
          <w:sz w:val="22"/>
          <w:szCs w:val="22"/>
          <w:lang w:eastAsia="ru-RU"/>
        </w:rPr>
        <w:t xml:space="preserve"> между реальным (фактическим) и тем гипотетическим энергопотреблением, которое было бы при использовании лучших из имеющихся энергосберегающих технологий и организационных мер по экономии энергии. </w:t>
      </w:r>
    </w:p>
    <w:p w:rsidR="00F14E46" w:rsidRPr="00F14E46" w:rsidRDefault="00F14E46" w:rsidP="00F14E46">
      <w:pPr>
        <w:pStyle w:val="ac"/>
        <w:spacing w:after="0"/>
        <w:ind w:firstLine="709"/>
        <w:jc w:val="both"/>
        <w:rPr>
          <w:sz w:val="22"/>
          <w:szCs w:val="22"/>
        </w:rPr>
      </w:pPr>
      <w:r w:rsidRPr="00F14E46">
        <w:rPr>
          <w:sz w:val="22"/>
          <w:szCs w:val="22"/>
        </w:rPr>
        <w:t>2.3. Потенциал энергосбережения декларируется на начальном этапе энергоаудита с целью выбора последующих направлений разработки энергосберегающих мероприятий.</w:t>
      </w:r>
    </w:p>
    <w:p w:rsidR="00F14E46" w:rsidRPr="00F14E46" w:rsidRDefault="00F14E46" w:rsidP="00F14E46">
      <w:pPr>
        <w:suppressAutoHyphens w:val="0"/>
        <w:ind w:firstLine="709"/>
        <w:jc w:val="both"/>
        <w:rPr>
          <w:sz w:val="22"/>
          <w:szCs w:val="22"/>
          <w:lang w:eastAsia="ru-RU"/>
        </w:rPr>
      </w:pPr>
      <w:r w:rsidRPr="00F14E46">
        <w:rPr>
          <w:sz w:val="22"/>
          <w:szCs w:val="22"/>
          <w:lang w:eastAsia="ru-RU"/>
        </w:rPr>
        <w:t>2.4. Величина энергосберегающего потенциала определяется на основе использования:</w:t>
      </w:r>
    </w:p>
    <w:p w:rsidR="00F14E46" w:rsidRPr="00F14E46" w:rsidRDefault="00F14E46" w:rsidP="00F14E46">
      <w:pPr>
        <w:numPr>
          <w:ilvl w:val="0"/>
          <w:numId w:val="30"/>
        </w:numPr>
        <w:suppressAutoHyphens w:val="0"/>
        <w:ind w:left="0" w:firstLine="709"/>
        <w:jc w:val="both"/>
        <w:rPr>
          <w:sz w:val="22"/>
          <w:szCs w:val="22"/>
          <w:lang w:eastAsia="ru-RU"/>
        </w:rPr>
      </w:pPr>
      <w:r w:rsidRPr="00F14E46">
        <w:rPr>
          <w:sz w:val="22"/>
          <w:szCs w:val="22"/>
          <w:lang w:eastAsia="ru-RU"/>
        </w:rPr>
        <w:t xml:space="preserve">методов сравнения аналогов; </w:t>
      </w:r>
    </w:p>
    <w:p w:rsidR="00F14E46" w:rsidRPr="00F14E46" w:rsidRDefault="00F14E46" w:rsidP="00F14E46">
      <w:pPr>
        <w:numPr>
          <w:ilvl w:val="0"/>
          <w:numId w:val="30"/>
        </w:numPr>
        <w:suppressAutoHyphens w:val="0"/>
        <w:ind w:left="0" w:firstLine="709"/>
        <w:jc w:val="both"/>
        <w:rPr>
          <w:sz w:val="22"/>
          <w:szCs w:val="22"/>
          <w:lang w:eastAsia="ru-RU"/>
        </w:rPr>
      </w:pPr>
      <w:r w:rsidRPr="00F14E46">
        <w:rPr>
          <w:sz w:val="22"/>
          <w:szCs w:val="22"/>
          <w:lang w:eastAsia="ru-RU"/>
        </w:rPr>
        <w:t xml:space="preserve">экспертных оценок; </w:t>
      </w:r>
    </w:p>
    <w:p w:rsidR="00F14E46" w:rsidRPr="00F14E46" w:rsidRDefault="00F14E46" w:rsidP="00F14E46">
      <w:pPr>
        <w:numPr>
          <w:ilvl w:val="0"/>
          <w:numId w:val="30"/>
        </w:numPr>
        <w:suppressAutoHyphens w:val="0"/>
        <w:ind w:left="0" w:firstLine="709"/>
        <w:jc w:val="both"/>
        <w:rPr>
          <w:sz w:val="22"/>
          <w:szCs w:val="22"/>
          <w:lang w:eastAsia="ru-RU"/>
        </w:rPr>
      </w:pPr>
      <w:r w:rsidRPr="00F14E46">
        <w:rPr>
          <w:sz w:val="22"/>
          <w:szCs w:val="22"/>
          <w:lang w:eastAsia="ru-RU"/>
        </w:rPr>
        <w:t xml:space="preserve">анализа потерь энергоресурсов от выработки до потребления. </w:t>
      </w:r>
    </w:p>
    <w:p w:rsidR="00F14E46" w:rsidRPr="00F14E46" w:rsidRDefault="00F14E46" w:rsidP="00F14E46">
      <w:pPr>
        <w:suppressAutoHyphens w:val="0"/>
        <w:ind w:firstLine="709"/>
        <w:jc w:val="both"/>
        <w:rPr>
          <w:sz w:val="22"/>
          <w:szCs w:val="22"/>
          <w:lang w:eastAsia="ru-RU"/>
        </w:rPr>
      </w:pPr>
      <w:r w:rsidRPr="00F14E46">
        <w:rPr>
          <w:sz w:val="22"/>
          <w:szCs w:val="22"/>
        </w:rPr>
        <w:t>2.5. На начальном этапе аудита максимальный интерес представляют оценки потенциальных возможностей снижения энергозатратности производства, ориентированные на последующий поиск малозатратных и организационных мер. Одной из таких возможностей является оценка потерь, связанных со снижением выпуска товарной продукции и неритмичностью производства</w:t>
      </w:r>
    </w:p>
    <w:p w:rsidR="00F14E46" w:rsidRPr="00F14E46" w:rsidRDefault="00F14E46" w:rsidP="00F14E46">
      <w:pPr>
        <w:ind w:firstLine="709"/>
        <w:jc w:val="both"/>
        <w:rPr>
          <w:sz w:val="22"/>
          <w:szCs w:val="22"/>
          <w:lang w:eastAsia="ru-RU"/>
        </w:rPr>
      </w:pPr>
      <w:r w:rsidRPr="00F14E46">
        <w:rPr>
          <w:sz w:val="22"/>
          <w:szCs w:val="22"/>
        </w:rPr>
        <w:t xml:space="preserve">2.7. Результаты </w:t>
      </w:r>
      <w:proofErr w:type="gramStart"/>
      <w:r w:rsidRPr="00F14E46">
        <w:rPr>
          <w:sz w:val="22"/>
          <w:szCs w:val="22"/>
        </w:rPr>
        <w:t>сравнения эффективности возможных мер экономии энергоресурсов</w:t>
      </w:r>
      <w:proofErr w:type="gramEnd"/>
      <w:r w:rsidRPr="00F14E46">
        <w:rPr>
          <w:sz w:val="22"/>
          <w:szCs w:val="22"/>
        </w:rPr>
        <w:t xml:space="preserve">  служат основой для сопоставительного анализа различных технических приемов вычисления потенциала энергосбережения.</w:t>
      </w:r>
    </w:p>
    <w:p w:rsidR="00F14E46" w:rsidRPr="00F14E46" w:rsidRDefault="00F14E46" w:rsidP="00F14E46">
      <w:pPr>
        <w:ind w:firstLine="709"/>
        <w:jc w:val="both"/>
        <w:rPr>
          <w:sz w:val="22"/>
          <w:szCs w:val="22"/>
        </w:rPr>
      </w:pPr>
      <w:r w:rsidRPr="00F14E46">
        <w:rPr>
          <w:sz w:val="22"/>
          <w:szCs w:val="22"/>
        </w:rPr>
        <w:t>2.8. Проблемы практической реализации энергосберегающих мероприятий также могут рассматриваться в качестве ограничений или критериев выбора того или иного подхода к оценке потенциала.</w:t>
      </w:r>
    </w:p>
    <w:p w:rsidR="00F14E46" w:rsidRPr="00F14E46" w:rsidRDefault="00F14E46" w:rsidP="00F14E46">
      <w:pPr>
        <w:ind w:firstLine="709"/>
        <w:jc w:val="both"/>
        <w:rPr>
          <w:sz w:val="22"/>
          <w:szCs w:val="22"/>
        </w:rPr>
      </w:pPr>
      <w:r w:rsidRPr="00F14E46">
        <w:rPr>
          <w:sz w:val="22"/>
          <w:szCs w:val="22"/>
        </w:rPr>
        <w:lastRenderedPageBreak/>
        <w:t>2.9. При определении потенциала энергосбережения необходимо выбрать базовые значения некоторого эталона максимальной эффективности, с которым производится сравнение фактического показателя расходования ТЭР.</w:t>
      </w:r>
    </w:p>
    <w:p w:rsidR="00F14E46" w:rsidRPr="00F14E46" w:rsidRDefault="00F14E46" w:rsidP="00F14E46">
      <w:pPr>
        <w:pStyle w:val="23"/>
        <w:tabs>
          <w:tab w:val="left" w:pos="567"/>
        </w:tabs>
        <w:spacing w:after="0" w:line="240" w:lineRule="auto"/>
        <w:ind w:left="0" w:firstLine="709"/>
        <w:jc w:val="both"/>
        <w:outlineLvl w:val="0"/>
        <w:rPr>
          <w:rFonts w:ascii="Times New Roman" w:hAnsi="Times New Roman"/>
          <w:sz w:val="22"/>
          <w:szCs w:val="22"/>
        </w:rPr>
      </w:pPr>
      <w:bookmarkStart w:id="7" w:name="_Toc257037453"/>
      <w:r w:rsidRPr="00F14E46">
        <w:rPr>
          <w:rFonts w:ascii="Times New Roman" w:hAnsi="Times New Roman"/>
          <w:sz w:val="22"/>
          <w:szCs w:val="22"/>
        </w:rPr>
        <w:t>2.10. Сопоставительный анализ возможных подходов к выбору эталона сравнения и, следовательно, к количественной оценке потенциала энергосбережения проводится с учетом практической ценности декларируемого потенциала для разработки и последующего внедрения в производство энергосберегающих мероприятий и технических решений.</w:t>
      </w:r>
      <w:bookmarkEnd w:id="7"/>
      <w:r w:rsidRPr="00F14E46">
        <w:rPr>
          <w:rFonts w:ascii="Times New Roman" w:hAnsi="Times New Roman"/>
          <w:sz w:val="22"/>
          <w:szCs w:val="22"/>
        </w:rPr>
        <w:t xml:space="preserve"> </w:t>
      </w:r>
    </w:p>
    <w:p w:rsidR="00F14E46" w:rsidRPr="00F14E46" w:rsidRDefault="00F14E46" w:rsidP="00F14E46">
      <w:pPr>
        <w:ind w:firstLine="709"/>
        <w:jc w:val="both"/>
        <w:rPr>
          <w:sz w:val="22"/>
          <w:szCs w:val="22"/>
        </w:rPr>
      </w:pPr>
      <w:r w:rsidRPr="00F14E46">
        <w:rPr>
          <w:sz w:val="22"/>
          <w:szCs w:val="22"/>
        </w:rPr>
        <w:t xml:space="preserve">2.11. Наиболее строгим является выбор базы сравнения, основанный на </w:t>
      </w:r>
      <w:r w:rsidRPr="004C052C">
        <w:rPr>
          <w:sz w:val="22"/>
          <w:szCs w:val="22"/>
        </w:rPr>
        <w:t>анализе физических</w:t>
      </w:r>
      <w:r w:rsidRPr="00F14E46">
        <w:rPr>
          <w:sz w:val="22"/>
          <w:szCs w:val="22"/>
        </w:rPr>
        <w:t xml:space="preserve"> особенностей энерготехнологических установок и процессов (теоретический подход). При таком выборе базы сравнения определяется "теоретический" минимум потребления энергии. </w:t>
      </w:r>
      <w:proofErr w:type="gramStart"/>
      <w:r w:rsidRPr="00F14E46">
        <w:rPr>
          <w:sz w:val="22"/>
          <w:szCs w:val="22"/>
        </w:rPr>
        <w:t>(</w:t>
      </w:r>
      <w:r w:rsidRPr="00F14E46">
        <w:rPr>
          <w:sz w:val="22"/>
          <w:szCs w:val="22"/>
          <w:lang w:eastAsia="ru-RU"/>
        </w:rPr>
        <w:t>"Теоретический" минимум – это величина удельного потребления энергии на производство необходимой работы или материальных преобразований, обусловленная законами термодинамики.</w:t>
      </w:r>
      <w:proofErr w:type="gramEnd"/>
      <w:r w:rsidRPr="00F14E46">
        <w:rPr>
          <w:sz w:val="22"/>
          <w:szCs w:val="22"/>
          <w:lang w:eastAsia="ru-RU"/>
        </w:rPr>
        <w:t xml:space="preserve"> </w:t>
      </w:r>
      <w:proofErr w:type="gramStart"/>
      <w:r w:rsidRPr="00F14E46">
        <w:rPr>
          <w:sz w:val="22"/>
          <w:szCs w:val="22"/>
          <w:lang w:eastAsia="ru-RU"/>
        </w:rPr>
        <w:t>Теоретический минимум достижим пока только в теории).</w:t>
      </w:r>
      <w:proofErr w:type="gramEnd"/>
    </w:p>
    <w:p w:rsidR="00F14E46" w:rsidRPr="00F14E46" w:rsidRDefault="00F14E46" w:rsidP="00F14E46">
      <w:pPr>
        <w:pStyle w:val="af0"/>
        <w:spacing w:after="0"/>
        <w:ind w:left="0" w:firstLine="709"/>
        <w:jc w:val="both"/>
        <w:rPr>
          <w:sz w:val="22"/>
          <w:szCs w:val="22"/>
          <w:lang w:eastAsia="ru-RU"/>
        </w:rPr>
      </w:pPr>
      <w:r w:rsidRPr="00F14E46">
        <w:rPr>
          <w:sz w:val="22"/>
          <w:szCs w:val="22"/>
        </w:rPr>
        <w:t xml:space="preserve">2.12. В качестве альтернативы "теоретическому" подходу к оценке потенциала энергосбережения может служить сравнение фактических показателей энергозатратности конкретных технологических установок с заявленными характеристиками энергоэффективности известных действующих или рекламируемых новейших аналогов ("практический" минимум потребления энергии). </w:t>
      </w:r>
      <w:r w:rsidRPr="00F14E46">
        <w:rPr>
          <w:sz w:val="22"/>
          <w:szCs w:val="22"/>
          <w:lang w:eastAsia="ru-RU"/>
        </w:rPr>
        <w:t>"Практический" минимум – наименьшая практически достижимая в мире величина удельного потребления энергии с применением эффективных технологий – то, что сегодня достигнуто лучшими мировыми образцами в разных странах.</w:t>
      </w:r>
    </w:p>
    <w:p w:rsidR="00F14E46" w:rsidRPr="00F14E46" w:rsidRDefault="00F14E46" w:rsidP="00F14E46">
      <w:pPr>
        <w:ind w:firstLine="709"/>
        <w:jc w:val="both"/>
        <w:rPr>
          <w:sz w:val="22"/>
          <w:szCs w:val="22"/>
          <w:lang w:eastAsia="ru-RU"/>
        </w:rPr>
      </w:pPr>
      <w:r w:rsidRPr="00F14E46">
        <w:rPr>
          <w:sz w:val="22"/>
          <w:szCs w:val="22"/>
          <w:lang w:eastAsia="ru-RU"/>
        </w:rPr>
        <w:t xml:space="preserve">Из-за условности отбора лучших (эталонных) технологий, потенциал энергосбережения количественно определяется приближенно. </w:t>
      </w:r>
    </w:p>
    <w:p w:rsidR="00F14E46" w:rsidRPr="00F14E46" w:rsidRDefault="00F14E46" w:rsidP="00F14E46">
      <w:pPr>
        <w:pStyle w:val="23"/>
        <w:tabs>
          <w:tab w:val="left" w:pos="567"/>
        </w:tabs>
        <w:spacing w:after="0" w:line="240" w:lineRule="auto"/>
        <w:ind w:left="0" w:firstLine="709"/>
        <w:jc w:val="both"/>
        <w:outlineLvl w:val="0"/>
        <w:rPr>
          <w:rFonts w:ascii="Times New Roman" w:hAnsi="Times New Roman"/>
          <w:sz w:val="22"/>
          <w:szCs w:val="22"/>
        </w:rPr>
      </w:pPr>
      <w:bookmarkStart w:id="8" w:name="_Toc257037454"/>
      <w:r w:rsidRPr="00F14E46">
        <w:rPr>
          <w:rFonts w:ascii="Times New Roman" w:hAnsi="Times New Roman"/>
          <w:sz w:val="22"/>
          <w:szCs w:val="22"/>
        </w:rPr>
        <w:t>2.13. Фактические показатели энергозатратности, характеризующие эффективность технологических процессов и установок, устанавливаются путем сравнения энергозатратности технологических процессов и установок в различных реально наблюдаемых производственных ситуациях.</w:t>
      </w:r>
      <w:bookmarkEnd w:id="8"/>
      <w:r w:rsidRPr="00F14E46">
        <w:rPr>
          <w:rFonts w:ascii="Times New Roman" w:hAnsi="Times New Roman"/>
          <w:sz w:val="22"/>
          <w:szCs w:val="22"/>
        </w:rPr>
        <w:t xml:space="preserve"> </w:t>
      </w:r>
    </w:p>
    <w:p w:rsidR="00F14E46" w:rsidRPr="00F14E46" w:rsidRDefault="00F14E46" w:rsidP="00F14E46">
      <w:pPr>
        <w:pStyle w:val="23"/>
        <w:tabs>
          <w:tab w:val="left" w:pos="567"/>
        </w:tabs>
        <w:spacing w:after="0" w:line="240" w:lineRule="auto"/>
        <w:ind w:left="0" w:firstLine="709"/>
        <w:jc w:val="both"/>
        <w:outlineLvl w:val="0"/>
        <w:rPr>
          <w:rFonts w:ascii="Times New Roman" w:hAnsi="Times New Roman"/>
          <w:sz w:val="22"/>
          <w:szCs w:val="22"/>
        </w:rPr>
      </w:pPr>
      <w:bookmarkStart w:id="9" w:name="_Toc257037455"/>
      <w:r w:rsidRPr="00F14E46">
        <w:rPr>
          <w:rFonts w:ascii="Times New Roman" w:hAnsi="Times New Roman"/>
          <w:sz w:val="22"/>
          <w:szCs w:val="22"/>
        </w:rPr>
        <w:t>2.14. На основе анализа ретроспективных сведений о тех или иных показателях энергопотребления, устанавливают реальные факты, подтверждающие возможность осуществления технологического процесса с минимальными издержками.</w:t>
      </w:r>
      <w:bookmarkEnd w:id="9"/>
      <w:r w:rsidRPr="00F14E46">
        <w:rPr>
          <w:rFonts w:ascii="Times New Roman" w:hAnsi="Times New Roman"/>
          <w:sz w:val="22"/>
          <w:szCs w:val="22"/>
        </w:rPr>
        <w:t xml:space="preserve"> </w:t>
      </w:r>
    </w:p>
    <w:p w:rsidR="00F14E46" w:rsidRPr="00F14E46" w:rsidRDefault="00F14E46" w:rsidP="00F14E46">
      <w:pPr>
        <w:ind w:firstLine="709"/>
        <w:jc w:val="both"/>
        <w:rPr>
          <w:sz w:val="22"/>
          <w:szCs w:val="22"/>
          <w:lang w:eastAsia="ru-RU"/>
        </w:rPr>
      </w:pPr>
      <w:r w:rsidRPr="00F14E46">
        <w:rPr>
          <w:sz w:val="22"/>
          <w:szCs w:val="22"/>
          <w:lang w:eastAsia="ru-RU"/>
        </w:rPr>
        <w:t>2.15. Рекомендуется ориентироваться в выборе подхода к определению потенциала энергосбережения на "практический" минимум потребления энергии, основанный на выбранных эталонных технологиях.</w:t>
      </w:r>
    </w:p>
    <w:p w:rsidR="00F14E46" w:rsidRPr="00F14E46" w:rsidRDefault="00F14E46" w:rsidP="00F14E46">
      <w:pPr>
        <w:pStyle w:val="ac"/>
        <w:spacing w:after="0"/>
        <w:ind w:firstLine="709"/>
        <w:jc w:val="both"/>
        <w:rPr>
          <w:sz w:val="22"/>
          <w:szCs w:val="22"/>
          <w:lang w:eastAsia="ru-RU"/>
        </w:rPr>
      </w:pPr>
      <w:r w:rsidRPr="00F14E46">
        <w:rPr>
          <w:sz w:val="22"/>
          <w:szCs w:val="22"/>
        </w:rPr>
        <w:t xml:space="preserve">2.16. При оценке потенциала энергосбережения необходимо выполнить его локализацию </w:t>
      </w:r>
      <w:r w:rsidRPr="00F14E46">
        <w:rPr>
          <w:sz w:val="22"/>
          <w:szCs w:val="22"/>
          <w:lang w:eastAsia="ru-RU"/>
        </w:rPr>
        <w:t>по технологическим цепочкам и по видам энергоносителей.</w:t>
      </w:r>
    </w:p>
    <w:p w:rsidR="00F14E46" w:rsidRPr="00F14E46" w:rsidRDefault="00F14E46" w:rsidP="00F14E46">
      <w:pPr>
        <w:ind w:firstLine="709"/>
        <w:jc w:val="both"/>
        <w:rPr>
          <w:sz w:val="22"/>
          <w:szCs w:val="22"/>
        </w:rPr>
      </w:pPr>
    </w:p>
    <w:p w:rsidR="000A2BE1" w:rsidRDefault="000A2BE1" w:rsidP="000A2BE1">
      <w:pPr>
        <w:ind w:left="4820"/>
        <w:jc w:val="both"/>
        <w:rPr>
          <w:b/>
          <w:szCs w:val="22"/>
        </w:rPr>
      </w:pPr>
    </w:p>
    <w:p w:rsidR="000A2BE1" w:rsidRDefault="000A2BE1" w:rsidP="000A2BE1">
      <w:pPr>
        <w:ind w:left="4820"/>
        <w:jc w:val="both"/>
        <w:rPr>
          <w:b/>
          <w:szCs w:val="22"/>
        </w:rPr>
      </w:pPr>
    </w:p>
    <w:p w:rsidR="000A2BE1" w:rsidRDefault="000A2BE1" w:rsidP="000A2BE1">
      <w:pPr>
        <w:ind w:left="4820"/>
        <w:jc w:val="both"/>
        <w:rPr>
          <w:b/>
          <w:szCs w:val="22"/>
        </w:rPr>
      </w:pPr>
    </w:p>
    <w:p w:rsidR="000A2BE1" w:rsidRDefault="000A2BE1" w:rsidP="000A2BE1">
      <w:pPr>
        <w:ind w:left="4820"/>
        <w:jc w:val="both"/>
        <w:rPr>
          <w:b/>
          <w:szCs w:val="22"/>
        </w:rPr>
      </w:pPr>
    </w:p>
    <w:p w:rsidR="000A2BE1" w:rsidRDefault="000A2BE1" w:rsidP="000A2BE1">
      <w:pPr>
        <w:ind w:left="4820"/>
        <w:jc w:val="both"/>
        <w:rPr>
          <w:b/>
          <w:szCs w:val="22"/>
        </w:rPr>
      </w:pPr>
    </w:p>
    <w:p w:rsidR="000A2BE1" w:rsidRDefault="000A2BE1" w:rsidP="000A2BE1">
      <w:pPr>
        <w:ind w:left="4820"/>
        <w:jc w:val="both"/>
        <w:rPr>
          <w:b/>
          <w:szCs w:val="22"/>
        </w:rPr>
      </w:pPr>
    </w:p>
    <w:p w:rsidR="000A2BE1" w:rsidRDefault="000A2BE1" w:rsidP="000A2BE1">
      <w:pPr>
        <w:ind w:left="4820"/>
        <w:jc w:val="both"/>
        <w:rPr>
          <w:b/>
          <w:szCs w:val="22"/>
        </w:rPr>
      </w:pPr>
    </w:p>
    <w:p w:rsidR="000A2BE1" w:rsidRDefault="000A2BE1" w:rsidP="000A2BE1">
      <w:pPr>
        <w:ind w:left="4820"/>
        <w:jc w:val="both"/>
        <w:rPr>
          <w:b/>
          <w:szCs w:val="22"/>
        </w:rPr>
      </w:pPr>
    </w:p>
    <w:p w:rsidR="000A2BE1" w:rsidRDefault="000A2BE1" w:rsidP="000A2BE1">
      <w:pPr>
        <w:ind w:left="4820"/>
        <w:jc w:val="both"/>
        <w:rPr>
          <w:b/>
          <w:szCs w:val="22"/>
        </w:rPr>
      </w:pPr>
    </w:p>
    <w:p w:rsidR="000A2BE1" w:rsidRDefault="000A2BE1" w:rsidP="000A2BE1">
      <w:pPr>
        <w:ind w:left="4820"/>
        <w:jc w:val="both"/>
        <w:rPr>
          <w:b/>
          <w:szCs w:val="22"/>
        </w:rPr>
      </w:pPr>
    </w:p>
    <w:p w:rsidR="000A2BE1" w:rsidRDefault="000A2BE1" w:rsidP="000A2BE1">
      <w:pPr>
        <w:ind w:left="4820"/>
        <w:jc w:val="both"/>
        <w:rPr>
          <w:b/>
          <w:szCs w:val="22"/>
        </w:rPr>
      </w:pPr>
    </w:p>
    <w:p w:rsidR="000A2BE1" w:rsidRDefault="000A2BE1" w:rsidP="000A2BE1">
      <w:pPr>
        <w:ind w:left="4820"/>
        <w:jc w:val="both"/>
        <w:rPr>
          <w:b/>
          <w:szCs w:val="22"/>
        </w:rPr>
      </w:pPr>
    </w:p>
    <w:p w:rsidR="00971B4E" w:rsidRDefault="00971B4E" w:rsidP="000A2BE1">
      <w:pPr>
        <w:ind w:left="4820"/>
        <w:jc w:val="both"/>
        <w:rPr>
          <w:b/>
          <w:szCs w:val="22"/>
        </w:rPr>
      </w:pPr>
    </w:p>
    <w:p w:rsidR="00971B4E" w:rsidRDefault="00971B4E" w:rsidP="000A2BE1">
      <w:pPr>
        <w:ind w:left="4820"/>
        <w:jc w:val="both"/>
        <w:rPr>
          <w:b/>
          <w:szCs w:val="22"/>
        </w:rPr>
      </w:pPr>
    </w:p>
    <w:p w:rsidR="00971B4E" w:rsidRDefault="00971B4E" w:rsidP="000A2BE1">
      <w:pPr>
        <w:ind w:left="4820"/>
        <w:jc w:val="both"/>
        <w:rPr>
          <w:b/>
          <w:szCs w:val="22"/>
        </w:rPr>
      </w:pPr>
    </w:p>
    <w:p w:rsidR="00971B4E" w:rsidRDefault="00971B4E" w:rsidP="000A2BE1">
      <w:pPr>
        <w:ind w:left="4820"/>
        <w:jc w:val="both"/>
        <w:rPr>
          <w:b/>
          <w:szCs w:val="22"/>
        </w:rPr>
      </w:pPr>
    </w:p>
    <w:p w:rsidR="00971B4E" w:rsidRDefault="00971B4E" w:rsidP="000A2BE1">
      <w:pPr>
        <w:ind w:left="4820"/>
        <w:jc w:val="both"/>
        <w:rPr>
          <w:b/>
          <w:szCs w:val="22"/>
        </w:rPr>
      </w:pPr>
    </w:p>
    <w:p w:rsidR="000A2BE1" w:rsidRDefault="000A2BE1" w:rsidP="000A2BE1">
      <w:pPr>
        <w:ind w:left="4820"/>
        <w:jc w:val="both"/>
        <w:rPr>
          <w:b/>
          <w:szCs w:val="22"/>
        </w:rPr>
      </w:pPr>
    </w:p>
    <w:p w:rsidR="000A2BE1" w:rsidRDefault="000A2BE1" w:rsidP="000A2BE1">
      <w:pPr>
        <w:ind w:left="4820"/>
        <w:jc w:val="both"/>
        <w:rPr>
          <w:b/>
          <w:szCs w:val="22"/>
        </w:rPr>
      </w:pPr>
    </w:p>
    <w:p w:rsidR="000A2BE1" w:rsidRPr="00AA0C9F" w:rsidRDefault="003A3D76" w:rsidP="000A2BE1">
      <w:pPr>
        <w:ind w:left="4820"/>
        <w:jc w:val="both"/>
        <w:rPr>
          <w:b/>
          <w:szCs w:val="22"/>
        </w:rPr>
      </w:pPr>
      <w:r>
        <w:rPr>
          <w:b/>
          <w:szCs w:val="22"/>
        </w:rPr>
        <w:br w:type="column"/>
      </w:r>
      <w:r w:rsidR="000A2BE1" w:rsidRPr="00AA0C9F">
        <w:rPr>
          <w:b/>
          <w:szCs w:val="22"/>
        </w:rPr>
        <w:lastRenderedPageBreak/>
        <w:t xml:space="preserve">Приложение №  </w:t>
      </w:r>
      <w:r w:rsidR="000A2BE1">
        <w:rPr>
          <w:b/>
          <w:szCs w:val="22"/>
        </w:rPr>
        <w:t>6</w:t>
      </w:r>
    </w:p>
    <w:p w:rsidR="000A2BE1" w:rsidRPr="00AA0C9F" w:rsidRDefault="000A2BE1" w:rsidP="000A2BE1">
      <w:pPr>
        <w:ind w:left="4820"/>
        <w:jc w:val="both"/>
        <w:rPr>
          <w:szCs w:val="22"/>
        </w:rPr>
      </w:pPr>
      <w:r w:rsidRPr="00AA0C9F">
        <w:rPr>
          <w:szCs w:val="22"/>
        </w:rPr>
        <w:t>к протоколу заседания Совета</w:t>
      </w:r>
    </w:p>
    <w:p w:rsidR="000A2BE1" w:rsidRPr="00AA0C9F" w:rsidRDefault="000A2BE1" w:rsidP="000A2BE1">
      <w:pPr>
        <w:ind w:left="4820"/>
        <w:jc w:val="both"/>
        <w:rPr>
          <w:szCs w:val="22"/>
        </w:rPr>
      </w:pPr>
      <w:r w:rsidRPr="00AA0C9F">
        <w:rPr>
          <w:szCs w:val="22"/>
        </w:rPr>
        <w:t xml:space="preserve">Некоммерческого партнерства </w:t>
      </w:r>
    </w:p>
    <w:p w:rsidR="000A2BE1" w:rsidRPr="00AA0C9F" w:rsidRDefault="000A2BE1" w:rsidP="000A2BE1">
      <w:pPr>
        <w:ind w:left="4820"/>
        <w:rPr>
          <w:szCs w:val="22"/>
        </w:rPr>
      </w:pPr>
      <w:r w:rsidRPr="00AA0C9F">
        <w:rPr>
          <w:szCs w:val="22"/>
        </w:rPr>
        <w:t>«Балтийское объединение специализированных подрядчиков</w:t>
      </w:r>
      <w:r>
        <w:rPr>
          <w:szCs w:val="22"/>
        </w:rPr>
        <w:t xml:space="preserve"> </w:t>
      </w:r>
      <w:r w:rsidRPr="00AA0C9F">
        <w:rPr>
          <w:szCs w:val="22"/>
        </w:rPr>
        <w:t xml:space="preserve"> в области энергетического обследования «БалтЭнергоЭффект»</w:t>
      </w:r>
    </w:p>
    <w:p w:rsidR="000A2BE1" w:rsidRDefault="000A2BE1" w:rsidP="000A2BE1">
      <w:pPr>
        <w:ind w:left="4820"/>
        <w:jc w:val="both"/>
        <w:rPr>
          <w:szCs w:val="22"/>
        </w:rPr>
      </w:pPr>
      <w:r w:rsidRPr="00AA0C9F">
        <w:rPr>
          <w:szCs w:val="22"/>
        </w:rPr>
        <w:t>от 10 апреля 2015 года № 189-СП/Э/15</w:t>
      </w:r>
    </w:p>
    <w:p w:rsidR="000A2BE1" w:rsidRDefault="000A2BE1" w:rsidP="000A2BE1">
      <w:pPr>
        <w:ind w:left="4820"/>
        <w:jc w:val="both"/>
        <w:rPr>
          <w:szCs w:val="22"/>
        </w:rPr>
      </w:pPr>
    </w:p>
    <w:p w:rsidR="000A2BE1" w:rsidRDefault="000A2BE1" w:rsidP="000A2BE1">
      <w:pPr>
        <w:ind w:left="4820"/>
        <w:jc w:val="both"/>
        <w:rPr>
          <w:szCs w:val="22"/>
        </w:rPr>
      </w:pPr>
    </w:p>
    <w:p w:rsidR="000A2BE1" w:rsidRDefault="000A2BE1" w:rsidP="000A2BE1">
      <w:pPr>
        <w:ind w:left="4820"/>
        <w:jc w:val="both"/>
        <w:rPr>
          <w:szCs w:val="22"/>
        </w:rPr>
      </w:pPr>
    </w:p>
    <w:p w:rsidR="000A2BE1" w:rsidRDefault="000A2BE1" w:rsidP="000A2BE1">
      <w:pPr>
        <w:ind w:left="4820"/>
        <w:jc w:val="both"/>
        <w:rPr>
          <w:szCs w:val="22"/>
        </w:rPr>
      </w:pPr>
    </w:p>
    <w:p w:rsidR="000A2BE1" w:rsidRDefault="000A2BE1" w:rsidP="000A2BE1">
      <w:pPr>
        <w:ind w:left="4820"/>
        <w:jc w:val="both"/>
        <w:rPr>
          <w:szCs w:val="22"/>
        </w:rPr>
      </w:pPr>
    </w:p>
    <w:p w:rsidR="000A2BE1" w:rsidRDefault="000A2BE1" w:rsidP="000A2BE1">
      <w:pPr>
        <w:ind w:left="4820"/>
        <w:jc w:val="both"/>
        <w:rPr>
          <w:szCs w:val="22"/>
        </w:rPr>
      </w:pPr>
    </w:p>
    <w:p w:rsidR="000A2BE1" w:rsidRDefault="000A2BE1" w:rsidP="000A2BE1">
      <w:pPr>
        <w:ind w:left="4820"/>
        <w:jc w:val="both"/>
        <w:rPr>
          <w:szCs w:val="22"/>
        </w:rPr>
      </w:pPr>
    </w:p>
    <w:p w:rsidR="000A2BE1" w:rsidRDefault="000A2BE1" w:rsidP="000A2BE1">
      <w:pPr>
        <w:pStyle w:val="12"/>
        <w:spacing w:line="360" w:lineRule="auto"/>
        <w:ind w:right="-3"/>
        <w:jc w:val="center"/>
        <w:rPr>
          <w:b/>
          <w:spacing w:val="-3"/>
          <w:sz w:val="28"/>
          <w:szCs w:val="28"/>
        </w:rPr>
      </w:pPr>
      <w:r w:rsidRPr="00FA7C7F">
        <w:rPr>
          <w:b/>
          <w:spacing w:val="-3"/>
          <w:sz w:val="28"/>
          <w:szCs w:val="28"/>
        </w:rPr>
        <w:t>Стандарт СРО НП «</w:t>
      </w:r>
      <w:r>
        <w:rPr>
          <w:b/>
          <w:spacing w:val="-3"/>
          <w:sz w:val="28"/>
          <w:szCs w:val="28"/>
        </w:rPr>
        <w:t>БалтЭнергоЭффект</w:t>
      </w:r>
      <w:r w:rsidRPr="00FA7C7F">
        <w:rPr>
          <w:b/>
          <w:spacing w:val="-3"/>
          <w:sz w:val="28"/>
          <w:szCs w:val="28"/>
        </w:rPr>
        <w:t>»</w:t>
      </w:r>
    </w:p>
    <w:p w:rsidR="000A2BE1" w:rsidRDefault="000A2BE1" w:rsidP="000A2BE1">
      <w:pPr>
        <w:pStyle w:val="12"/>
        <w:spacing w:line="360" w:lineRule="auto"/>
        <w:ind w:left="-2977" w:right="546" w:hanging="1843"/>
        <w:jc w:val="center"/>
        <w:rPr>
          <w:b/>
          <w:spacing w:val="-3"/>
          <w:sz w:val="28"/>
          <w:szCs w:val="28"/>
        </w:rPr>
      </w:pPr>
    </w:p>
    <w:p w:rsidR="000A2BE1" w:rsidRPr="00E51E7C" w:rsidRDefault="000A2BE1" w:rsidP="000A2BE1">
      <w:pPr>
        <w:pStyle w:val="12"/>
        <w:spacing w:line="360" w:lineRule="auto"/>
        <w:ind w:right="-3"/>
        <w:jc w:val="center"/>
        <w:rPr>
          <w:b/>
          <w:sz w:val="28"/>
          <w:szCs w:val="28"/>
        </w:rPr>
      </w:pPr>
      <w:r>
        <w:rPr>
          <w:b/>
          <w:sz w:val="28"/>
          <w:szCs w:val="28"/>
        </w:rPr>
        <w:t>Расчет</w:t>
      </w:r>
      <w:r w:rsidRPr="00E51E7C">
        <w:rPr>
          <w:b/>
          <w:sz w:val="28"/>
          <w:szCs w:val="28"/>
        </w:rPr>
        <w:t xml:space="preserve"> потенциала энергосбережения</w:t>
      </w:r>
    </w:p>
    <w:p w:rsidR="000A2BE1" w:rsidRDefault="000A2BE1" w:rsidP="000A2BE1">
      <w:pPr>
        <w:spacing w:line="336" w:lineRule="auto"/>
        <w:ind w:firstLine="720"/>
        <w:rPr>
          <w:b/>
        </w:rPr>
      </w:pPr>
    </w:p>
    <w:p w:rsidR="000A2BE1" w:rsidRPr="00495C79" w:rsidRDefault="000A2BE1" w:rsidP="000A2BE1">
      <w:pPr>
        <w:spacing w:line="336" w:lineRule="auto"/>
        <w:ind w:firstLine="720"/>
        <w:rPr>
          <w:b/>
        </w:rPr>
      </w:pPr>
    </w:p>
    <w:p w:rsidR="000A2BE1" w:rsidRPr="00FD2569" w:rsidRDefault="000A2BE1" w:rsidP="000A2BE1">
      <w:pPr>
        <w:pStyle w:val="12"/>
        <w:spacing w:line="360" w:lineRule="auto"/>
        <w:ind w:right="546" w:firstLine="851"/>
        <w:jc w:val="center"/>
        <w:rPr>
          <w:spacing w:val="-3"/>
          <w:sz w:val="24"/>
          <w:szCs w:val="24"/>
        </w:rPr>
      </w:pPr>
    </w:p>
    <w:p w:rsidR="000A2BE1" w:rsidRPr="00FD2569" w:rsidRDefault="000A2BE1" w:rsidP="000A2BE1">
      <w:pPr>
        <w:pStyle w:val="12"/>
        <w:spacing w:line="360" w:lineRule="auto"/>
        <w:ind w:right="546" w:firstLine="851"/>
        <w:jc w:val="center"/>
        <w:rPr>
          <w:spacing w:val="-3"/>
          <w:sz w:val="24"/>
          <w:szCs w:val="24"/>
        </w:rPr>
      </w:pPr>
    </w:p>
    <w:p w:rsidR="000A2BE1" w:rsidRPr="00FD2569" w:rsidRDefault="000A2BE1" w:rsidP="000A2BE1">
      <w:pPr>
        <w:pStyle w:val="12"/>
        <w:spacing w:line="360" w:lineRule="auto"/>
        <w:ind w:right="546" w:firstLine="851"/>
        <w:jc w:val="center"/>
        <w:rPr>
          <w:spacing w:val="-3"/>
          <w:sz w:val="24"/>
          <w:szCs w:val="24"/>
        </w:rPr>
      </w:pPr>
    </w:p>
    <w:p w:rsidR="000A2BE1" w:rsidRPr="00FD2569" w:rsidRDefault="000A2BE1" w:rsidP="000A2BE1">
      <w:pPr>
        <w:pStyle w:val="12"/>
        <w:spacing w:line="360" w:lineRule="auto"/>
        <w:ind w:right="546" w:firstLine="851"/>
        <w:jc w:val="center"/>
        <w:rPr>
          <w:spacing w:val="-3"/>
          <w:sz w:val="24"/>
          <w:szCs w:val="24"/>
        </w:rPr>
      </w:pPr>
    </w:p>
    <w:p w:rsidR="000A2BE1" w:rsidRPr="00FD2569" w:rsidRDefault="000A2BE1" w:rsidP="000A2BE1">
      <w:pPr>
        <w:pStyle w:val="12"/>
        <w:spacing w:line="360" w:lineRule="auto"/>
        <w:ind w:right="546" w:firstLine="851"/>
        <w:jc w:val="center"/>
        <w:rPr>
          <w:spacing w:val="-3"/>
          <w:sz w:val="24"/>
          <w:szCs w:val="24"/>
        </w:rPr>
      </w:pPr>
    </w:p>
    <w:p w:rsidR="000A2BE1" w:rsidRDefault="000A2BE1" w:rsidP="000A2BE1">
      <w:pPr>
        <w:pStyle w:val="12"/>
        <w:spacing w:line="360" w:lineRule="auto"/>
        <w:ind w:right="546" w:firstLine="851"/>
        <w:jc w:val="center"/>
        <w:rPr>
          <w:spacing w:val="-3"/>
          <w:sz w:val="24"/>
          <w:szCs w:val="24"/>
        </w:rPr>
      </w:pPr>
    </w:p>
    <w:p w:rsidR="000A2BE1" w:rsidRDefault="000A2BE1" w:rsidP="000A2BE1">
      <w:pPr>
        <w:pStyle w:val="12"/>
        <w:spacing w:line="360" w:lineRule="auto"/>
        <w:ind w:right="546" w:firstLine="851"/>
        <w:jc w:val="center"/>
        <w:rPr>
          <w:spacing w:val="-3"/>
          <w:sz w:val="24"/>
          <w:szCs w:val="24"/>
        </w:rPr>
      </w:pPr>
    </w:p>
    <w:p w:rsidR="000A2BE1" w:rsidRDefault="000A2BE1" w:rsidP="000A2BE1">
      <w:pPr>
        <w:pStyle w:val="12"/>
        <w:spacing w:line="360" w:lineRule="auto"/>
        <w:ind w:right="546" w:firstLine="851"/>
        <w:jc w:val="center"/>
        <w:rPr>
          <w:spacing w:val="-3"/>
          <w:sz w:val="24"/>
          <w:szCs w:val="24"/>
        </w:rPr>
      </w:pPr>
    </w:p>
    <w:p w:rsidR="000A2BE1" w:rsidRDefault="000A2BE1" w:rsidP="000A2BE1">
      <w:pPr>
        <w:pStyle w:val="12"/>
        <w:spacing w:line="360" w:lineRule="auto"/>
        <w:ind w:right="546" w:firstLine="851"/>
        <w:jc w:val="center"/>
        <w:rPr>
          <w:spacing w:val="-3"/>
          <w:sz w:val="24"/>
          <w:szCs w:val="24"/>
        </w:rPr>
      </w:pPr>
    </w:p>
    <w:p w:rsidR="000A2BE1" w:rsidRDefault="000A2BE1" w:rsidP="000A2BE1">
      <w:pPr>
        <w:pStyle w:val="12"/>
        <w:spacing w:line="360" w:lineRule="auto"/>
        <w:ind w:right="546" w:firstLine="851"/>
        <w:jc w:val="center"/>
        <w:rPr>
          <w:spacing w:val="-3"/>
          <w:sz w:val="24"/>
          <w:szCs w:val="24"/>
        </w:rPr>
      </w:pPr>
    </w:p>
    <w:p w:rsidR="000A2BE1" w:rsidRDefault="000A2BE1" w:rsidP="000A2BE1">
      <w:pPr>
        <w:pStyle w:val="12"/>
        <w:spacing w:line="360" w:lineRule="auto"/>
        <w:ind w:right="546" w:firstLine="851"/>
        <w:jc w:val="center"/>
        <w:rPr>
          <w:spacing w:val="-3"/>
          <w:sz w:val="24"/>
          <w:szCs w:val="24"/>
        </w:rPr>
      </w:pPr>
    </w:p>
    <w:p w:rsidR="000A2BE1" w:rsidRDefault="000A2BE1" w:rsidP="000A2BE1">
      <w:pPr>
        <w:pStyle w:val="12"/>
        <w:spacing w:line="360" w:lineRule="auto"/>
        <w:ind w:right="546" w:firstLine="851"/>
        <w:jc w:val="center"/>
        <w:rPr>
          <w:spacing w:val="-3"/>
          <w:sz w:val="24"/>
          <w:szCs w:val="24"/>
        </w:rPr>
      </w:pPr>
    </w:p>
    <w:p w:rsidR="000A2BE1" w:rsidRDefault="000A2BE1" w:rsidP="000A2BE1">
      <w:pPr>
        <w:pStyle w:val="12"/>
        <w:spacing w:line="360" w:lineRule="auto"/>
        <w:ind w:right="546" w:firstLine="851"/>
        <w:jc w:val="center"/>
        <w:rPr>
          <w:spacing w:val="-3"/>
          <w:sz w:val="24"/>
          <w:szCs w:val="24"/>
        </w:rPr>
      </w:pPr>
    </w:p>
    <w:p w:rsidR="000A2BE1" w:rsidRDefault="000A2BE1" w:rsidP="000A2BE1">
      <w:pPr>
        <w:autoSpaceDE w:val="0"/>
        <w:autoSpaceDN w:val="0"/>
        <w:adjustRightInd w:val="0"/>
        <w:spacing w:line="360" w:lineRule="auto"/>
        <w:jc w:val="center"/>
        <w:rPr>
          <w:b/>
          <w:bCs/>
        </w:rPr>
      </w:pPr>
    </w:p>
    <w:p w:rsidR="000A2BE1" w:rsidRPr="00CF4170" w:rsidRDefault="00CF4170" w:rsidP="004C052C">
      <w:pPr>
        <w:autoSpaceDE w:val="0"/>
        <w:autoSpaceDN w:val="0"/>
        <w:adjustRightInd w:val="0"/>
        <w:jc w:val="center"/>
        <w:rPr>
          <w:bCs/>
        </w:rPr>
      </w:pPr>
      <w:r w:rsidRPr="00CF4170">
        <w:rPr>
          <w:bCs/>
        </w:rPr>
        <w:t>г</w:t>
      </w:r>
      <w:proofErr w:type="gramStart"/>
      <w:r w:rsidRPr="00CF4170">
        <w:rPr>
          <w:bCs/>
        </w:rPr>
        <w:t>.</w:t>
      </w:r>
      <w:r w:rsidR="000A2BE1" w:rsidRPr="00CF4170">
        <w:rPr>
          <w:bCs/>
        </w:rPr>
        <w:t>С</w:t>
      </w:r>
      <w:proofErr w:type="gramEnd"/>
      <w:r w:rsidR="000A2BE1" w:rsidRPr="00CF4170">
        <w:rPr>
          <w:bCs/>
        </w:rPr>
        <w:t>анкт-Петербург</w:t>
      </w:r>
    </w:p>
    <w:p w:rsidR="003A3D76" w:rsidRDefault="000A2BE1" w:rsidP="004C052C">
      <w:pPr>
        <w:autoSpaceDE w:val="0"/>
        <w:autoSpaceDN w:val="0"/>
        <w:adjustRightInd w:val="0"/>
        <w:jc w:val="center"/>
        <w:rPr>
          <w:bCs/>
        </w:rPr>
      </w:pPr>
      <w:r w:rsidRPr="00CF4170">
        <w:rPr>
          <w:bCs/>
        </w:rPr>
        <w:t xml:space="preserve"> 2015</w:t>
      </w:r>
    </w:p>
    <w:p w:rsidR="000A2BE1" w:rsidRPr="00CF4170" w:rsidRDefault="003A3D76" w:rsidP="003A3D76">
      <w:pPr>
        <w:autoSpaceDE w:val="0"/>
        <w:autoSpaceDN w:val="0"/>
        <w:adjustRightInd w:val="0"/>
        <w:spacing w:line="360" w:lineRule="auto"/>
        <w:jc w:val="center"/>
        <w:rPr>
          <w:b/>
          <w:sz w:val="22"/>
          <w:szCs w:val="28"/>
        </w:rPr>
      </w:pPr>
      <w:r>
        <w:rPr>
          <w:bCs/>
        </w:rPr>
        <w:br w:type="column"/>
      </w:r>
      <w:r w:rsidR="000A2BE1" w:rsidRPr="00CF4170">
        <w:rPr>
          <w:b/>
          <w:sz w:val="22"/>
          <w:szCs w:val="28"/>
        </w:rPr>
        <w:lastRenderedPageBreak/>
        <w:t>1. Общие положения</w:t>
      </w:r>
    </w:p>
    <w:p w:rsidR="001C1727" w:rsidRDefault="001C1727" w:rsidP="00CF4170">
      <w:pPr>
        <w:pStyle w:val="12"/>
        <w:ind w:firstLine="709"/>
        <w:jc w:val="both"/>
        <w:rPr>
          <w:sz w:val="22"/>
          <w:szCs w:val="28"/>
        </w:rPr>
      </w:pPr>
    </w:p>
    <w:p w:rsidR="000A2BE1" w:rsidRPr="00CF4170" w:rsidRDefault="000A2BE1" w:rsidP="00CF4170">
      <w:pPr>
        <w:pStyle w:val="12"/>
        <w:ind w:firstLine="709"/>
        <w:jc w:val="both"/>
        <w:rPr>
          <w:sz w:val="22"/>
          <w:szCs w:val="28"/>
        </w:rPr>
      </w:pPr>
      <w:r w:rsidRPr="00CF4170">
        <w:rPr>
          <w:sz w:val="22"/>
          <w:szCs w:val="28"/>
        </w:rPr>
        <w:t xml:space="preserve">1.1. </w:t>
      </w:r>
      <w:proofErr w:type="gramStart"/>
      <w:r w:rsidRPr="00CF4170">
        <w:rPr>
          <w:sz w:val="22"/>
          <w:szCs w:val="28"/>
        </w:rPr>
        <w:t>Настоящий Стандарт «Расчет</w:t>
      </w:r>
      <w:r w:rsidRPr="00CF4170">
        <w:rPr>
          <w:spacing w:val="-3"/>
          <w:sz w:val="22"/>
          <w:szCs w:val="28"/>
        </w:rPr>
        <w:t xml:space="preserve"> потенциала энергосбережения» (далее - Стандарт)</w:t>
      </w:r>
      <w:r w:rsidRPr="00CF4170">
        <w:rPr>
          <w:sz w:val="22"/>
          <w:szCs w:val="28"/>
        </w:rPr>
        <w:t>, разработан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23.11.2009 №</w:t>
      </w:r>
      <w:r w:rsidR="003A3D76">
        <w:rPr>
          <w:sz w:val="22"/>
          <w:szCs w:val="28"/>
        </w:rPr>
        <w:t> </w:t>
      </w:r>
      <w:r w:rsidRPr="00CF4170">
        <w:rPr>
          <w:sz w:val="22"/>
          <w:szCs w:val="28"/>
        </w:rPr>
        <w:t xml:space="preserve">261-ФЗ, </w:t>
      </w:r>
      <w:r w:rsidRPr="00CF4170">
        <w:rPr>
          <w:spacing w:val="-2"/>
          <w:sz w:val="22"/>
          <w:szCs w:val="28"/>
        </w:rPr>
        <w:t>Федеральным законом «О техническом регулировании» от 27.12.2002 №184-ФЗ, а также Постановлениями Правительства Российской Федерации (Постановление Правительства РФ от 31.12.2009 № 1220 «Об определении применяемых при установлении долгосрочных тарифов</w:t>
      </w:r>
      <w:proofErr w:type="gramEnd"/>
      <w:r w:rsidRPr="00CF4170">
        <w:rPr>
          <w:spacing w:val="-2"/>
          <w:sz w:val="22"/>
          <w:szCs w:val="28"/>
        </w:rPr>
        <w:t xml:space="preserve"> </w:t>
      </w:r>
      <w:proofErr w:type="gramStart"/>
      <w:r w:rsidRPr="00CF4170">
        <w:rPr>
          <w:spacing w:val="-2"/>
          <w:sz w:val="22"/>
          <w:szCs w:val="28"/>
        </w:rPr>
        <w:t>показателей надежности и качества поставляемых товаров и оказываемых услуг», Постановление Правительства РФ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 муниципальных нужд», Постановление Правительства РФ от 31.12.2009 № 1225 «О требованиях к региональным и муниципальным программам в области энергосбережения и повышения энергетической эффективности», П</w:t>
      </w:r>
      <w:r w:rsidRPr="00CF4170">
        <w:rPr>
          <w:sz w:val="22"/>
          <w:szCs w:val="28"/>
        </w:rPr>
        <w:t>остановление Правительства Российской Федерации от</w:t>
      </w:r>
      <w:proofErr w:type="gramEnd"/>
      <w:r w:rsidRPr="00CF4170">
        <w:rPr>
          <w:sz w:val="22"/>
          <w:szCs w:val="28"/>
        </w:rPr>
        <w:t xml:space="preserve"> </w:t>
      </w:r>
      <w:proofErr w:type="gramStart"/>
      <w:r w:rsidRPr="00CF4170">
        <w:rPr>
          <w:sz w:val="22"/>
          <w:szCs w:val="28"/>
        </w:rPr>
        <w:t xml:space="preserve">20 февраля </w:t>
      </w:r>
      <w:smartTag w:uri="urn:schemas-microsoft-com:office:smarttags" w:element="metricconverter">
        <w:smartTagPr>
          <w:attr w:name="ProductID" w:val="2010 г"/>
        </w:smartTagPr>
        <w:r w:rsidRPr="00CF4170">
          <w:rPr>
            <w:sz w:val="22"/>
            <w:szCs w:val="28"/>
          </w:rPr>
          <w:t>2010 г</w:t>
        </w:r>
        <w:r w:rsidR="003A3D76">
          <w:rPr>
            <w:sz w:val="22"/>
            <w:szCs w:val="28"/>
          </w:rPr>
          <w:t>ода</w:t>
        </w:r>
      </w:smartTag>
      <w:r w:rsidRPr="00CF4170">
        <w:rPr>
          <w:sz w:val="22"/>
          <w:szCs w:val="28"/>
        </w:rPr>
        <w:t xml:space="preserve"> № 67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 и Уставом НП «БалтЭнергоЭффект».</w:t>
      </w:r>
      <w:proofErr w:type="gramEnd"/>
    </w:p>
    <w:p w:rsidR="000A2BE1" w:rsidRPr="00CF4170" w:rsidRDefault="000A2BE1" w:rsidP="00CF4170">
      <w:pPr>
        <w:pStyle w:val="ac"/>
        <w:spacing w:after="0"/>
        <w:ind w:firstLine="709"/>
        <w:jc w:val="both"/>
        <w:rPr>
          <w:sz w:val="22"/>
          <w:szCs w:val="28"/>
        </w:rPr>
      </w:pPr>
      <w:r w:rsidRPr="00CF4170">
        <w:rPr>
          <w:rFonts w:eastAsia="Arial"/>
          <w:spacing w:val="-2"/>
          <w:sz w:val="22"/>
          <w:szCs w:val="28"/>
        </w:rPr>
        <w:t xml:space="preserve">1.2. Стандарт предназначен для членов </w:t>
      </w:r>
      <w:r w:rsidRPr="00CF4170">
        <w:rPr>
          <w:sz w:val="22"/>
          <w:szCs w:val="28"/>
        </w:rPr>
        <w:t>Некоммерческого партнерства «Балтийское объединение специализированных подрядчиков в области энергетического обследования «БалтЭнергоЭффект» (НП «БалтЭнергоЭффект»), которое имеет статус саморегулируемой организации в области энергетического обследования.</w:t>
      </w:r>
    </w:p>
    <w:p w:rsidR="000A2BE1" w:rsidRPr="00CF4170" w:rsidRDefault="000A2BE1" w:rsidP="00CF4170">
      <w:pPr>
        <w:pStyle w:val="ac"/>
        <w:spacing w:after="0"/>
        <w:ind w:firstLine="709"/>
        <w:jc w:val="both"/>
        <w:rPr>
          <w:rFonts w:eastAsia="Arial"/>
          <w:spacing w:val="-2"/>
          <w:sz w:val="22"/>
          <w:szCs w:val="28"/>
        </w:rPr>
      </w:pPr>
      <w:r w:rsidRPr="00CF4170">
        <w:rPr>
          <w:sz w:val="22"/>
          <w:szCs w:val="28"/>
        </w:rPr>
        <w:t>1.3. Настоящий Стандарт является документом, обязательным для всех членов Партнерства, имеющего статус СРО в области проведения энергетического обследования.</w:t>
      </w:r>
      <w:r w:rsidRPr="00CF4170">
        <w:rPr>
          <w:rFonts w:eastAsia="Arial"/>
          <w:spacing w:val="-2"/>
          <w:sz w:val="22"/>
          <w:szCs w:val="28"/>
        </w:rPr>
        <w:t xml:space="preserve"> </w:t>
      </w:r>
    </w:p>
    <w:p w:rsidR="001C1727" w:rsidRDefault="001C1727" w:rsidP="000A2BE1">
      <w:pPr>
        <w:pStyle w:val="10"/>
        <w:jc w:val="center"/>
        <w:rPr>
          <w:b/>
          <w:sz w:val="22"/>
          <w:szCs w:val="28"/>
        </w:rPr>
      </w:pPr>
    </w:p>
    <w:p w:rsidR="000A2BE1" w:rsidRPr="00CF4170" w:rsidRDefault="000A2BE1" w:rsidP="000A2BE1">
      <w:pPr>
        <w:pStyle w:val="10"/>
        <w:jc w:val="center"/>
        <w:rPr>
          <w:b/>
          <w:sz w:val="22"/>
          <w:szCs w:val="28"/>
        </w:rPr>
      </w:pPr>
      <w:r w:rsidRPr="00CF4170">
        <w:rPr>
          <w:b/>
          <w:sz w:val="22"/>
          <w:szCs w:val="28"/>
        </w:rPr>
        <w:t>2. Расчет потенциала энергосбережения</w:t>
      </w:r>
    </w:p>
    <w:p w:rsidR="000A2BE1" w:rsidRDefault="000A2BE1" w:rsidP="000A2BE1"/>
    <w:p w:rsidR="000A2BE1" w:rsidRPr="00CF4170" w:rsidRDefault="000A2BE1" w:rsidP="00CF4170">
      <w:pPr>
        <w:suppressAutoHyphens w:val="0"/>
        <w:ind w:firstLine="709"/>
        <w:jc w:val="both"/>
        <w:rPr>
          <w:sz w:val="22"/>
          <w:szCs w:val="28"/>
          <w:lang w:eastAsia="ru-RU"/>
        </w:rPr>
      </w:pPr>
      <w:r w:rsidRPr="00CF4170">
        <w:rPr>
          <w:sz w:val="22"/>
          <w:szCs w:val="28"/>
          <w:lang w:eastAsia="ru-RU"/>
        </w:rPr>
        <w:t xml:space="preserve">2.1. Под потенциалом энергосбережения понимается </w:t>
      </w:r>
      <w:r w:rsidRPr="00CF4170">
        <w:rPr>
          <w:b/>
          <w:sz w:val="22"/>
          <w:szCs w:val="28"/>
          <w:lang w:eastAsia="ru-RU"/>
        </w:rPr>
        <w:t>разница</w:t>
      </w:r>
      <w:r w:rsidRPr="00CF4170">
        <w:rPr>
          <w:sz w:val="22"/>
          <w:szCs w:val="28"/>
          <w:lang w:eastAsia="ru-RU"/>
        </w:rPr>
        <w:t xml:space="preserve"> между реальным (фактическим) и тем гипотетическим энергопотреблением, которое возможно при использовании лучших из имеющихся энергосберегающих технологий и организационных мер по экономии энергии, предлагаемых к реализации через мероприятия по энергосбережению и энергоэффективности. </w:t>
      </w:r>
    </w:p>
    <w:p w:rsidR="000A2BE1" w:rsidRPr="00CF4170" w:rsidRDefault="000A2BE1" w:rsidP="00CF4170">
      <w:pPr>
        <w:ind w:firstLine="709"/>
        <w:rPr>
          <w:sz w:val="20"/>
        </w:rPr>
      </w:pPr>
    </w:p>
    <w:p w:rsidR="000A2BE1" w:rsidRPr="00CF4170" w:rsidRDefault="000A2BE1" w:rsidP="00CF4170">
      <w:pPr>
        <w:suppressAutoHyphens w:val="0"/>
        <w:ind w:firstLine="709"/>
        <w:jc w:val="both"/>
        <w:rPr>
          <w:sz w:val="22"/>
          <w:szCs w:val="28"/>
          <w:lang w:eastAsia="ru-RU"/>
        </w:rPr>
      </w:pPr>
      <w:r w:rsidRPr="00CF4170">
        <w:rPr>
          <w:bCs/>
          <w:sz w:val="22"/>
          <w:szCs w:val="28"/>
          <w:lang w:eastAsia="ru-RU"/>
        </w:rPr>
        <w:t xml:space="preserve">2.2. Методы расчетов потенциала энергосбережения зависят от содержания предлагаемых мероприятий и исходной информации. </w:t>
      </w:r>
    </w:p>
    <w:p w:rsidR="000A2BE1" w:rsidRPr="00CF4170" w:rsidRDefault="000A2BE1" w:rsidP="00CF4170">
      <w:pPr>
        <w:suppressAutoHyphens w:val="0"/>
        <w:ind w:firstLine="709"/>
        <w:jc w:val="both"/>
        <w:rPr>
          <w:sz w:val="22"/>
          <w:szCs w:val="28"/>
          <w:lang w:eastAsia="ru-RU"/>
        </w:rPr>
      </w:pPr>
      <w:r w:rsidRPr="00CF4170">
        <w:rPr>
          <w:bCs/>
          <w:sz w:val="22"/>
          <w:szCs w:val="28"/>
          <w:lang w:eastAsia="ru-RU"/>
        </w:rPr>
        <w:t>2.2.1. Экономию ТЭР в общем случае можно определять по разности удельных расходов ТЭР до и после реализации предлагаемого мероприятия:</w:t>
      </w:r>
      <w:r w:rsidRPr="00CF4170">
        <w:rPr>
          <w:sz w:val="22"/>
          <w:szCs w:val="28"/>
          <w:lang w:eastAsia="ru-RU"/>
        </w:rPr>
        <w:t xml:space="preserve"> </w:t>
      </w:r>
    </w:p>
    <w:p w:rsidR="000A2BE1" w:rsidRPr="00CF4170" w:rsidRDefault="000A2BE1" w:rsidP="00CF4170">
      <w:pPr>
        <w:suppressAutoHyphens w:val="0"/>
        <w:ind w:firstLine="709"/>
        <w:jc w:val="both"/>
        <w:rPr>
          <w:bCs/>
          <w:i/>
          <w:iCs/>
          <w:sz w:val="22"/>
          <w:szCs w:val="28"/>
          <w:lang w:eastAsia="ru-RU"/>
        </w:rPr>
      </w:pPr>
      <w:r w:rsidRPr="00CF4170">
        <w:rPr>
          <w:bCs/>
          <w:i/>
          <w:iCs/>
          <w:sz w:val="22"/>
          <w:szCs w:val="28"/>
          <w:lang w:eastAsia="ru-RU"/>
        </w:rPr>
        <w:t>В</w:t>
      </w:r>
      <w:r w:rsidRPr="00CF4170">
        <w:rPr>
          <w:bCs/>
          <w:sz w:val="22"/>
          <w:szCs w:val="28"/>
          <w:vertAlign w:val="subscript"/>
          <w:lang w:eastAsia="ru-RU"/>
        </w:rPr>
        <w:t xml:space="preserve">ТЭР </w:t>
      </w:r>
      <w:r w:rsidRPr="00CF4170">
        <w:rPr>
          <w:bCs/>
          <w:sz w:val="22"/>
          <w:szCs w:val="28"/>
          <w:lang w:eastAsia="ru-RU"/>
        </w:rPr>
        <w:t>= (</w:t>
      </w:r>
      <w:proofErr w:type="spellStart"/>
      <w:proofErr w:type="gramStart"/>
      <w:r w:rsidRPr="00CF4170">
        <w:rPr>
          <w:bCs/>
          <w:i/>
          <w:iCs/>
          <w:sz w:val="22"/>
          <w:szCs w:val="28"/>
          <w:lang w:eastAsia="ru-RU"/>
        </w:rPr>
        <w:t>q</w:t>
      </w:r>
      <w:proofErr w:type="gramEnd"/>
      <w:r w:rsidRPr="00CF4170">
        <w:rPr>
          <w:bCs/>
          <w:sz w:val="22"/>
          <w:szCs w:val="28"/>
          <w:vertAlign w:val="subscript"/>
          <w:lang w:eastAsia="ru-RU"/>
        </w:rPr>
        <w:t>с</w:t>
      </w:r>
      <w:proofErr w:type="spellEnd"/>
      <w:r w:rsidRPr="00CF4170">
        <w:rPr>
          <w:bCs/>
          <w:sz w:val="22"/>
          <w:szCs w:val="28"/>
          <w:vertAlign w:val="subscript"/>
          <w:lang w:eastAsia="ru-RU"/>
        </w:rPr>
        <w:t xml:space="preserve"> </w:t>
      </w:r>
      <w:r w:rsidRPr="00CF4170">
        <w:rPr>
          <w:bCs/>
          <w:sz w:val="22"/>
          <w:szCs w:val="28"/>
          <w:lang w:eastAsia="ru-RU"/>
        </w:rPr>
        <w:t xml:space="preserve">- </w:t>
      </w:r>
      <w:proofErr w:type="spellStart"/>
      <w:r w:rsidRPr="00CF4170">
        <w:rPr>
          <w:bCs/>
          <w:i/>
          <w:iCs/>
          <w:sz w:val="22"/>
          <w:szCs w:val="28"/>
          <w:lang w:eastAsia="ru-RU"/>
        </w:rPr>
        <w:t>q</w:t>
      </w:r>
      <w:r w:rsidRPr="00CF4170">
        <w:rPr>
          <w:bCs/>
          <w:sz w:val="22"/>
          <w:szCs w:val="28"/>
          <w:vertAlign w:val="subscript"/>
          <w:lang w:eastAsia="ru-RU"/>
        </w:rPr>
        <w:t>п</w:t>
      </w:r>
      <w:proofErr w:type="spellEnd"/>
      <w:r w:rsidRPr="00CF4170">
        <w:rPr>
          <w:bCs/>
          <w:sz w:val="22"/>
          <w:szCs w:val="28"/>
          <w:lang w:eastAsia="ru-RU"/>
        </w:rPr>
        <w:t>)</w:t>
      </w:r>
      <w:r w:rsidRPr="00CF4170">
        <w:rPr>
          <w:bCs/>
          <w:i/>
          <w:iCs/>
          <w:sz w:val="22"/>
          <w:szCs w:val="28"/>
          <w:lang w:eastAsia="ru-RU"/>
        </w:rPr>
        <w:t xml:space="preserve"> А,</w:t>
      </w:r>
    </w:p>
    <w:p w:rsidR="000A2BE1" w:rsidRPr="00CF4170" w:rsidRDefault="000A2BE1" w:rsidP="00CF4170">
      <w:pPr>
        <w:suppressAutoHyphens w:val="0"/>
        <w:ind w:firstLine="709"/>
        <w:jc w:val="both"/>
        <w:rPr>
          <w:sz w:val="22"/>
          <w:szCs w:val="28"/>
          <w:lang w:eastAsia="ru-RU"/>
        </w:rPr>
      </w:pPr>
      <w:r w:rsidRPr="00CF4170">
        <w:rPr>
          <w:bCs/>
          <w:sz w:val="22"/>
          <w:szCs w:val="28"/>
          <w:lang w:eastAsia="ru-RU"/>
        </w:rPr>
        <w:t xml:space="preserve">  где </w:t>
      </w:r>
      <w:proofErr w:type="spellStart"/>
      <w:proofErr w:type="gramStart"/>
      <w:r w:rsidRPr="00CF4170">
        <w:rPr>
          <w:bCs/>
          <w:i/>
          <w:iCs/>
          <w:sz w:val="22"/>
          <w:szCs w:val="28"/>
          <w:lang w:eastAsia="ru-RU"/>
        </w:rPr>
        <w:t>q</w:t>
      </w:r>
      <w:proofErr w:type="gramEnd"/>
      <w:r w:rsidRPr="00CF4170">
        <w:rPr>
          <w:bCs/>
          <w:sz w:val="22"/>
          <w:szCs w:val="28"/>
          <w:vertAlign w:val="subscript"/>
          <w:lang w:eastAsia="ru-RU"/>
        </w:rPr>
        <w:t>с</w:t>
      </w:r>
      <w:proofErr w:type="spellEnd"/>
      <w:r w:rsidRPr="00CF4170">
        <w:rPr>
          <w:bCs/>
          <w:sz w:val="22"/>
          <w:szCs w:val="28"/>
          <w:vertAlign w:val="subscript"/>
          <w:lang w:eastAsia="ru-RU"/>
        </w:rPr>
        <w:t xml:space="preserve"> </w:t>
      </w:r>
      <w:r w:rsidRPr="00CF4170">
        <w:rPr>
          <w:bCs/>
          <w:sz w:val="22"/>
          <w:szCs w:val="28"/>
          <w:lang w:eastAsia="ru-RU"/>
        </w:rPr>
        <w:t xml:space="preserve">и </w:t>
      </w:r>
      <w:proofErr w:type="spellStart"/>
      <w:r w:rsidRPr="00CF4170">
        <w:rPr>
          <w:bCs/>
          <w:i/>
          <w:iCs/>
          <w:sz w:val="22"/>
          <w:szCs w:val="28"/>
          <w:lang w:eastAsia="ru-RU"/>
        </w:rPr>
        <w:t>q</w:t>
      </w:r>
      <w:r w:rsidRPr="00CF4170">
        <w:rPr>
          <w:bCs/>
          <w:sz w:val="22"/>
          <w:szCs w:val="28"/>
          <w:vertAlign w:val="subscript"/>
          <w:lang w:eastAsia="ru-RU"/>
        </w:rPr>
        <w:t>п</w:t>
      </w:r>
      <w:proofErr w:type="spellEnd"/>
      <w:r w:rsidRPr="00CF4170">
        <w:rPr>
          <w:bCs/>
          <w:sz w:val="22"/>
          <w:szCs w:val="28"/>
          <w:vertAlign w:val="subscript"/>
          <w:lang w:eastAsia="ru-RU"/>
        </w:rPr>
        <w:t xml:space="preserve"> </w:t>
      </w:r>
      <w:r w:rsidRPr="00CF4170">
        <w:rPr>
          <w:bCs/>
          <w:sz w:val="22"/>
          <w:szCs w:val="28"/>
          <w:lang w:eastAsia="ru-RU"/>
        </w:rPr>
        <w:t xml:space="preserve">- существующий и прогнозируемый удельные расходы ТЭР соответственно; </w:t>
      </w:r>
      <w:r w:rsidRPr="00CF4170">
        <w:rPr>
          <w:bCs/>
          <w:i/>
          <w:iCs/>
          <w:sz w:val="22"/>
          <w:szCs w:val="28"/>
          <w:lang w:eastAsia="ru-RU"/>
        </w:rPr>
        <w:t>А</w:t>
      </w:r>
      <w:r w:rsidRPr="00CF4170">
        <w:rPr>
          <w:bCs/>
          <w:sz w:val="22"/>
          <w:szCs w:val="28"/>
          <w:lang w:eastAsia="ru-RU"/>
        </w:rPr>
        <w:t xml:space="preserve"> - объем выпуска продукции. </w:t>
      </w:r>
    </w:p>
    <w:p w:rsidR="000A2BE1" w:rsidRPr="00CF4170" w:rsidRDefault="000A2BE1" w:rsidP="00CF4170">
      <w:pPr>
        <w:suppressAutoHyphens w:val="0"/>
        <w:ind w:firstLine="709"/>
        <w:jc w:val="both"/>
        <w:rPr>
          <w:bCs/>
          <w:sz w:val="22"/>
          <w:szCs w:val="28"/>
          <w:lang w:eastAsia="ru-RU"/>
        </w:rPr>
      </w:pPr>
      <w:r w:rsidRPr="00CF4170">
        <w:rPr>
          <w:bCs/>
          <w:sz w:val="22"/>
          <w:szCs w:val="28"/>
          <w:lang w:eastAsia="ru-RU"/>
        </w:rPr>
        <w:t>2.2.3. Снижение или устранение прямых потерь ТЭР.</w:t>
      </w:r>
    </w:p>
    <w:p w:rsidR="000A2BE1" w:rsidRPr="00CF4170" w:rsidRDefault="000A2BE1" w:rsidP="00CF4170">
      <w:pPr>
        <w:suppressAutoHyphens w:val="0"/>
        <w:ind w:firstLine="709"/>
        <w:jc w:val="both"/>
        <w:rPr>
          <w:sz w:val="22"/>
          <w:szCs w:val="28"/>
          <w:lang w:eastAsia="ru-RU"/>
        </w:rPr>
      </w:pPr>
      <w:r w:rsidRPr="00CF4170">
        <w:rPr>
          <w:bCs/>
          <w:sz w:val="22"/>
          <w:szCs w:val="28"/>
          <w:lang w:eastAsia="ru-RU"/>
        </w:rPr>
        <w:t>Экономия определяется по результатам замеров, имеющимся аналитическим зависимостям и т.д.</w:t>
      </w:r>
      <w:r w:rsidRPr="00CF4170">
        <w:rPr>
          <w:sz w:val="22"/>
          <w:szCs w:val="28"/>
          <w:lang w:eastAsia="ru-RU"/>
        </w:rPr>
        <w:t xml:space="preserve"> </w:t>
      </w:r>
    </w:p>
    <w:p w:rsidR="000A2BE1" w:rsidRPr="00CF4170" w:rsidRDefault="000A2BE1" w:rsidP="00CF4170">
      <w:pPr>
        <w:suppressAutoHyphens w:val="0"/>
        <w:ind w:firstLine="709"/>
        <w:jc w:val="both"/>
        <w:rPr>
          <w:sz w:val="22"/>
          <w:szCs w:val="28"/>
          <w:lang w:eastAsia="ru-RU"/>
        </w:rPr>
      </w:pPr>
      <w:r w:rsidRPr="00CF4170">
        <w:rPr>
          <w:bCs/>
          <w:sz w:val="22"/>
          <w:szCs w:val="28"/>
          <w:lang w:eastAsia="ru-RU"/>
        </w:rPr>
        <w:t>2.2.4. Использование вторичных энергоресурсов.</w:t>
      </w:r>
      <w:r w:rsidRPr="00CF4170">
        <w:rPr>
          <w:sz w:val="22"/>
          <w:szCs w:val="28"/>
          <w:lang w:eastAsia="ru-RU"/>
        </w:rPr>
        <w:t xml:space="preserve"> </w:t>
      </w:r>
    </w:p>
    <w:p w:rsidR="000A2BE1" w:rsidRPr="00CF4170" w:rsidRDefault="000A2BE1" w:rsidP="00CF4170">
      <w:pPr>
        <w:suppressAutoHyphens w:val="0"/>
        <w:ind w:firstLine="709"/>
        <w:jc w:val="both"/>
        <w:rPr>
          <w:sz w:val="22"/>
          <w:szCs w:val="28"/>
          <w:lang w:eastAsia="ru-RU"/>
        </w:rPr>
      </w:pPr>
      <w:r w:rsidRPr="00CF4170">
        <w:rPr>
          <w:bCs/>
          <w:sz w:val="22"/>
          <w:szCs w:val="28"/>
          <w:lang w:eastAsia="ru-RU"/>
        </w:rPr>
        <w:t>2.2.5. Внедрение более экономичного топлив</w:t>
      </w:r>
      <w:proofErr w:type="gramStart"/>
      <w:r w:rsidRPr="00CF4170">
        <w:rPr>
          <w:bCs/>
          <w:sz w:val="22"/>
          <w:szCs w:val="28"/>
          <w:lang w:eastAsia="ru-RU"/>
        </w:rPr>
        <w:t>о-</w:t>
      </w:r>
      <w:proofErr w:type="gramEnd"/>
      <w:r w:rsidRPr="00CF4170">
        <w:rPr>
          <w:bCs/>
          <w:sz w:val="22"/>
          <w:szCs w:val="28"/>
          <w:lang w:eastAsia="ru-RU"/>
        </w:rPr>
        <w:t xml:space="preserve"> или </w:t>
      </w:r>
      <w:proofErr w:type="spellStart"/>
      <w:r w:rsidRPr="00CF4170">
        <w:rPr>
          <w:bCs/>
          <w:sz w:val="22"/>
          <w:szCs w:val="28"/>
          <w:lang w:eastAsia="ru-RU"/>
        </w:rPr>
        <w:t>энергоиспользующего</w:t>
      </w:r>
      <w:proofErr w:type="spellEnd"/>
      <w:r w:rsidRPr="00CF4170">
        <w:rPr>
          <w:bCs/>
          <w:sz w:val="22"/>
          <w:szCs w:val="28"/>
          <w:lang w:eastAsia="ru-RU"/>
        </w:rPr>
        <w:t xml:space="preserve"> оборудования, транспортных средств.</w:t>
      </w:r>
      <w:r w:rsidRPr="00CF4170">
        <w:rPr>
          <w:sz w:val="22"/>
          <w:szCs w:val="28"/>
          <w:lang w:eastAsia="ru-RU"/>
        </w:rPr>
        <w:t xml:space="preserve"> </w:t>
      </w:r>
    </w:p>
    <w:p w:rsidR="000A2BE1" w:rsidRPr="00CF4170" w:rsidRDefault="000A2BE1" w:rsidP="00CF4170">
      <w:pPr>
        <w:suppressAutoHyphens w:val="0"/>
        <w:ind w:firstLine="709"/>
        <w:jc w:val="both"/>
        <w:rPr>
          <w:sz w:val="22"/>
          <w:szCs w:val="28"/>
          <w:lang w:eastAsia="ru-RU"/>
        </w:rPr>
      </w:pPr>
      <w:r w:rsidRPr="00CF4170">
        <w:rPr>
          <w:bCs/>
          <w:sz w:val="22"/>
          <w:szCs w:val="28"/>
          <w:lang w:eastAsia="ru-RU"/>
        </w:rPr>
        <w:t xml:space="preserve">Расчет экономии рекомендуется осуществлять прямым счетом, по изменению удельных расходов ТЭР на производство продукции на заменяемом оборудовании, по изменению расхода ТЭР на единицу оборудования (например, станок), по относительному снижению расхода топлива и т.п. </w:t>
      </w:r>
    </w:p>
    <w:p w:rsidR="000A2BE1" w:rsidRPr="00CF4170" w:rsidRDefault="000A2BE1" w:rsidP="00CF4170">
      <w:pPr>
        <w:suppressAutoHyphens w:val="0"/>
        <w:ind w:firstLine="709"/>
        <w:jc w:val="both"/>
        <w:rPr>
          <w:sz w:val="22"/>
          <w:szCs w:val="28"/>
          <w:lang w:eastAsia="ru-RU"/>
        </w:rPr>
      </w:pPr>
      <w:r w:rsidRPr="00CF4170">
        <w:rPr>
          <w:bCs/>
          <w:sz w:val="22"/>
          <w:szCs w:val="28"/>
          <w:lang w:eastAsia="ru-RU"/>
        </w:rPr>
        <w:t>2.2.6. Экономия ТЭР за счет снижения использования энергоемких материалов.</w:t>
      </w:r>
      <w:r w:rsidRPr="00CF4170">
        <w:rPr>
          <w:sz w:val="22"/>
          <w:szCs w:val="28"/>
          <w:lang w:eastAsia="ru-RU"/>
        </w:rPr>
        <w:t xml:space="preserve"> </w:t>
      </w:r>
    </w:p>
    <w:p w:rsidR="000A2BE1" w:rsidRPr="00CF4170" w:rsidRDefault="000A2BE1" w:rsidP="00CF4170">
      <w:pPr>
        <w:suppressAutoHyphens w:val="0"/>
        <w:ind w:firstLine="709"/>
        <w:jc w:val="both"/>
        <w:rPr>
          <w:sz w:val="22"/>
          <w:szCs w:val="28"/>
          <w:lang w:eastAsia="ru-RU"/>
        </w:rPr>
      </w:pPr>
      <w:r w:rsidRPr="00CF4170">
        <w:rPr>
          <w:bCs/>
          <w:sz w:val="22"/>
          <w:szCs w:val="28"/>
          <w:lang w:eastAsia="ru-RU"/>
        </w:rPr>
        <w:t xml:space="preserve">Экономия топлива, </w:t>
      </w:r>
      <w:proofErr w:type="spellStart"/>
      <w:r w:rsidRPr="00CF4170">
        <w:rPr>
          <w:bCs/>
          <w:sz w:val="22"/>
          <w:szCs w:val="28"/>
          <w:lang w:eastAsia="ru-RU"/>
        </w:rPr>
        <w:t>тыс.т.у.т</w:t>
      </w:r>
      <w:proofErr w:type="spellEnd"/>
      <w:r w:rsidRPr="00CF4170">
        <w:rPr>
          <w:bCs/>
          <w:sz w:val="22"/>
          <w:szCs w:val="28"/>
          <w:lang w:eastAsia="ru-RU"/>
        </w:rPr>
        <w:t xml:space="preserve">., за счет снижения веса изделий, применения специальных профилей проката, снижения припуска на обрабатываемые изделия, увеличения количества изделий, получаемых путем штамповки и другими методами, рассчитывается по формуле </w:t>
      </w:r>
    </w:p>
    <w:p w:rsidR="000A2BE1" w:rsidRPr="00CF4170" w:rsidRDefault="000A2BE1" w:rsidP="00CF4170">
      <w:pPr>
        <w:suppressAutoHyphens w:val="0"/>
        <w:ind w:firstLine="709"/>
        <w:jc w:val="both"/>
        <w:rPr>
          <w:sz w:val="22"/>
          <w:szCs w:val="28"/>
          <w:lang w:eastAsia="ru-RU"/>
        </w:rPr>
      </w:pPr>
      <w:r w:rsidRPr="00CF4170">
        <w:rPr>
          <w:bCs/>
          <w:i/>
          <w:iCs/>
          <w:sz w:val="22"/>
          <w:szCs w:val="28"/>
          <w:lang w:eastAsia="ru-RU"/>
        </w:rPr>
        <w:t>В</w:t>
      </w:r>
      <w:r w:rsidRPr="00CF4170">
        <w:rPr>
          <w:bCs/>
          <w:sz w:val="22"/>
          <w:szCs w:val="28"/>
          <w:vertAlign w:val="subscript"/>
          <w:lang w:eastAsia="ru-RU"/>
        </w:rPr>
        <w:t xml:space="preserve">ТЭР </w:t>
      </w:r>
      <w:r w:rsidRPr="00CF4170">
        <w:rPr>
          <w:bCs/>
          <w:sz w:val="22"/>
          <w:szCs w:val="28"/>
          <w:lang w:eastAsia="ru-RU"/>
        </w:rPr>
        <w:t xml:space="preserve">= </w:t>
      </w:r>
      <w:proofErr w:type="spellStart"/>
      <w:r w:rsidRPr="00CF4170">
        <w:rPr>
          <w:bCs/>
          <w:i/>
          <w:iCs/>
          <w:sz w:val="22"/>
          <w:szCs w:val="28"/>
          <w:lang w:eastAsia="ru-RU"/>
        </w:rPr>
        <w:t>q</w:t>
      </w:r>
      <w:r w:rsidRPr="00CF4170">
        <w:rPr>
          <w:bCs/>
          <w:sz w:val="22"/>
          <w:szCs w:val="28"/>
          <w:vertAlign w:val="subscript"/>
          <w:lang w:eastAsia="ru-RU"/>
        </w:rPr>
        <w:t>ТЭР</w:t>
      </w:r>
      <w:proofErr w:type="spellEnd"/>
      <w:r w:rsidRPr="00CF4170">
        <w:rPr>
          <w:bCs/>
          <w:sz w:val="22"/>
          <w:szCs w:val="28"/>
          <w:vertAlign w:val="subscript"/>
          <w:lang w:eastAsia="ru-RU"/>
        </w:rPr>
        <w:t xml:space="preserve"> </w:t>
      </w:r>
      <w:proofErr w:type="gramStart"/>
      <w:r w:rsidRPr="00CF4170">
        <w:rPr>
          <w:bCs/>
          <w:i/>
          <w:iCs/>
          <w:sz w:val="22"/>
          <w:szCs w:val="28"/>
          <w:lang w:eastAsia="ru-RU"/>
        </w:rPr>
        <w:t>А</w:t>
      </w:r>
      <w:r w:rsidRPr="00CF4170">
        <w:rPr>
          <w:bCs/>
          <w:sz w:val="22"/>
          <w:szCs w:val="28"/>
          <w:lang w:eastAsia="ru-RU"/>
        </w:rPr>
        <w:t>(</w:t>
      </w:r>
      <w:proofErr w:type="gramEnd"/>
      <w:r w:rsidRPr="00CF4170">
        <w:rPr>
          <w:bCs/>
          <w:i/>
          <w:iCs/>
          <w:sz w:val="22"/>
          <w:szCs w:val="28"/>
          <w:lang w:eastAsia="ru-RU"/>
        </w:rPr>
        <w:t>а</w:t>
      </w:r>
      <w:r w:rsidRPr="00CF4170">
        <w:rPr>
          <w:bCs/>
          <w:sz w:val="22"/>
          <w:szCs w:val="28"/>
          <w:vertAlign w:val="subscript"/>
          <w:lang w:eastAsia="ru-RU"/>
        </w:rPr>
        <w:t>1</w:t>
      </w:r>
      <w:r w:rsidRPr="00CF4170">
        <w:rPr>
          <w:bCs/>
          <w:i/>
          <w:iCs/>
          <w:sz w:val="22"/>
          <w:szCs w:val="28"/>
          <w:vertAlign w:val="subscript"/>
          <w:lang w:eastAsia="ru-RU"/>
        </w:rPr>
        <w:t xml:space="preserve"> </w:t>
      </w:r>
      <w:r w:rsidRPr="00CF4170">
        <w:rPr>
          <w:bCs/>
          <w:i/>
          <w:iCs/>
          <w:sz w:val="22"/>
          <w:szCs w:val="28"/>
          <w:lang w:eastAsia="ru-RU"/>
        </w:rPr>
        <w:t>- а</w:t>
      </w:r>
      <w:r w:rsidRPr="00CF4170">
        <w:rPr>
          <w:bCs/>
          <w:sz w:val="22"/>
          <w:szCs w:val="28"/>
          <w:vertAlign w:val="subscript"/>
          <w:lang w:eastAsia="ru-RU"/>
        </w:rPr>
        <w:t>2</w:t>
      </w:r>
      <w:r w:rsidRPr="00CF4170">
        <w:rPr>
          <w:bCs/>
          <w:sz w:val="22"/>
          <w:szCs w:val="28"/>
          <w:lang w:eastAsia="ru-RU"/>
        </w:rPr>
        <w:t xml:space="preserve">), </w:t>
      </w:r>
    </w:p>
    <w:p w:rsidR="000A2BE1" w:rsidRPr="00CF4170" w:rsidRDefault="000A2BE1" w:rsidP="00CF4170">
      <w:pPr>
        <w:suppressAutoHyphens w:val="0"/>
        <w:ind w:firstLine="709"/>
        <w:jc w:val="both"/>
        <w:rPr>
          <w:sz w:val="22"/>
          <w:szCs w:val="28"/>
          <w:lang w:eastAsia="ru-RU"/>
        </w:rPr>
      </w:pPr>
      <w:r w:rsidRPr="00CF4170">
        <w:rPr>
          <w:bCs/>
          <w:sz w:val="22"/>
          <w:szCs w:val="28"/>
          <w:lang w:eastAsia="ru-RU"/>
        </w:rPr>
        <w:t xml:space="preserve"> где </w:t>
      </w:r>
      <w:proofErr w:type="spellStart"/>
      <w:r w:rsidRPr="00CF4170">
        <w:rPr>
          <w:bCs/>
          <w:i/>
          <w:iCs/>
          <w:sz w:val="22"/>
          <w:szCs w:val="28"/>
          <w:lang w:eastAsia="ru-RU"/>
        </w:rPr>
        <w:t>q</w:t>
      </w:r>
      <w:r w:rsidRPr="00CF4170">
        <w:rPr>
          <w:bCs/>
          <w:sz w:val="22"/>
          <w:szCs w:val="28"/>
          <w:vertAlign w:val="subscript"/>
          <w:lang w:eastAsia="ru-RU"/>
        </w:rPr>
        <w:t>ТЭР</w:t>
      </w:r>
      <w:proofErr w:type="spellEnd"/>
      <w:r w:rsidRPr="00CF4170">
        <w:rPr>
          <w:bCs/>
          <w:sz w:val="22"/>
          <w:szCs w:val="28"/>
          <w:lang w:eastAsia="ru-RU"/>
        </w:rPr>
        <w:t xml:space="preserve"> - удельный расход ТЭР на получение энергоемких материалов т </w:t>
      </w:r>
      <w:proofErr w:type="spellStart"/>
      <w:r w:rsidRPr="00CF4170">
        <w:rPr>
          <w:bCs/>
          <w:sz w:val="22"/>
          <w:szCs w:val="28"/>
          <w:lang w:eastAsia="ru-RU"/>
        </w:rPr>
        <w:t>у.т</w:t>
      </w:r>
      <w:proofErr w:type="spellEnd"/>
      <w:r w:rsidRPr="00CF4170">
        <w:rPr>
          <w:bCs/>
          <w:sz w:val="22"/>
          <w:szCs w:val="28"/>
          <w:lang w:eastAsia="ru-RU"/>
        </w:rPr>
        <w:t xml:space="preserve">./т продукции; </w:t>
      </w:r>
      <w:r w:rsidRPr="00CF4170">
        <w:rPr>
          <w:bCs/>
          <w:i/>
          <w:iCs/>
          <w:sz w:val="22"/>
          <w:szCs w:val="28"/>
          <w:lang w:eastAsia="ru-RU"/>
        </w:rPr>
        <w:t>а</w:t>
      </w:r>
      <w:proofErr w:type="gramStart"/>
      <w:r w:rsidRPr="00CF4170">
        <w:rPr>
          <w:bCs/>
          <w:sz w:val="22"/>
          <w:szCs w:val="28"/>
          <w:vertAlign w:val="subscript"/>
          <w:lang w:eastAsia="ru-RU"/>
        </w:rPr>
        <w:t>1</w:t>
      </w:r>
      <w:proofErr w:type="gramEnd"/>
      <w:r w:rsidRPr="00CF4170">
        <w:rPr>
          <w:bCs/>
          <w:i/>
          <w:iCs/>
          <w:sz w:val="22"/>
          <w:szCs w:val="28"/>
          <w:vertAlign w:val="subscript"/>
          <w:lang w:eastAsia="ru-RU"/>
        </w:rPr>
        <w:t xml:space="preserve"> </w:t>
      </w:r>
      <w:r w:rsidRPr="00CF4170">
        <w:rPr>
          <w:bCs/>
          <w:sz w:val="22"/>
          <w:szCs w:val="28"/>
          <w:lang w:eastAsia="ru-RU"/>
        </w:rPr>
        <w:t>и</w:t>
      </w:r>
      <w:r w:rsidRPr="00CF4170">
        <w:rPr>
          <w:bCs/>
          <w:i/>
          <w:iCs/>
          <w:sz w:val="22"/>
          <w:szCs w:val="28"/>
          <w:lang w:eastAsia="ru-RU"/>
        </w:rPr>
        <w:t xml:space="preserve"> а</w:t>
      </w:r>
      <w:r w:rsidRPr="00CF4170">
        <w:rPr>
          <w:bCs/>
          <w:sz w:val="22"/>
          <w:szCs w:val="28"/>
          <w:vertAlign w:val="subscript"/>
          <w:lang w:eastAsia="ru-RU"/>
        </w:rPr>
        <w:t xml:space="preserve">2 </w:t>
      </w:r>
      <w:r w:rsidRPr="00CF4170">
        <w:rPr>
          <w:bCs/>
          <w:sz w:val="22"/>
          <w:szCs w:val="28"/>
          <w:lang w:eastAsia="ru-RU"/>
        </w:rPr>
        <w:t xml:space="preserve">- удельный расход энергоемких материалов на изготовление продукции соответственно до осуществления мероприятий и после, т/т продукции. </w:t>
      </w:r>
    </w:p>
    <w:p w:rsidR="000A2BE1" w:rsidRPr="00CF4170" w:rsidRDefault="000A2BE1" w:rsidP="00CF4170">
      <w:pPr>
        <w:suppressAutoHyphens w:val="0"/>
        <w:ind w:firstLine="709"/>
        <w:jc w:val="both"/>
        <w:rPr>
          <w:sz w:val="22"/>
          <w:szCs w:val="28"/>
          <w:lang w:eastAsia="ru-RU"/>
        </w:rPr>
      </w:pPr>
      <w:r w:rsidRPr="00CF4170">
        <w:rPr>
          <w:bCs/>
          <w:sz w:val="22"/>
          <w:szCs w:val="28"/>
          <w:lang w:eastAsia="ru-RU"/>
        </w:rPr>
        <w:lastRenderedPageBreak/>
        <w:t>2.2.7. Экономия ТЭР от комплексного использования топлива и энергии.</w:t>
      </w:r>
      <w:r w:rsidRPr="00CF4170">
        <w:rPr>
          <w:sz w:val="22"/>
          <w:szCs w:val="28"/>
          <w:lang w:eastAsia="ru-RU"/>
        </w:rPr>
        <w:t xml:space="preserve"> </w:t>
      </w:r>
    </w:p>
    <w:p w:rsidR="000A2BE1" w:rsidRPr="00CF4170" w:rsidRDefault="000A2BE1" w:rsidP="00CF4170">
      <w:pPr>
        <w:suppressAutoHyphens w:val="0"/>
        <w:ind w:firstLine="709"/>
        <w:jc w:val="both"/>
        <w:rPr>
          <w:sz w:val="22"/>
          <w:szCs w:val="28"/>
          <w:lang w:eastAsia="ru-RU"/>
        </w:rPr>
      </w:pPr>
      <w:r w:rsidRPr="00CF4170">
        <w:rPr>
          <w:bCs/>
          <w:sz w:val="22"/>
          <w:szCs w:val="28"/>
          <w:lang w:eastAsia="ru-RU"/>
        </w:rPr>
        <w:t xml:space="preserve">Комплексное использование топлива и энергии предусматривает наряду с технологическим использованием топлива и энергии, получение дополнительной энергии, например, за счет установки </w:t>
      </w:r>
      <w:proofErr w:type="spellStart"/>
      <w:r w:rsidRPr="00CF4170">
        <w:rPr>
          <w:bCs/>
          <w:sz w:val="22"/>
          <w:szCs w:val="28"/>
          <w:lang w:eastAsia="ru-RU"/>
        </w:rPr>
        <w:t>противодавленческих</w:t>
      </w:r>
      <w:proofErr w:type="spellEnd"/>
      <w:r w:rsidRPr="00CF4170">
        <w:rPr>
          <w:bCs/>
          <w:sz w:val="22"/>
          <w:szCs w:val="28"/>
          <w:lang w:eastAsia="ru-RU"/>
        </w:rPr>
        <w:t xml:space="preserve"> турбин за котельными агрегатами средних и малых мощностей и др. </w:t>
      </w:r>
    </w:p>
    <w:p w:rsidR="000A2BE1" w:rsidRPr="00CF4170" w:rsidRDefault="000A2BE1" w:rsidP="00CF4170">
      <w:pPr>
        <w:suppressAutoHyphens w:val="0"/>
        <w:ind w:firstLine="709"/>
        <w:jc w:val="both"/>
        <w:rPr>
          <w:sz w:val="22"/>
          <w:szCs w:val="28"/>
          <w:lang w:eastAsia="ru-RU"/>
        </w:rPr>
      </w:pPr>
      <w:r w:rsidRPr="00CF4170">
        <w:rPr>
          <w:bCs/>
          <w:sz w:val="22"/>
          <w:szCs w:val="28"/>
          <w:lang w:eastAsia="ru-RU"/>
        </w:rPr>
        <w:t>2.2.8. Экономия ТЭР при применении комбинированных технологических производств или комплексном использовании сырья.</w:t>
      </w:r>
      <w:r w:rsidRPr="00CF4170">
        <w:rPr>
          <w:sz w:val="22"/>
          <w:szCs w:val="28"/>
          <w:lang w:eastAsia="ru-RU"/>
        </w:rPr>
        <w:t xml:space="preserve"> </w:t>
      </w:r>
    </w:p>
    <w:p w:rsidR="000A2BE1" w:rsidRPr="00CF4170" w:rsidRDefault="000A2BE1" w:rsidP="00CF4170">
      <w:pPr>
        <w:suppressAutoHyphens w:val="0"/>
        <w:ind w:firstLine="709"/>
        <w:jc w:val="both"/>
        <w:rPr>
          <w:sz w:val="22"/>
          <w:szCs w:val="28"/>
          <w:lang w:eastAsia="ru-RU"/>
        </w:rPr>
      </w:pPr>
      <w:r w:rsidRPr="00CF4170">
        <w:rPr>
          <w:bCs/>
          <w:sz w:val="22"/>
          <w:szCs w:val="28"/>
          <w:lang w:eastAsia="ru-RU"/>
        </w:rPr>
        <w:t xml:space="preserve">При комбинировании технологических процессов или комплексном использовании сырья экономия ТЭР достигается в результате меньшего расхода ТЭР </w:t>
      </w:r>
      <w:proofErr w:type="gramStart"/>
      <w:r w:rsidRPr="00CF4170">
        <w:rPr>
          <w:bCs/>
          <w:sz w:val="22"/>
          <w:szCs w:val="28"/>
          <w:lang w:eastAsia="ru-RU"/>
        </w:rPr>
        <w:t>на производство нескольких видов продукции в комбинированном производстве по сравнению с их раздельным производством в базовом варианте</w:t>
      </w:r>
      <w:proofErr w:type="gramEnd"/>
      <w:r w:rsidRPr="00CF4170">
        <w:rPr>
          <w:bCs/>
          <w:sz w:val="22"/>
          <w:szCs w:val="28"/>
          <w:lang w:eastAsia="ru-RU"/>
        </w:rPr>
        <w:t xml:space="preserve">. </w:t>
      </w:r>
    </w:p>
    <w:p w:rsidR="000A2BE1" w:rsidRPr="00CF4170" w:rsidRDefault="000A2BE1" w:rsidP="00CF4170">
      <w:pPr>
        <w:suppressAutoHyphens w:val="0"/>
        <w:ind w:firstLine="709"/>
        <w:jc w:val="both"/>
        <w:rPr>
          <w:sz w:val="22"/>
          <w:szCs w:val="28"/>
          <w:lang w:eastAsia="ru-RU"/>
        </w:rPr>
      </w:pPr>
      <w:r w:rsidRPr="00CF4170">
        <w:rPr>
          <w:bCs/>
          <w:sz w:val="22"/>
          <w:szCs w:val="28"/>
          <w:lang w:eastAsia="ru-RU"/>
        </w:rPr>
        <w:t xml:space="preserve">2.2.9. Экономия топлива достигается за счет оптимизации графика электрической нагрузки энергосистемы. </w:t>
      </w:r>
    </w:p>
    <w:p w:rsidR="000A2BE1" w:rsidRPr="00CF4170" w:rsidRDefault="000A2BE1" w:rsidP="00CF4170">
      <w:pPr>
        <w:suppressAutoHyphens w:val="0"/>
        <w:ind w:firstLine="709"/>
        <w:jc w:val="both"/>
        <w:rPr>
          <w:sz w:val="22"/>
          <w:szCs w:val="28"/>
          <w:lang w:eastAsia="ru-RU"/>
        </w:rPr>
      </w:pPr>
      <w:r w:rsidRPr="00CF4170">
        <w:rPr>
          <w:bCs/>
          <w:sz w:val="22"/>
          <w:szCs w:val="28"/>
          <w:lang w:eastAsia="ru-RU"/>
        </w:rPr>
        <w:t xml:space="preserve">Экономия топлива достигается за счет выработки электроэнергии на более экономичном оборудовании путем перевода работы некоторых потребителей электрической энергии из пиковой в провальную часть графика электрической нагрузки энергосистемы. </w:t>
      </w:r>
    </w:p>
    <w:p w:rsidR="000A2BE1" w:rsidRPr="00CF4170" w:rsidRDefault="000A2BE1" w:rsidP="00CF4170">
      <w:pPr>
        <w:suppressAutoHyphens w:val="0"/>
        <w:ind w:firstLine="709"/>
        <w:jc w:val="both"/>
        <w:rPr>
          <w:sz w:val="22"/>
          <w:szCs w:val="28"/>
          <w:lang w:eastAsia="ru-RU"/>
        </w:rPr>
      </w:pPr>
      <w:r w:rsidRPr="00CF4170">
        <w:rPr>
          <w:bCs/>
          <w:sz w:val="22"/>
          <w:szCs w:val="28"/>
          <w:lang w:eastAsia="ru-RU"/>
        </w:rPr>
        <w:t xml:space="preserve">В этом случае расчетная формула имеет вид: </w:t>
      </w:r>
    </w:p>
    <w:p w:rsidR="000A2BE1" w:rsidRPr="00CF4170" w:rsidRDefault="000A2BE1" w:rsidP="00CF4170">
      <w:pPr>
        <w:suppressAutoHyphens w:val="0"/>
        <w:ind w:firstLine="709"/>
        <w:jc w:val="both"/>
        <w:rPr>
          <w:sz w:val="22"/>
          <w:szCs w:val="28"/>
          <w:lang w:eastAsia="ru-RU"/>
        </w:rPr>
      </w:pPr>
      <w:r w:rsidRPr="00CF4170">
        <w:rPr>
          <w:bCs/>
          <w:i/>
          <w:iCs/>
          <w:sz w:val="22"/>
          <w:szCs w:val="28"/>
          <w:lang w:eastAsia="ru-RU"/>
        </w:rPr>
        <w:t>В</w:t>
      </w:r>
      <w:r w:rsidRPr="00CF4170">
        <w:rPr>
          <w:bCs/>
          <w:sz w:val="22"/>
          <w:szCs w:val="28"/>
          <w:vertAlign w:val="subscript"/>
          <w:lang w:eastAsia="ru-RU"/>
        </w:rPr>
        <w:t>ТЭР</w:t>
      </w:r>
      <w:r w:rsidRPr="00CF4170">
        <w:rPr>
          <w:bCs/>
          <w:sz w:val="22"/>
          <w:szCs w:val="28"/>
          <w:lang w:eastAsia="ru-RU"/>
        </w:rPr>
        <w:t xml:space="preserve"> = </w:t>
      </w:r>
      <w:proofErr w:type="spellStart"/>
      <w:r w:rsidRPr="00CF4170">
        <w:rPr>
          <w:bCs/>
          <w:i/>
          <w:iCs/>
          <w:sz w:val="22"/>
          <w:szCs w:val="28"/>
          <w:lang w:eastAsia="ru-RU"/>
        </w:rPr>
        <w:t>Р</w:t>
      </w:r>
      <w:r w:rsidRPr="00CF4170">
        <w:rPr>
          <w:bCs/>
          <w:sz w:val="22"/>
          <w:szCs w:val="28"/>
          <w:vertAlign w:val="subscript"/>
          <w:lang w:eastAsia="ru-RU"/>
        </w:rPr>
        <w:t>ср</w:t>
      </w:r>
      <w:proofErr w:type="spellEnd"/>
      <w:r w:rsidRPr="00CF4170">
        <w:rPr>
          <w:bCs/>
          <w:sz w:val="22"/>
          <w:szCs w:val="28"/>
          <w:lang w:eastAsia="ru-RU"/>
        </w:rPr>
        <w:t xml:space="preserve"> τ Δ</w:t>
      </w:r>
      <w:r w:rsidRPr="00CF4170">
        <w:rPr>
          <w:bCs/>
          <w:i/>
          <w:iCs/>
          <w:sz w:val="22"/>
          <w:szCs w:val="28"/>
          <w:lang w:eastAsia="ru-RU"/>
        </w:rPr>
        <w:t>q</w:t>
      </w:r>
      <w:r w:rsidRPr="00CF4170">
        <w:rPr>
          <w:bCs/>
          <w:sz w:val="22"/>
          <w:szCs w:val="28"/>
          <w:lang w:eastAsia="ru-RU"/>
        </w:rPr>
        <w:t xml:space="preserve">, </w:t>
      </w:r>
    </w:p>
    <w:p w:rsidR="000A2BE1" w:rsidRPr="00CF4170" w:rsidRDefault="000A2BE1" w:rsidP="00CF4170">
      <w:pPr>
        <w:suppressAutoHyphens w:val="0"/>
        <w:ind w:firstLine="709"/>
        <w:jc w:val="both"/>
        <w:rPr>
          <w:bCs/>
          <w:sz w:val="22"/>
          <w:szCs w:val="28"/>
          <w:lang w:eastAsia="ru-RU"/>
        </w:rPr>
      </w:pPr>
      <w:r w:rsidRPr="00CF4170">
        <w:rPr>
          <w:bCs/>
          <w:sz w:val="22"/>
          <w:szCs w:val="28"/>
          <w:lang w:eastAsia="ru-RU"/>
        </w:rPr>
        <w:t xml:space="preserve">где </w:t>
      </w:r>
      <w:proofErr w:type="spellStart"/>
      <w:r w:rsidRPr="00CF4170">
        <w:rPr>
          <w:bCs/>
          <w:i/>
          <w:iCs/>
          <w:sz w:val="22"/>
          <w:szCs w:val="28"/>
          <w:lang w:eastAsia="ru-RU"/>
        </w:rPr>
        <w:t>Р</w:t>
      </w:r>
      <w:r w:rsidRPr="00CF4170">
        <w:rPr>
          <w:bCs/>
          <w:sz w:val="22"/>
          <w:szCs w:val="28"/>
          <w:vertAlign w:val="subscript"/>
          <w:lang w:eastAsia="ru-RU"/>
        </w:rPr>
        <w:t>ср</w:t>
      </w:r>
      <w:proofErr w:type="spellEnd"/>
      <w:r w:rsidRPr="00CF4170">
        <w:rPr>
          <w:bCs/>
          <w:sz w:val="22"/>
          <w:szCs w:val="28"/>
          <w:lang w:eastAsia="ru-RU"/>
        </w:rPr>
        <w:t xml:space="preserve"> - среднее снижение максимума электрической нагрузки, тыс</w:t>
      </w:r>
      <w:proofErr w:type="gramStart"/>
      <w:r w:rsidRPr="00CF4170">
        <w:rPr>
          <w:bCs/>
          <w:sz w:val="22"/>
          <w:szCs w:val="28"/>
          <w:lang w:eastAsia="ru-RU"/>
        </w:rPr>
        <w:t>.к</w:t>
      </w:r>
      <w:proofErr w:type="gramEnd"/>
      <w:r w:rsidRPr="00CF4170">
        <w:rPr>
          <w:bCs/>
          <w:sz w:val="22"/>
          <w:szCs w:val="28"/>
          <w:lang w:eastAsia="ru-RU"/>
        </w:rPr>
        <w:t xml:space="preserve">Вт; </w:t>
      </w:r>
    </w:p>
    <w:p w:rsidR="000A2BE1" w:rsidRPr="00CF4170" w:rsidRDefault="000A2BE1" w:rsidP="00CF4170">
      <w:pPr>
        <w:suppressAutoHyphens w:val="0"/>
        <w:ind w:firstLine="709"/>
        <w:jc w:val="both"/>
        <w:rPr>
          <w:bCs/>
          <w:sz w:val="22"/>
          <w:szCs w:val="28"/>
          <w:lang w:eastAsia="ru-RU"/>
        </w:rPr>
      </w:pPr>
      <w:r w:rsidRPr="00CF4170">
        <w:rPr>
          <w:bCs/>
          <w:sz w:val="22"/>
          <w:szCs w:val="28"/>
          <w:lang w:eastAsia="ru-RU"/>
        </w:rPr>
        <w:t xml:space="preserve">τ - длительность прохождения максимума, </w:t>
      </w:r>
      <w:proofErr w:type="gramStart"/>
      <w:r w:rsidRPr="00CF4170">
        <w:rPr>
          <w:bCs/>
          <w:sz w:val="22"/>
          <w:szCs w:val="28"/>
          <w:lang w:eastAsia="ru-RU"/>
        </w:rPr>
        <w:t>ч</w:t>
      </w:r>
      <w:proofErr w:type="gramEnd"/>
      <w:r w:rsidRPr="00CF4170">
        <w:rPr>
          <w:bCs/>
          <w:sz w:val="22"/>
          <w:szCs w:val="28"/>
          <w:lang w:eastAsia="ru-RU"/>
        </w:rPr>
        <w:t xml:space="preserve">; </w:t>
      </w:r>
    </w:p>
    <w:p w:rsidR="000A2BE1" w:rsidRPr="00CF4170" w:rsidRDefault="000A2BE1" w:rsidP="00CF4170">
      <w:pPr>
        <w:suppressAutoHyphens w:val="0"/>
        <w:ind w:firstLine="709"/>
        <w:jc w:val="both"/>
        <w:rPr>
          <w:sz w:val="22"/>
          <w:szCs w:val="28"/>
          <w:lang w:eastAsia="ru-RU"/>
        </w:rPr>
      </w:pPr>
      <w:r w:rsidRPr="00CF4170">
        <w:rPr>
          <w:bCs/>
          <w:sz w:val="22"/>
          <w:szCs w:val="28"/>
          <w:lang w:eastAsia="ru-RU"/>
        </w:rPr>
        <w:t>Δ</w:t>
      </w:r>
      <w:r w:rsidRPr="00CF4170">
        <w:rPr>
          <w:bCs/>
          <w:i/>
          <w:iCs/>
          <w:sz w:val="22"/>
          <w:szCs w:val="28"/>
          <w:lang w:eastAsia="ru-RU"/>
        </w:rPr>
        <w:t>q</w:t>
      </w:r>
      <w:r w:rsidRPr="00CF4170">
        <w:rPr>
          <w:bCs/>
          <w:sz w:val="22"/>
          <w:szCs w:val="28"/>
          <w:lang w:eastAsia="ru-RU"/>
        </w:rPr>
        <w:t xml:space="preserve"> - дополнительный удельный расход топлива для выработки энергии, вызванный необходимостью использования для покрытия максимума нагрузки </w:t>
      </w:r>
      <w:proofErr w:type="spellStart"/>
      <w:r w:rsidRPr="00CF4170">
        <w:rPr>
          <w:bCs/>
          <w:sz w:val="22"/>
          <w:szCs w:val="28"/>
          <w:lang w:eastAsia="ru-RU"/>
        </w:rPr>
        <w:t>низкоэкономичного</w:t>
      </w:r>
      <w:proofErr w:type="spellEnd"/>
      <w:r w:rsidRPr="00CF4170">
        <w:rPr>
          <w:bCs/>
          <w:sz w:val="22"/>
          <w:szCs w:val="28"/>
          <w:lang w:eastAsia="ru-RU"/>
        </w:rPr>
        <w:t xml:space="preserve"> оборудования или использования базового оборудования в нерабочем режиме. </w:t>
      </w:r>
    </w:p>
    <w:p w:rsidR="000A2BE1" w:rsidRPr="00CF4170" w:rsidRDefault="000A2BE1" w:rsidP="00CF4170">
      <w:pPr>
        <w:suppressAutoHyphens w:val="0"/>
        <w:ind w:firstLine="709"/>
        <w:jc w:val="both"/>
        <w:rPr>
          <w:sz w:val="22"/>
          <w:szCs w:val="28"/>
          <w:lang w:eastAsia="ru-RU"/>
        </w:rPr>
      </w:pPr>
      <w:r w:rsidRPr="00CF4170">
        <w:rPr>
          <w:bCs/>
          <w:sz w:val="22"/>
          <w:szCs w:val="28"/>
          <w:lang w:eastAsia="ru-RU"/>
        </w:rPr>
        <w:t xml:space="preserve">Эта величина должна учитывать затраты топлива на содержание части мощности в горячем резерве. </w:t>
      </w:r>
    </w:p>
    <w:p w:rsidR="000A2BE1" w:rsidRPr="00CF4170" w:rsidRDefault="000A2BE1" w:rsidP="00CF4170">
      <w:pPr>
        <w:suppressAutoHyphens w:val="0"/>
        <w:ind w:firstLine="709"/>
        <w:jc w:val="both"/>
        <w:rPr>
          <w:sz w:val="22"/>
          <w:szCs w:val="28"/>
          <w:lang w:eastAsia="ru-RU"/>
        </w:rPr>
      </w:pPr>
      <w:r w:rsidRPr="00CF4170">
        <w:rPr>
          <w:bCs/>
          <w:sz w:val="22"/>
          <w:szCs w:val="28"/>
          <w:lang w:eastAsia="ru-RU"/>
        </w:rPr>
        <w:t>2.2.10. Экономия ТЭР за счет внедрения новых менее энергоемких технологических процессов и совершенствования действующих.</w:t>
      </w:r>
      <w:r w:rsidRPr="00CF4170">
        <w:rPr>
          <w:sz w:val="22"/>
          <w:szCs w:val="28"/>
          <w:lang w:eastAsia="ru-RU"/>
        </w:rPr>
        <w:t xml:space="preserve"> </w:t>
      </w:r>
    </w:p>
    <w:p w:rsidR="000A2BE1" w:rsidRPr="00CF4170" w:rsidRDefault="000A2BE1" w:rsidP="00CF4170">
      <w:pPr>
        <w:suppressAutoHyphens w:val="0"/>
        <w:ind w:firstLine="709"/>
        <w:jc w:val="both"/>
        <w:rPr>
          <w:sz w:val="22"/>
          <w:szCs w:val="28"/>
          <w:lang w:eastAsia="ru-RU"/>
        </w:rPr>
      </w:pPr>
      <w:r w:rsidRPr="00CF4170">
        <w:rPr>
          <w:bCs/>
          <w:sz w:val="22"/>
          <w:szCs w:val="28"/>
          <w:lang w:eastAsia="ru-RU"/>
        </w:rPr>
        <w:t xml:space="preserve">Экономия по этой группе мероприятий в общем случае рассчитывается прямым счетом, по изменению удельных расходов под влиянием мероприятий. Если новая технология влияет на расход ТЭР в последующих переделах, то в расчет экономии надо включать изменение расхода ТЭР по этим переделам. </w:t>
      </w:r>
    </w:p>
    <w:p w:rsidR="000A2BE1" w:rsidRPr="00CF4170" w:rsidRDefault="000A2BE1" w:rsidP="00CF4170">
      <w:pPr>
        <w:suppressAutoHyphens w:val="0"/>
        <w:ind w:firstLine="709"/>
        <w:jc w:val="both"/>
        <w:rPr>
          <w:sz w:val="22"/>
          <w:szCs w:val="28"/>
          <w:lang w:eastAsia="ru-RU"/>
        </w:rPr>
      </w:pPr>
      <w:r w:rsidRPr="00CF4170">
        <w:rPr>
          <w:bCs/>
          <w:sz w:val="22"/>
          <w:szCs w:val="28"/>
          <w:lang w:eastAsia="ru-RU"/>
        </w:rPr>
        <w:t>2.2.11. Экономия ТЭР за счет реализации организационных мероприятий. При осуществлении таких мероприятий, как централизация энергоснабжения, внедрение систем автоматического регулирования, экономия ТЭР рассчитывается достаточно точно прямым счетом по аналитическим зависимостям, с учетом изменений удельных расходов ТЭР.</w:t>
      </w:r>
      <w:r w:rsidRPr="00CF4170">
        <w:rPr>
          <w:sz w:val="22"/>
          <w:szCs w:val="28"/>
          <w:lang w:eastAsia="ru-RU"/>
        </w:rPr>
        <w:t xml:space="preserve"> </w:t>
      </w:r>
    </w:p>
    <w:p w:rsidR="000A2BE1" w:rsidRPr="00CF4170" w:rsidRDefault="000A2BE1" w:rsidP="00CF4170">
      <w:pPr>
        <w:suppressAutoHyphens w:val="0"/>
        <w:ind w:firstLine="709"/>
        <w:jc w:val="both"/>
        <w:rPr>
          <w:sz w:val="22"/>
          <w:szCs w:val="28"/>
          <w:lang w:eastAsia="ru-RU"/>
        </w:rPr>
      </w:pPr>
      <w:proofErr w:type="gramStart"/>
      <w:r w:rsidRPr="00CF4170">
        <w:rPr>
          <w:bCs/>
          <w:sz w:val="22"/>
          <w:szCs w:val="28"/>
          <w:lang w:eastAsia="ru-RU"/>
        </w:rPr>
        <w:t xml:space="preserve">При осуществлении организационных мероприятий, характеризующихся высокой степенью неопределенности исходной информации (например, оснащение приборами контроля потребителей энергии, совершенствования системы снабжения или стимулирования за экономию ТЭР), расчеты экономии ТЭР возможно выполнять на базе статистических показателей, путем сопоставления затрат (или потерь) энергии на оцениваемом производстве с показателями аналогичных производств на передовых предприятиях страны, за рубежом, по экспертным оценкам и др. </w:t>
      </w:r>
      <w:proofErr w:type="gramEnd"/>
    </w:p>
    <w:p w:rsidR="000A2BE1" w:rsidRPr="00CF4170" w:rsidRDefault="000A2BE1" w:rsidP="00CF4170">
      <w:pPr>
        <w:suppressAutoHyphens w:val="0"/>
        <w:ind w:firstLine="709"/>
        <w:jc w:val="both"/>
        <w:rPr>
          <w:sz w:val="22"/>
          <w:szCs w:val="28"/>
          <w:lang w:eastAsia="ru-RU"/>
        </w:rPr>
      </w:pPr>
      <w:r w:rsidRPr="00CF4170">
        <w:rPr>
          <w:bCs/>
          <w:sz w:val="22"/>
          <w:szCs w:val="28"/>
          <w:lang w:eastAsia="ru-RU"/>
        </w:rPr>
        <w:t>2.2.12. Оценка годового нерационального расхода электроэнергии, например, двигателя при его неполной загрузке производится по выражению:</w:t>
      </w:r>
      <w:r w:rsidRPr="00CF4170">
        <w:rPr>
          <w:sz w:val="22"/>
          <w:szCs w:val="28"/>
          <w:lang w:eastAsia="ru-RU"/>
        </w:rPr>
        <w:t xml:space="preserve"> </w:t>
      </w:r>
    </w:p>
    <w:p w:rsidR="000A2BE1" w:rsidRPr="00CF4170" w:rsidRDefault="000A2BE1" w:rsidP="00CF4170">
      <w:pPr>
        <w:suppressAutoHyphens w:val="0"/>
        <w:ind w:firstLine="709"/>
        <w:jc w:val="both"/>
        <w:rPr>
          <w:sz w:val="22"/>
          <w:szCs w:val="28"/>
          <w:lang w:eastAsia="ru-RU"/>
        </w:rPr>
      </w:pPr>
      <w:proofErr w:type="spellStart"/>
      <w:proofErr w:type="gramStart"/>
      <w:r w:rsidRPr="00CF4170">
        <w:rPr>
          <w:bCs/>
          <w:i/>
          <w:iCs/>
          <w:sz w:val="22"/>
          <w:szCs w:val="28"/>
          <w:lang w:eastAsia="ru-RU"/>
        </w:rPr>
        <w:t>dW</w:t>
      </w:r>
      <w:proofErr w:type="gramEnd"/>
      <w:r w:rsidRPr="00CF4170">
        <w:rPr>
          <w:bCs/>
          <w:i/>
          <w:iCs/>
          <w:sz w:val="22"/>
          <w:szCs w:val="28"/>
          <w:vertAlign w:val="subscript"/>
          <w:lang w:eastAsia="ru-RU"/>
        </w:rPr>
        <w:t>эл</w:t>
      </w:r>
      <w:proofErr w:type="spellEnd"/>
      <w:r w:rsidRPr="00CF4170">
        <w:rPr>
          <w:bCs/>
          <w:i/>
          <w:iCs/>
          <w:sz w:val="22"/>
          <w:szCs w:val="28"/>
          <w:lang w:eastAsia="ru-RU"/>
        </w:rPr>
        <w:t xml:space="preserve"> </w:t>
      </w:r>
      <w:r w:rsidRPr="00CF4170">
        <w:rPr>
          <w:bCs/>
          <w:sz w:val="22"/>
          <w:szCs w:val="28"/>
          <w:lang w:eastAsia="ru-RU"/>
        </w:rPr>
        <w:t>= 0,1(</w:t>
      </w:r>
      <w:proofErr w:type="spellStart"/>
      <w:r w:rsidRPr="00CF4170">
        <w:rPr>
          <w:bCs/>
          <w:i/>
          <w:iCs/>
          <w:sz w:val="22"/>
          <w:szCs w:val="28"/>
          <w:lang w:eastAsia="ru-RU"/>
        </w:rPr>
        <w:t>Р</w:t>
      </w:r>
      <w:r w:rsidRPr="00CF4170">
        <w:rPr>
          <w:bCs/>
          <w:sz w:val="22"/>
          <w:szCs w:val="28"/>
          <w:vertAlign w:val="subscript"/>
          <w:lang w:eastAsia="ru-RU"/>
        </w:rPr>
        <w:t>н</w:t>
      </w:r>
      <w:proofErr w:type="spellEnd"/>
      <w:r w:rsidRPr="00CF4170">
        <w:rPr>
          <w:bCs/>
          <w:sz w:val="22"/>
          <w:szCs w:val="28"/>
          <w:vertAlign w:val="subscript"/>
          <w:lang w:eastAsia="ru-RU"/>
        </w:rPr>
        <w:t xml:space="preserve"> </w:t>
      </w:r>
      <w:r w:rsidRPr="00CF4170">
        <w:rPr>
          <w:bCs/>
          <w:sz w:val="22"/>
          <w:szCs w:val="28"/>
          <w:lang w:eastAsia="ru-RU"/>
        </w:rPr>
        <w:t xml:space="preserve">- </w:t>
      </w:r>
      <w:proofErr w:type="spellStart"/>
      <w:r w:rsidRPr="00CF4170">
        <w:rPr>
          <w:bCs/>
          <w:i/>
          <w:iCs/>
          <w:sz w:val="22"/>
          <w:szCs w:val="28"/>
          <w:lang w:eastAsia="ru-RU"/>
        </w:rPr>
        <w:t>Р</w:t>
      </w:r>
      <w:r w:rsidRPr="00CF4170">
        <w:rPr>
          <w:bCs/>
          <w:sz w:val="22"/>
          <w:szCs w:val="28"/>
          <w:vertAlign w:val="subscript"/>
          <w:lang w:eastAsia="ru-RU"/>
        </w:rPr>
        <w:t>д</w:t>
      </w:r>
      <w:proofErr w:type="spellEnd"/>
      <w:r w:rsidRPr="00CF4170">
        <w:rPr>
          <w:bCs/>
          <w:sz w:val="22"/>
          <w:szCs w:val="28"/>
          <w:lang w:eastAsia="ru-RU"/>
        </w:rPr>
        <w:t xml:space="preserve">) </w:t>
      </w:r>
      <w:r w:rsidRPr="00CF4170">
        <w:rPr>
          <w:bCs/>
          <w:i/>
          <w:iCs/>
          <w:sz w:val="22"/>
          <w:szCs w:val="28"/>
          <w:lang w:eastAsia="ru-RU"/>
        </w:rPr>
        <w:t>Т,</w:t>
      </w:r>
      <w:r w:rsidRPr="00CF4170">
        <w:rPr>
          <w:sz w:val="22"/>
          <w:szCs w:val="28"/>
          <w:lang w:eastAsia="ru-RU"/>
        </w:rPr>
        <w:t xml:space="preserve"> </w:t>
      </w:r>
    </w:p>
    <w:p w:rsidR="000A2BE1" w:rsidRPr="00CF4170" w:rsidRDefault="000A2BE1" w:rsidP="00CF4170">
      <w:pPr>
        <w:suppressAutoHyphens w:val="0"/>
        <w:ind w:firstLine="709"/>
        <w:jc w:val="both"/>
        <w:rPr>
          <w:bCs/>
          <w:sz w:val="22"/>
          <w:szCs w:val="28"/>
          <w:lang w:eastAsia="ru-RU"/>
        </w:rPr>
      </w:pPr>
      <w:r w:rsidRPr="00CF4170">
        <w:rPr>
          <w:bCs/>
          <w:sz w:val="22"/>
          <w:szCs w:val="28"/>
          <w:lang w:eastAsia="ru-RU"/>
        </w:rPr>
        <w:t>где</w:t>
      </w:r>
      <w:proofErr w:type="gramStart"/>
      <w:r w:rsidRPr="00CF4170">
        <w:rPr>
          <w:bCs/>
          <w:sz w:val="22"/>
          <w:szCs w:val="28"/>
          <w:lang w:eastAsia="ru-RU"/>
        </w:rPr>
        <w:t xml:space="preserve"> </w:t>
      </w:r>
      <w:r w:rsidRPr="00CF4170">
        <w:rPr>
          <w:bCs/>
          <w:i/>
          <w:iCs/>
          <w:sz w:val="22"/>
          <w:szCs w:val="28"/>
          <w:lang w:eastAsia="ru-RU"/>
        </w:rPr>
        <w:t>Т</w:t>
      </w:r>
      <w:proofErr w:type="gramEnd"/>
      <w:r w:rsidRPr="00CF4170">
        <w:rPr>
          <w:bCs/>
          <w:sz w:val="22"/>
          <w:szCs w:val="28"/>
          <w:lang w:eastAsia="ru-RU"/>
        </w:rPr>
        <w:t xml:space="preserve"> - время работы двигателя; </w:t>
      </w:r>
    </w:p>
    <w:p w:rsidR="000A2BE1" w:rsidRPr="00CF4170" w:rsidRDefault="000A2BE1" w:rsidP="00CF4170">
      <w:pPr>
        <w:suppressAutoHyphens w:val="0"/>
        <w:ind w:firstLine="709"/>
        <w:jc w:val="both"/>
        <w:rPr>
          <w:bCs/>
          <w:sz w:val="22"/>
          <w:szCs w:val="28"/>
          <w:lang w:eastAsia="ru-RU"/>
        </w:rPr>
      </w:pPr>
      <w:proofErr w:type="spellStart"/>
      <w:r w:rsidRPr="00CF4170">
        <w:rPr>
          <w:bCs/>
          <w:i/>
          <w:iCs/>
          <w:sz w:val="22"/>
          <w:szCs w:val="28"/>
          <w:lang w:eastAsia="ru-RU"/>
        </w:rPr>
        <w:t>Р</w:t>
      </w:r>
      <w:r w:rsidRPr="00CF4170">
        <w:rPr>
          <w:bCs/>
          <w:sz w:val="22"/>
          <w:szCs w:val="28"/>
          <w:vertAlign w:val="subscript"/>
          <w:lang w:eastAsia="ru-RU"/>
        </w:rPr>
        <w:t>н</w:t>
      </w:r>
      <w:proofErr w:type="spellEnd"/>
      <w:r w:rsidRPr="00CF4170">
        <w:rPr>
          <w:bCs/>
          <w:sz w:val="22"/>
          <w:szCs w:val="28"/>
          <w:lang w:eastAsia="ru-RU"/>
        </w:rPr>
        <w:t xml:space="preserve"> - номинальная паспортная мощность двигателя, кВт;</w:t>
      </w:r>
    </w:p>
    <w:p w:rsidR="000A2BE1" w:rsidRPr="00CF4170" w:rsidRDefault="000A2BE1" w:rsidP="00CF4170">
      <w:pPr>
        <w:suppressAutoHyphens w:val="0"/>
        <w:ind w:firstLine="709"/>
        <w:jc w:val="both"/>
        <w:rPr>
          <w:sz w:val="22"/>
          <w:szCs w:val="28"/>
          <w:lang w:eastAsia="ru-RU"/>
        </w:rPr>
      </w:pPr>
      <w:r w:rsidRPr="00CF4170">
        <w:rPr>
          <w:bCs/>
          <w:sz w:val="22"/>
          <w:szCs w:val="28"/>
          <w:lang w:eastAsia="ru-RU"/>
        </w:rPr>
        <w:t xml:space="preserve"> </w:t>
      </w:r>
      <w:proofErr w:type="spellStart"/>
      <w:r w:rsidRPr="00CF4170">
        <w:rPr>
          <w:bCs/>
          <w:i/>
          <w:iCs/>
          <w:sz w:val="22"/>
          <w:szCs w:val="28"/>
          <w:lang w:eastAsia="ru-RU"/>
        </w:rPr>
        <w:t>Р</w:t>
      </w:r>
      <w:r w:rsidRPr="00CF4170">
        <w:rPr>
          <w:bCs/>
          <w:sz w:val="22"/>
          <w:szCs w:val="28"/>
          <w:vertAlign w:val="subscript"/>
          <w:lang w:eastAsia="ru-RU"/>
        </w:rPr>
        <w:t>д</w:t>
      </w:r>
      <w:proofErr w:type="spellEnd"/>
      <w:r w:rsidRPr="00CF4170">
        <w:rPr>
          <w:bCs/>
          <w:sz w:val="22"/>
          <w:szCs w:val="28"/>
          <w:lang w:eastAsia="ru-RU"/>
        </w:rPr>
        <w:t xml:space="preserve"> - реальная развиваемая двигателем мощность, кВт. </w:t>
      </w:r>
    </w:p>
    <w:p w:rsidR="000A2BE1" w:rsidRPr="00CF4170" w:rsidRDefault="000A2BE1" w:rsidP="00CF4170">
      <w:pPr>
        <w:tabs>
          <w:tab w:val="left" w:pos="1830"/>
        </w:tabs>
        <w:suppressAutoHyphens w:val="0"/>
        <w:ind w:firstLine="709"/>
        <w:jc w:val="both"/>
        <w:rPr>
          <w:sz w:val="22"/>
          <w:szCs w:val="28"/>
          <w:lang w:eastAsia="ru-RU"/>
        </w:rPr>
      </w:pPr>
      <w:r w:rsidRPr="00CF4170">
        <w:rPr>
          <w:sz w:val="22"/>
          <w:szCs w:val="28"/>
          <w:lang w:eastAsia="ru-RU"/>
        </w:rPr>
        <w:t xml:space="preserve">           2.2.13.</w:t>
      </w:r>
      <w:r w:rsidRPr="00CF4170">
        <w:rPr>
          <w:sz w:val="22"/>
          <w:szCs w:val="28"/>
          <w:lang w:eastAsia="ru-RU"/>
        </w:rPr>
        <w:tab/>
        <w:t xml:space="preserve">После внедрения энергосберегающих мероприятий вновь  осуществляется расчет потенциала энергосбережения. </w:t>
      </w:r>
    </w:p>
    <w:p w:rsidR="000A2BE1" w:rsidRDefault="000A2BE1" w:rsidP="000A2BE1"/>
    <w:p w:rsidR="000F02F4" w:rsidRDefault="000F02F4" w:rsidP="00F14E46">
      <w:pPr>
        <w:ind w:firstLine="709"/>
        <w:jc w:val="both"/>
        <w:rPr>
          <w:sz w:val="22"/>
          <w:szCs w:val="22"/>
        </w:rPr>
      </w:pPr>
    </w:p>
    <w:p w:rsidR="00971B4E" w:rsidRDefault="00971B4E" w:rsidP="00F14E46">
      <w:pPr>
        <w:ind w:firstLine="709"/>
        <w:jc w:val="both"/>
        <w:rPr>
          <w:sz w:val="22"/>
          <w:szCs w:val="22"/>
        </w:rPr>
      </w:pPr>
    </w:p>
    <w:p w:rsidR="00971B4E" w:rsidRDefault="00971B4E" w:rsidP="00F14E46">
      <w:pPr>
        <w:ind w:firstLine="709"/>
        <w:jc w:val="both"/>
        <w:rPr>
          <w:sz w:val="22"/>
          <w:szCs w:val="22"/>
        </w:rPr>
      </w:pPr>
    </w:p>
    <w:p w:rsidR="00971B4E" w:rsidRDefault="00971B4E" w:rsidP="00F14E46">
      <w:pPr>
        <w:ind w:firstLine="709"/>
        <w:jc w:val="both"/>
        <w:rPr>
          <w:sz w:val="22"/>
          <w:szCs w:val="22"/>
        </w:rPr>
      </w:pPr>
    </w:p>
    <w:p w:rsidR="00971B4E" w:rsidRDefault="00971B4E" w:rsidP="00F14E46">
      <w:pPr>
        <w:ind w:firstLine="709"/>
        <w:jc w:val="both"/>
        <w:rPr>
          <w:sz w:val="22"/>
          <w:szCs w:val="22"/>
        </w:rPr>
      </w:pPr>
    </w:p>
    <w:p w:rsidR="00971B4E" w:rsidRDefault="00971B4E" w:rsidP="00F14E46">
      <w:pPr>
        <w:ind w:firstLine="709"/>
        <w:jc w:val="both"/>
        <w:rPr>
          <w:sz w:val="22"/>
          <w:szCs w:val="22"/>
        </w:rPr>
      </w:pPr>
    </w:p>
    <w:p w:rsidR="00971B4E" w:rsidRDefault="00971B4E" w:rsidP="00F14E46">
      <w:pPr>
        <w:ind w:firstLine="709"/>
        <w:jc w:val="both"/>
        <w:rPr>
          <w:sz w:val="22"/>
          <w:szCs w:val="22"/>
        </w:rPr>
      </w:pPr>
    </w:p>
    <w:p w:rsidR="00FD03BB" w:rsidRPr="00AA0C9F" w:rsidRDefault="00FD03BB" w:rsidP="00FD03BB">
      <w:pPr>
        <w:ind w:left="4820"/>
        <w:jc w:val="both"/>
        <w:rPr>
          <w:b/>
          <w:szCs w:val="22"/>
        </w:rPr>
      </w:pPr>
      <w:r w:rsidRPr="00AA0C9F">
        <w:rPr>
          <w:b/>
          <w:szCs w:val="22"/>
        </w:rPr>
        <w:lastRenderedPageBreak/>
        <w:t xml:space="preserve">Приложение №  </w:t>
      </w:r>
      <w:r>
        <w:rPr>
          <w:b/>
          <w:szCs w:val="22"/>
        </w:rPr>
        <w:t>7</w:t>
      </w:r>
    </w:p>
    <w:p w:rsidR="00FD03BB" w:rsidRPr="00AA0C9F" w:rsidRDefault="00FD03BB" w:rsidP="00FD03BB">
      <w:pPr>
        <w:ind w:left="4820"/>
        <w:jc w:val="both"/>
        <w:rPr>
          <w:szCs w:val="22"/>
        </w:rPr>
      </w:pPr>
      <w:r w:rsidRPr="00AA0C9F">
        <w:rPr>
          <w:szCs w:val="22"/>
        </w:rPr>
        <w:t>к протоколу заседания Совета</w:t>
      </w:r>
    </w:p>
    <w:p w:rsidR="00FD03BB" w:rsidRPr="00AA0C9F" w:rsidRDefault="00FD03BB" w:rsidP="00FD03BB">
      <w:pPr>
        <w:ind w:left="4820"/>
        <w:jc w:val="both"/>
        <w:rPr>
          <w:szCs w:val="22"/>
        </w:rPr>
      </w:pPr>
      <w:r w:rsidRPr="00AA0C9F">
        <w:rPr>
          <w:szCs w:val="22"/>
        </w:rPr>
        <w:t xml:space="preserve">Некоммерческого партнерства </w:t>
      </w:r>
    </w:p>
    <w:p w:rsidR="00FD03BB" w:rsidRPr="00AA0C9F" w:rsidRDefault="00FD03BB" w:rsidP="00FD03BB">
      <w:pPr>
        <w:ind w:left="4820"/>
        <w:rPr>
          <w:szCs w:val="22"/>
        </w:rPr>
      </w:pPr>
      <w:r w:rsidRPr="00AA0C9F">
        <w:rPr>
          <w:szCs w:val="22"/>
        </w:rPr>
        <w:t>«Балтийское объединение специализированных подрядчиков</w:t>
      </w:r>
      <w:r>
        <w:rPr>
          <w:szCs w:val="22"/>
        </w:rPr>
        <w:t xml:space="preserve"> </w:t>
      </w:r>
      <w:r w:rsidRPr="00AA0C9F">
        <w:rPr>
          <w:szCs w:val="22"/>
        </w:rPr>
        <w:t xml:space="preserve"> в области энергетического обследования «БалтЭнергоЭффект»</w:t>
      </w:r>
    </w:p>
    <w:p w:rsidR="00FD03BB" w:rsidRDefault="00FD03BB" w:rsidP="00FD03BB">
      <w:pPr>
        <w:ind w:left="4820"/>
        <w:jc w:val="both"/>
        <w:rPr>
          <w:szCs w:val="22"/>
        </w:rPr>
      </w:pPr>
      <w:r w:rsidRPr="00AA0C9F">
        <w:rPr>
          <w:szCs w:val="22"/>
        </w:rPr>
        <w:t>от 10 апреля 2015 года № 189-СП/Э/15</w:t>
      </w:r>
    </w:p>
    <w:p w:rsidR="00FD03BB" w:rsidRDefault="00FD03BB" w:rsidP="00F14E46">
      <w:pPr>
        <w:ind w:firstLine="709"/>
        <w:jc w:val="both"/>
        <w:rPr>
          <w:sz w:val="22"/>
          <w:szCs w:val="22"/>
        </w:rPr>
      </w:pPr>
    </w:p>
    <w:p w:rsidR="00FD03BB" w:rsidRDefault="00FD03BB" w:rsidP="00F14E46">
      <w:pPr>
        <w:ind w:firstLine="709"/>
        <w:jc w:val="both"/>
        <w:rPr>
          <w:sz w:val="22"/>
          <w:szCs w:val="22"/>
        </w:rPr>
      </w:pPr>
    </w:p>
    <w:p w:rsidR="00FD03BB" w:rsidRDefault="00FD03BB" w:rsidP="00F14E46">
      <w:pPr>
        <w:ind w:firstLine="709"/>
        <w:jc w:val="both"/>
        <w:rPr>
          <w:sz w:val="22"/>
          <w:szCs w:val="22"/>
        </w:rPr>
      </w:pPr>
    </w:p>
    <w:p w:rsidR="00FD03BB" w:rsidRDefault="00FD03BB" w:rsidP="00F14E46">
      <w:pPr>
        <w:ind w:firstLine="709"/>
        <w:jc w:val="both"/>
        <w:rPr>
          <w:sz w:val="22"/>
          <w:szCs w:val="22"/>
        </w:rPr>
      </w:pPr>
    </w:p>
    <w:p w:rsidR="00FD03BB" w:rsidRDefault="00FD03BB" w:rsidP="00F14E46">
      <w:pPr>
        <w:ind w:firstLine="709"/>
        <w:jc w:val="both"/>
        <w:rPr>
          <w:sz w:val="22"/>
          <w:szCs w:val="22"/>
        </w:rPr>
      </w:pPr>
    </w:p>
    <w:p w:rsidR="00FD03BB" w:rsidRDefault="00FD03BB" w:rsidP="00F14E46">
      <w:pPr>
        <w:ind w:firstLine="709"/>
        <w:jc w:val="both"/>
        <w:rPr>
          <w:sz w:val="22"/>
          <w:szCs w:val="22"/>
        </w:rPr>
      </w:pPr>
    </w:p>
    <w:p w:rsidR="00FD03BB" w:rsidRDefault="00FD03BB" w:rsidP="00F14E46">
      <w:pPr>
        <w:ind w:firstLine="709"/>
        <w:jc w:val="both"/>
        <w:rPr>
          <w:sz w:val="22"/>
          <w:szCs w:val="22"/>
        </w:rPr>
      </w:pPr>
    </w:p>
    <w:p w:rsidR="00FD03BB" w:rsidRDefault="00FD03BB" w:rsidP="00F14E46">
      <w:pPr>
        <w:ind w:firstLine="709"/>
        <w:jc w:val="both"/>
        <w:rPr>
          <w:sz w:val="22"/>
          <w:szCs w:val="22"/>
        </w:rPr>
      </w:pPr>
    </w:p>
    <w:p w:rsidR="00FD03BB" w:rsidRDefault="00FD03BB" w:rsidP="00F14E46">
      <w:pPr>
        <w:ind w:firstLine="709"/>
        <w:jc w:val="both"/>
        <w:rPr>
          <w:sz w:val="22"/>
          <w:szCs w:val="22"/>
        </w:rPr>
      </w:pPr>
    </w:p>
    <w:p w:rsidR="00F21EF2" w:rsidRPr="00F21EF2" w:rsidRDefault="00F21EF2" w:rsidP="00F21EF2">
      <w:pPr>
        <w:pStyle w:val="12"/>
        <w:spacing w:line="360" w:lineRule="auto"/>
        <w:ind w:right="138"/>
        <w:jc w:val="center"/>
        <w:rPr>
          <w:b/>
          <w:spacing w:val="-3"/>
          <w:sz w:val="28"/>
          <w:szCs w:val="22"/>
        </w:rPr>
      </w:pPr>
      <w:r w:rsidRPr="00F21EF2">
        <w:rPr>
          <w:b/>
          <w:spacing w:val="-3"/>
          <w:sz w:val="28"/>
          <w:szCs w:val="22"/>
        </w:rPr>
        <w:t>Стандарт СРО НП «БалтЭнергоЭффект»</w:t>
      </w:r>
    </w:p>
    <w:p w:rsidR="00F21EF2" w:rsidRPr="00F21EF2" w:rsidRDefault="00F21EF2" w:rsidP="00F21EF2">
      <w:pPr>
        <w:pStyle w:val="12"/>
        <w:spacing w:line="360" w:lineRule="auto"/>
        <w:ind w:left="-2977" w:right="546" w:hanging="1843"/>
        <w:jc w:val="center"/>
        <w:rPr>
          <w:b/>
          <w:spacing w:val="-3"/>
          <w:sz w:val="28"/>
          <w:szCs w:val="22"/>
        </w:rPr>
      </w:pPr>
    </w:p>
    <w:p w:rsidR="00F21EF2" w:rsidRPr="00F21EF2" w:rsidRDefault="00F21EF2" w:rsidP="00F21EF2">
      <w:pPr>
        <w:pStyle w:val="12"/>
        <w:spacing w:line="360" w:lineRule="auto"/>
        <w:ind w:right="-3"/>
        <w:jc w:val="center"/>
        <w:rPr>
          <w:b/>
          <w:spacing w:val="-3"/>
          <w:sz w:val="28"/>
          <w:szCs w:val="22"/>
        </w:rPr>
      </w:pPr>
      <w:r w:rsidRPr="00F21EF2">
        <w:rPr>
          <w:b/>
          <w:spacing w:val="-3"/>
          <w:sz w:val="28"/>
          <w:szCs w:val="22"/>
        </w:rPr>
        <w:t xml:space="preserve">Требования к </w:t>
      </w:r>
      <w:r w:rsidRPr="00F21EF2">
        <w:rPr>
          <w:b/>
          <w:sz w:val="28"/>
          <w:szCs w:val="22"/>
        </w:rPr>
        <w:t xml:space="preserve">энергетическому паспорту, составленному </w:t>
      </w:r>
      <w:proofErr w:type="gramStart"/>
      <w:r w:rsidRPr="00F21EF2">
        <w:rPr>
          <w:b/>
          <w:sz w:val="28"/>
          <w:szCs w:val="22"/>
        </w:rPr>
        <w:t>по</w:t>
      </w:r>
      <w:proofErr w:type="gramEnd"/>
      <w:r w:rsidRPr="00F21EF2">
        <w:rPr>
          <w:b/>
          <w:sz w:val="28"/>
          <w:szCs w:val="22"/>
        </w:rPr>
        <w:t xml:space="preserve"> </w:t>
      </w:r>
    </w:p>
    <w:p w:rsidR="00F21EF2" w:rsidRPr="00F21EF2" w:rsidRDefault="00F21EF2" w:rsidP="00F21EF2">
      <w:pPr>
        <w:pStyle w:val="12"/>
        <w:spacing w:line="360" w:lineRule="auto"/>
        <w:ind w:right="-3"/>
        <w:jc w:val="center"/>
        <w:rPr>
          <w:b/>
          <w:sz w:val="28"/>
          <w:szCs w:val="22"/>
        </w:rPr>
      </w:pPr>
      <w:r w:rsidRPr="00F21EF2">
        <w:rPr>
          <w:b/>
          <w:sz w:val="28"/>
          <w:szCs w:val="22"/>
        </w:rPr>
        <w:t xml:space="preserve">результатам энергетического обследования </w:t>
      </w:r>
    </w:p>
    <w:p w:rsidR="00F21EF2" w:rsidRPr="00F21EF2" w:rsidRDefault="00F21EF2" w:rsidP="00F21EF2">
      <w:pPr>
        <w:pStyle w:val="12"/>
        <w:spacing w:line="360" w:lineRule="auto"/>
        <w:ind w:right="-3"/>
        <w:jc w:val="center"/>
        <w:rPr>
          <w:b/>
          <w:spacing w:val="-3"/>
          <w:sz w:val="28"/>
          <w:szCs w:val="22"/>
        </w:rPr>
      </w:pPr>
    </w:p>
    <w:p w:rsidR="00F21EF2" w:rsidRPr="00C03FAE" w:rsidRDefault="00F21EF2" w:rsidP="00F21EF2">
      <w:pPr>
        <w:pStyle w:val="12"/>
        <w:spacing w:line="360" w:lineRule="auto"/>
        <w:ind w:left="142" w:right="-3"/>
        <w:rPr>
          <w:b/>
          <w:sz w:val="22"/>
          <w:szCs w:val="22"/>
        </w:rPr>
      </w:pPr>
    </w:p>
    <w:p w:rsidR="00F21EF2" w:rsidRPr="00C03FAE" w:rsidRDefault="00F21EF2" w:rsidP="00F21EF2">
      <w:pPr>
        <w:spacing w:line="336" w:lineRule="auto"/>
        <w:ind w:firstLine="720"/>
        <w:rPr>
          <w:b/>
          <w:sz w:val="22"/>
          <w:szCs w:val="22"/>
        </w:rPr>
      </w:pPr>
    </w:p>
    <w:p w:rsidR="00F21EF2" w:rsidRPr="00C03FAE" w:rsidRDefault="00F21EF2" w:rsidP="00F21EF2">
      <w:pPr>
        <w:spacing w:line="336" w:lineRule="auto"/>
        <w:ind w:firstLine="720"/>
        <w:rPr>
          <w:b/>
          <w:sz w:val="22"/>
          <w:szCs w:val="22"/>
        </w:rPr>
      </w:pPr>
    </w:p>
    <w:p w:rsidR="00F21EF2" w:rsidRPr="00C03FAE" w:rsidRDefault="00F21EF2" w:rsidP="00F21EF2">
      <w:pPr>
        <w:pStyle w:val="12"/>
        <w:spacing w:line="360" w:lineRule="auto"/>
        <w:ind w:right="546" w:firstLine="851"/>
        <w:jc w:val="center"/>
        <w:rPr>
          <w:spacing w:val="-3"/>
          <w:sz w:val="22"/>
          <w:szCs w:val="22"/>
        </w:rPr>
      </w:pPr>
    </w:p>
    <w:p w:rsidR="00F21EF2" w:rsidRPr="00C03FAE" w:rsidRDefault="00F21EF2" w:rsidP="00F21EF2">
      <w:pPr>
        <w:pStyle w:val="12"/>
        <w:spacing w:line="360" w:lineRule="auto"/>
        <w:ind w:right="546" w:firstLine="851"/>
        <w:jc w:val="center"/>
        <w:rPr>
          <w:spacing w:val="-3"/>
          <w:sz w:val="22"/>
          <w:szCs w:val="22"/>
        </w:rPr>
      </w:pPr>
    </w:p>
    <w:p w:rsidR="00F21EF2" w:rsidRPr="00C03FAE" w:rsidRDefault="00F21EF2" w:rsidP="00F21EF2">
      <w:pPr>
        <w:pStyle w:val="12"/>
        <w:spacing w:line="360" w:lineRule="auto"/>
        <w:ind w:right="546" w:firstLine="851"/>
        <w:jc w:val="center"/>
        <w:rPr>
          <w:spacing w:val="-3"/>
          <w:sz w:val="22"/>
          <w:szCs w:val="22"/>
        </w:rPr>
      </w:pPr>
    </w:p>
    <w:p w:rsidR="00F21EF2" w:rsidRPr="00C03FAE" w:rsidRDefault="00F21EF2" w:rsidP="00F21EF2">
      <w:pPr>
        <w:pStyle w:val="12"/>
        <w:spacing w:line="360" w:lineRule="auto"/>
        <w:ind w:right="546" w:firstLine="851"/>
        <w:jc w:val="center"/>
        <w:rPr>
          <w:spacing w:val="-3"/>
          <w:sz w:val="22"/>
          <w:szCs w:val="22"/>
        </w:rPr>
      </w:pPr>
    </w:p>
    <w:p w:rsidR="00F21EF2" w:rsidRPr="00C03FAE" w:rsidRDefault="00F21EF2" w:rsidP="00F21EF2">
      <w:pPr>
        <w:pStyle w:val="12"/>
        <w:spacing w:line="360" w:lineRule="auto"/>
        <w:ind w:right="546" w:firstLine="851"/>
        <w:jc w:val="center"/>
        <w:rPr>
          <w:spacing w:val="-3"/>
          <w:sz w:val="22"/>
          <w:szCs w:val="22"/>
        </w:rPr>
      </w:pPr>
    </w:p>
    <w:p w:rsidR="00F21EF2" w:rsidRPr="00C03FAE" w:rsidRDefault="00F21EF2" w:rsidP="00F21EF2">
      <w:pPr>
        <w:pStyle w:val="12"/>
        <w:spacing w:line="360" w:lineRule="auto"/>
        <w:ind w:right="546" w:firstLine="851"/>
        <w:jc w:val="center"/>
        <w:rPr>
          <w:spacing w:val="-3"/>
          <w:sz w:val="22"/>
          <w:szCs w:val="22"/>
        </w:rPr>
      </w:pPr>
    </w:p>
    <w:p w:rsidR="00F21EF2" w:rsidRPr="00C03FAE" w:rsidRDefault="00F21EF2" w:rsidP="00F21EF2">
      <w:pPr>
        <w:pStyle w:val="12"/>
        <w:spacing w:line="360" w:lineRule="auto"/>
        <w:ind w:right="546" w:firstLine="851"/>
        <w:jc w:val="center"/>
        <w:rPr>
          <w:spacing w:val="-3"/>
          <w:sz w:val="22"/>
          <w:szCs w:val="22"/>
        </w:rPr>
      </w:pPr>
    </w:p>
    <w:p w:rsidR="00F21EF2" w:rsidRDefault="00F21EF2" w:rsidP="00F21EF2">
      <w:pPr>
        <w:pStyle w:val="12"/>
        <w:spacing w:line="360" w:lineRule="auto"/>
        <w:ind w:right="546" w:firstLine="851"/>
        <w:jc w:val="center"/>
        <w:rPr>
          <w:spacing w:val="-3"/>
          <w:sz w:val="22"/>
          <w:szCs w:val="22"/>
        </w:rPr>
      </w:pPr>
    </w:p>
    <w:p w:rsidR="004C052C" w:rsidRDefault="004C052C" w:rsidP="00F21EF2">
      <w:pPr>
        <w:pStyle w:val="12"/>
        <w:spacing w:line="360" w:lineRule="auto"/>
        <w:ind w:right="546" w:firstLine="851"/>
        <w:jc w:val="center"/>
        <w:rPr>
          <w:spacing w:val="-3"/>
          <w:sz w:val="22"/>
          <w:szCs w:val="22"/>
        </w:rPr>
      </w:pPr>
    </w:p>
    <w:p w:rsidR="004C052C" w:rsidRPr="00C03FAE" w:rsidRDefault="004C052C" w:rsidP="00F21EF2">
      <w:pPr>
        <w:pStyle w:val="12"/>
        <w:spacing w:line="360" w:lineRule="auto"/>
        <w:ind w:right="546" w:firstLine="851"/>
        <w:jc w:val="center"/>
        <w:rPr>
          <w:spacing w:val="-3"/>
          <w:sz w:val="22"/>
          <w:szCs w:val="22"/>
        </w:rPr>
      </w:pPr>
    </w:p>
    <w:p w:rsidR="00F21EF2" w:rsidRPr="00C03FAE" w:rsidRDefault="00F21EF2" w:rsidP="00F21EF2">
      <w:pPr>
        <w:pStyle w:val="12"/>
        <w:spacing w:line="360" w:lineRule="auto"/>
        <w:ind w:right="546" w:firstLine="851"/>
        <w:jc w:val="center"/>
        <w:rPr>
          <w:spacing w:val="-3"/>
          <w:sz w:val="22"/>
          <w:szCs w:val="22"/>
        </w:rPr>
      </w:pPr>
    </w:p>
    <w:p w:rsidR="00F21EF2" w:rsidRPr="00C03FAE" w:rsidRDefault="00F21EF2" w:rsidP="00F21EF2">
      <w:pPr>
        <w:pStyle w:val="12"/>
        <w:spacing w:line="360" w:lineRule="auto"/>
        <w:ind w:right="546" w:firstLine="851"/>
        <w:jc w:val="center"/>
        <w:rPr>
          <w:spacing w:val="-3"/>
          <w:sz w:val="22"/>
          <w:szCs w:val="22"/>
        </w:rPr>
      </w:pPr>
    </w:p>
    <w:p w:rsidR="00F21EF2" w:rsidRPr="00F21EF2" w:rsidRDefault="00F21EF2" w:rsidP="004C052C">
      <w:pPr>
        <w:autoSpaceDE w:val="0"/>
        <w:autoSpaceDN w:val="0"/>
        <w:adjustRightInd w:val="0"/>
        <w:jc w:val="center"/>
        <w:rPr>
          <w:bCs/>
          <w:szCs w:val="22"/>
        </w:rPr>
      </w:pPr>
      <w:r w:rsidRPr="00F21EF2">
        <w:rPr>
          <w:bCs/>
          <w:szCs w:val="22"/>
        </w:rPr>
        <w:t>г</w:t>
      </w:r>
      <w:proofErr w:type="gramStart"/>
      <w:r w:rsidRPr="00F21EF2">
        <w:rPr>
          <w:bCs/>
          <w:szCs w:val="22"/>
        </w:rPr>
        <w:t>.С</w:t>
      </w:r>
      <w:proofErr w:type="gramEnd"/>
      <w:r w:rsidRPr="00F21EF2">
        <w:rPr>
          <w:bCs/>
          <w:szCs w:val="22"/>
        </w:rPr>
        <w:t>анкт-Петербург</w:t>
      </w:r>
    </w:p>
    <w:p w:rsidR="00F21EF2" w:rsidRPr="00F21EF2" w:rsidRDefault="00F21EF2" w:rsidP="004C052C">
      <w:pPr>
        <w:autoSpaceDE w:val="0"/>
        <w:autoSpaceDN w:val="0"/>
        <w:adjustRightInd w:val="0"/>
        <w:jc w:val="center"/>
        <w:rPr>
          <w:bCs/>
          <w:szCs w:val="22"/>
        </w:rPr>
      </w:pPr>
      <w:r w:rsidRPr="00F21EF2">
        <w:rPr>
          <w:bCs/>
          <w:szCs w:val="22"/>
        </w:rPr>
        <w:t xml:space="preserve">2015 </w:t>
      </w:r>
    </w:p>
    <w:p w:rsidR="00F21EF2" w:rsidRPr="00C03FAE" w:rsidRDefault="00F21EF2" w:rsidP="00F21EF2">
      <w:pPr>
        <w:autoSpaceDE w:val="0"/>
        <w:autoSpaceDN w:val="0"/>
        <w:adjustRightInd w:val="0"/>
        <w:spacing w:line="360" w:lineRule="auto"/>
        <w:rPr>
          <w:sz w:val="22"/>
          <w:szCs w:val="22"/>
        </w:rPr>
      </w:pPr>
      <w:r w:rsidRPr="00C03FAE">
        <w:rPr>
          <w:b/>
          <w:bCs/>
          <w:sz w:val="22"/>
          <w:szCs w:val="22"/>
        </w:rPr>
        <w:br w:type="page"/>
      </w:r>
    </w:p>
    <w:p w:rsidR="00F21EF2" w:rsidRPr="00C03FAE" w:rsidRDefault="00F21EF2" w:rsidP="00F21EF2">
      <w:pPr>
        <w:pStyle w:val="12"/>
        <w:ind w:firstLine="709"/>
        <w:jc w:val="both"/>
        <w:rPr>
          <w:sz w:val="22"/>
          <w:szCs w:val="22"/>
        </w:rPr>
      </w:pPr>
      <w:r w:rsidRPr="00C03FAE">
        <w:rPr>
          <w:sz w:val="22"/>
          <w:szCs w:val="22"/>
        </w:rPr>
        <w:lastRenderedPageBreak/>
        <w:t>1.1. </w:t>
      </w:r>
      <w:proofErr w:type="gramStart"/>
      <w:r w:rsidRPr="00C03FAE">
        <w:rPr>
          <w:sz w:val="22"/>
          <w:szCs w:val="22"/>
        </w:rPr>
        <w:t>Настоящий Стандарт «</w:t>
      </w:r>
      <w:r w:rsidRPr="00C03FAE">
        <w:rPr>
          <w:spacing w:val="-3"/>
          <w:sz w:val="22"/>
          <w:szCs w:val="22"/>
        </w:rPr>
        <w:t xml:space="preserve">Требования к </w:t>
      </w:r>
      <w:r w:rsidRPr="00C03FAE">
        <w:rPr>
          <w:sz w:val="22"/>
          <w:szCs w:val="22"/>
        </w:rPr>
        <w:t xml:space="preserve">энергетическому паспорту, составленному по результатам энергетического обследования» (далее -  Стандарт) разработан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23.11.2009 № 261-ФЗ, </w:t>
      </w:r>
      <w:r w:rsidRPr="00C03FAE">
        <w:rPr>
          <w:spacing w:val="-2"/>
          <w:sz w:val="22"/>
          <w:szCs w:val="22"/>
        </w:rPr>
        <w:t>Федеральным законом «О техническом регулировании» от 27.12.2002 № 184-ФЗ, а также Постановлениями Правительства Российской Федерации (Постановление Правительства РФ от 31.12.2009 № 1220 «Об</w:t>
      </w:r>
      <w:proofErr w:type="gramEnd"/>
      <w:r w:rsidRPr="00C03FAE">
        <w:rPr>
          <w:spacing w:val="-2"/>
          <w:sz w:val="22"/>
          <w:szCs w:val="22"/>
        </w:rPr>
        <w:t xml:space="preserve"> </w:t>
      </w:r>
      <w:proofErr w:type="gramStart"/>
      <w:r w:rsidRPr="00C03FAE">
        <w:rPr>
          <w:spacing w:val="-2"/>
          <w:sz w:val="22"/>
          <w:szCs w:val="22"/>
        </w:rPr>
        <w:t>определении применяемых при установлении долгосрочных тарифов показателей надежности и качества поставляемых товаров и оказываемых услуг», Постановление Правительства РФ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 муниципальных нужд», Постановление Правительства РФ от 31.12.2009 № 1225 «О требованиях к региональным и муниципальным программам в области энергосбережения и повышения энергетической</w:t>
      </w:r>
      <w:proofErr w:type="gramEnd"/>
      <w:r w:rsidRPr="00C03FAE">
        <w:rPr>
          <w:spacing w:val="-2"/>
          <w:sz w:val="22"/>
          <w:szCs w:val="22"/>
        </w:rPr>
        <w:t xml:space="preserve"> эффективности», П</w:t>
      </w:r>
      <w:r w:rsidRPr="00C03FAE">
        <w:rPr>
          <w:sz w:val="22"/>
          <w:szCs w:val="22"/>
        </w:rPr>
        <w:t xml:space="preserve">остановление Правительства Российской Федерации от 20 февраля </w:t>
      </w:r>
      <w:smartTag w:uri="urn:schemas-microsoft-com:office:smarttags" w:element="metricconverter">
        <w:smartTagPr>
          <w:attr w:name="ProductID" w:val="2010 г"/>
        </w:smartTagPr>
        <w:r w:rsidRPr="00C03FAE">
          <w:rPr>
            <w:sz w:val="22"/>
            <w:szCs w:val="22"/>
          </w:rPr>
          <w:t>2010 г</w:t>
        </w:r>
        <w:r w:rsidR="00CB5EE2">
          <w:rPr>
            <w:sz w:val="22"/>
            <w:szCs w:val="22"/>
          </w:rPr>
          <w:t>ода</w:t>
        </w:r>
      </w:smartTag>
      <w:r w:rsidRPr="00C03FAE">
        <w:rPr>
          <w:sz w:val="22"/>
          <w:szCs w:val="22"/>
        </w:rPr>
        <w:t xml:space="preserve"> № 67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 приказом Министерства энергетики Российской Федерации от 30.06.2014 № 400 и Уставом НП «БалтЭнергоЭффект».</w:t>
      </w:r>
    </w:p>
    <w:p w:rsidR="00F21EF2" w:rsidRPr="00C03FAE" w:rsidRDefault="00F21EF2" w:rsidP="00F21EF2">
      <w:pPr>
        <w:pStyle w:val="ac"/>
        <w:spacing w:after="0"/>
        <w:ind w:firstLine="709"/>
        <w:jc w:val="both"/>
        <w:rPr>
          <w:sz w:val="22"/>
          <w:szCs w:val="22"/>
        </w:rPr>
      </w:pPr>
      <w:r w:rsidRPr="00C03FAE">
        <w:rPr>
          <w:rFonts w:eastAsia="Arial"/>
          <w:spacing w:val="-2"/>
          <w:sz w:val="22"/>
          <w:szCs w:val="22"/>
        </w:rPr>
        <w:t xml:space="preserve">1.2. Стандарт предназначен для членов </w:t>
      </w:r>
      <w:r w:rsidRPr="00C03FAE">
        <w:rPr>
          <w:sz w:val="22"/>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 (НП «БалтЭнергоЭффект»), которое имеет статус саморегулируемой организации в области энергетического обследования.</w:t>
      </w:r>
    </w:p>
    <w:p w:rsidR="00F21EF2" w:rsidRPr="00C03FAE" w:rsidRDefault="00F21EF2" w:rsidP="00F21EF2">
      <w:pPr>
        <w:pStyle w:val="ac"/>
        <w:spacing w:after="0"/>
        <w:ind w:firstLine="709"/>
        <w:jc w:val="both"/>
        <w:rPr>
          <w:rFonts w:eastAsia="Arial"/>
          <w:spacing w:val="-2"/>
          <w:sz w:val="22"/>
          <w:szCs w:val="22"/>
        </w:rPr>
      </w:pPr>
      <w:r w:rsidRPr="00C03FAE">
        <w:rPr>
          <w:sz w:val="22"/>
          <w:szCs w:val="22"/>
        </w:rPr>
        <w:t>1.3. Настоящий Стандарт является документом, обязательным для всех членов Некоммерческого Партнерства, имеющего статус СРО в области проведения энергетического обследования.</w:t>
      </w:r>
    </w:p>
    <w:p w:rsidR="00F21EF2" w:rsidRPr="00C03FAE" w:rsidRDefault="00F21EF2" w:rsidP="00F21EF2">
      <w:pPr>
        <w:suppressAutoHyphens w:val="0"/>
        <w:autoSpaceDE w:val="0"/>
        <w:autoSpaceDN w:val="0"/>
        <w:adjustRightInd w:val="0"/>
        <w:ind w:firstLine="709"/>
        <w:jc w:val="both"/>
        <w:rPr>
          <w:spacing w:val="-1"/>
          <w:sz w:val="22"/>
          <w:szCs w:val="22"/>
        </w:rPr>
      </w:pPr>
      <w:r w:rsidRPr="00C03FAE">
        <w:rPr>
          <w:rFonts w:eastAsia="Arial"/>
          <w:spacing w:val="-2"/>
          <w:sz w:val="22"/>
          <w:szCs w:val="22"/>
        </w:rPr>
        <w:t>1.</w:t>
      </w:r>
      <w:r w:rsidRPr="00C03FAE">
        <w:rPr>
          <w:spacing w:val="-2"/>
          <w:sz w:val="22"/>
          <w:szCs w:val="22"/>
        </w:rPr>
        <w:t>4</w:t>
      </w:r>
      <w:r w:rsidRPr="00C03FAE">
        <w:rPr>
          <w:rFonts w:eastAsia="Arial"/>
          <w:spacing w:val="-2"/>
          <w:sz w:val="22"/>
          <w:szCs w:val="22"/>
        </w:rPr>
        <w:t>. </w:t>
      </w:r>
      <w:r w:rsidRPr="00C03FAE">
        <w:rPr>
          <w:sz w:val="22"/>
          <w:szCs w:val="22"/>
        </w:rPr>
        <w:t>Энергетический паспорт составляется по итогам энергетического обследования</w:t>
      </w:r>
      <w:r w:rsidRPr="00C03FAE">
        <w:rPr>
          <w:rFonts w:eastAsiaTheme="minorHAnsi"/>
          <w:bCs/>
          <w:sz w:val="22"/>
          <w:szCs w:val="22"/>
          <w:lang w:eastAsia="en-US"/>
        </w:rPr>
        <w:t xml:space="preserve">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r w:rsidRPr="00C03FAE">
        <w:rPr>
          <w:spacing w:val="-1"/>
          <w:sz w:val="22"/>
          <w:szCs w:val="22"/>
        </w:rPr>
        <w:t>.</w:t>
      </w:r>
    </w:p>
    <w:p w:rsidR="00F21EF2" w:rsidRPr="00C03FAE" w:rsidRDefault="00F21EF2" w:rsidP="00F21EF2">
      <w:pPr>
        <w:ind w:firstLine="709"/>
        <w:jc w:val="both"/>
        <w:rPr>
          <w:spacing w:val="-1"/>
          <w:sz w:val="22"/>
          <w:szCs w:val="22"/>
        </w:rPr>
      </w:pPr>
      <w:r w:rsidRPr="00C03FAE">
        <w:rPr>
          <w:spacing w:val="-1"/>
          <w:sz w:val="22"/>
          <w:szCs w:val="22"/>
        </w:rPr>
        <w:t>1.5. Настоящий Стандарт устанавливает единые обязательные формы по отражению необходимых показателей и информации.</w:t>
      </w:r>
    </w:p>
    <w:p w:rsidR="00F21EF2" w:rsidRPr="00C03FAE" w:rsidRDefault="00F21EF2" w:rsidP="00F21EF2">
      <w:pPr>
        <w:ind w:firstLine="709"/>
        <w:jc w:val="both"/>
        <w:rPr>
          <w:spacing w:val="-1"/>
          <w:sz w:val="22"/>
          <w:szCs w:val="22"/>
        </w:rPr>
      </w:pPr>
      <w:r w:rsidRPr="00C03FAE">
        <w:rPr>
          <w:spacing w:val="-1"/>
          <w:sz w:val="22"/>
          <w:szCs w:val="22"/>
        </w:rPr>
        <w:t>1.6. Энергетическому паспорту, составленному по результатам энергетического обследования, саморегулируемой организацией присваивается регистрационный номер.</w:t>
      </w:r>
    </w:p>
    <w:p w:rsidR="00F21EF2" w:rsidRPr="00C03FAE" w:rsidRDefault="00F21EF2" w:rsidP="00F21EF2">
      <w:pPr>
        <w:ind w:firstLine="709"/>
        <w:jc w:val="both"/>
        <w:rPr>
          <w:spacing w:val="-1"/>
          <w:sz w:val="22"/>
          <w:szCs w:val="22"/>
        </w:rPr>
      </w:pPr>
      <w:r w:rsidRPr="00C03FAE">
        <w:rPr>
          <w:spacing w:val="-1"/>
          <w:sz w:val="22"/>
          <w:szCs w:val="22"/>
        </w:rPr>
        <w:t>1.7. Одновременно с энергетическим паспортом на основании проведенного энергетического обследования представляется отчет по его результатам.</w:t>
      </w:r>
    </w:p>
    <w:p w:rsidR="00F21EF2" w:rsidRPr="00C03FAE" w:rsidRDefault="00F21EF2" w:rsidP="00F21EF2">
      <w:pPr>
        <w:ind w:firstLine="709"/>
        <w:jc w:val="both"/>
        <w:rPr>
          <w:spacing w:val="-1"/>
          <w:sz w:val="22"/>
          <w:szCs w:val="22"/>
        </w:rPr>
      </w:pPr>
      <w:r w:rsidRPr="00C03FAE">
        <w:rPr>
          <w:spacing w:val="-1"/>
          <w:sz w:val="22"/>
          <w:szCs w:val="22"/>
        </w:rPr>
        <w:t>1.8. Форма энергетического паспорта и порядок его заполнения приведены в Правилах оформления энергетического паспорта, составленного по результатам энергетического обследования.</w:t>
      </w:r>
    </w:p>
    <w:p w:rsidR="00FD03BB" w:rsidRDefault="00FD03BB" w:rsidP="00F21EF2">
      <w:pPr>
        <w:ind w:firstLine="709"/>
        <w:jc w:val="both"/>
        <w:rPr>
          <w:sz w:val="22"/>
          <w:szCs w:val="22"/>
        </w:rPr>
      </w:pPr>
    </w:p>
    <w:p w:rsidR="00FD03BB" w:rsidRDefault="00FD03BB" w:rsidP="00F21EF2">
      <w:pPr>
        <w:ind w:firstLine="709"/>
        <w:jc w:val="both"/>
        <w:rPr>
          <w:sz w:val="22"/>
          <w:szCs w:val="22"/>
        </w:rPr>
      </w:pPr>
    </w:p>
    <w:p w:rsidR="00FD03BB" w:rsidRDefault="00FD03BB" w:rsidP="00F14E46">
      <w:pPr>
        <w:ind w:firstLine="709"/>
        <w:jc w:val="both"/>
        <w:rPr>
          <w:sz w:val="22"/>
          <w:szCs w:val="22"/>
        </w:rPr>
      </w:pPr>
    </w:p>
    <w:p w:rsidR="00FD03BB" w:rsidRDefault="00FD03BB" w:rsidP="00F14E46">
      <w:pPr>
        <w:ind w:firstLine="709"/>
        <w:jc w:val="both"/>
        <w:rPr>
          <w:sz w:val="22"/>
          <w:szCs w:val="22"/>
        </w:rPr>
      </w:pPr>
    </w:p>
    <w:p w:rsidR="00F21EF2" w:rsidRDefault="00F21EF2" w:rsidP="00F14E46">
      <w:pPr>
        <w:ind w:firstLine="709"/>
        <w:jc w:val="both"/>
        <w:rPr>
          <w:sz w:val="22"/>
          <w:szCs w:val="22"/>
        </w:rPr>
      </w:pPr>
    </w:p>
    <w:p w:rsidR="00F21EF2" w:rsidRDefault="00F21EF2" w:rsidP="00F14E46">
      <w:pPr>
        <w:ind w:firstLine="709"/>
        <w:jc w:val="both"/>
        <w:rPr>
          <w:sz w:val="22"/>
          <w:szCs w:val="22"/>
        </w:rPr>
      </w:pPr>
    </w:p>
    <w:p w:rsidR="00F21EF2" w:rsidRDefault="00F21EF2" w:rsidP="00F14E46">
      <w:pPr>
        <w:ind w:firstLine="709"/>
        <w:jc w:val="both"/>
        <w:rPr>
          <w:sz w:val="22"/>
          <w:szCs w:val="22"/>
        </w:rPr>
      </w:pPr>
    </w:p>
    <w:p w:rsidR="00F21EF2" w:rsidRDefault="00F21EF2" w:rsidP="00F14E46">
      <w:pPr>
        <w:ind w:firstLine="709"/>
        <w:jc w:val="both"/>
        <w:rPr>
          <w:sz w:val="22"/>
          <w:szCs w:val="22"/>
        </w:rPr>
      </w:pPr>
    </w:p>
    <w:p w:rsidR="00F21EF2" w:rsidRDefault="00F21EF2" w:rsidP="00F14E46">
      <w:pPr>
        <w:ind w:firstLine="709"/>
        <w:jc w:val="both"/>
        <w:rPr>
          <w:sz w:val="22"/>
          <w:szCs w:val="22"/>
        </w:rPr>
      </w:pPr>
    </w:p>
    <w:p w:rsidR="00F21EF2" w:rsidRDefault="00F21EF2" w:rsidP="00F14E46">
      <w:pPr>
        <w:ind w:firstLine="709"/>
        <w:jc w:val="both"/>
        <w:rPr>
          <w:sz w:val="22"/>
          <w:szCs w:val="22"/>
        </w:rPr>
      </w:pPr>
    </w:p>
    <w:p w:rsidR="00F21EF2" w:rsidRDefault="00F21EF2" w:rsidP="00F14E46">
      <w:pPr>
        <w:ind w:firstLine="709"/>
        <w:jc w:val="both"/>
        <w:rPr>
          <w:sz w:val="22"/>
          <w:szCs w:val="22"/>
        </w:rPr>
      </w:pPr>
    </w:p>
    <w:p w:rsidR="00971B4E" w:rsidRDefault="00971B4E" w:rsidP="00F14E46">
      <w:pPr>
        <w:ind w:firstLine="709"/>
        <w:jc w:val="both"/>
        <w:rPr>
          <w:sz w:val="22"/>
          <w:szCs w:val="22"/>
        </w:rPr>
      </w:pPr>
    </w:p>
    <w:p w:rsidR="00971B4E" w:rsidRDefault="00971B4E" w:rsidP="00F14E46">
      <w:pPr>
        <w:ind w:firstLine="709"/>
        <w:jc w:val="both"/>
        <w:rPr>
          <w:sz w:val="22"/>
          <w:szCs w:val="22"/>
        </w:rPr>
      </w:pPr>
    </w:p>
    <w:p w:rsidR="00971B4E" w:rsidRDefault="00971B4E" w:rsidP="00F14E46">
      <w:pPr>
        <w:ind w:firstLine="709"/>
        <w:jc w:val="both"/>
        <w:rPr>
          <w:sz w:val="22"/>
          <w:szCs w:val="22"/>
        </w:rPr>
      </w:pPr>
    </w:p>
    <w:p w:rsidR="00971B4E" w:rsidRDefault="00971B4E" w:rsidP="00F14E46">
      <w:pPr>
        <w:ind w:firstLine="709"/>
        <w:jc w:val="both"/>
        <w:rPr>
          <w:sz w:val="22"/>
          <w:szCs w:val="22"/>
        </w:rPr>
      </w:pPr>
    </w:p>
    <w:p w:rsidR="00F21EF2" w:rsidRDefault="00F21EF2" w:rsidP="00F14E46">
      <w:pPr>
        <w:ind w:firstLine="709"/>
        <w:jc w:val="both"/>
        <w:rPr>
          <w:sz w:val="22"/>
          <w:szCs w:val="22"/>
        </w:rPr>
      </w:pPr>
    </w:p>
    <w:p w:rsidR="00F21EF2" w:rsidRDefault="00F21EF2" w:rsidP="00F14E46">
      <w:pPr>
        <w:ind w:firstLine="709"/>
        <w:jc w:val="both"/>
        <w:rPr>
          <w:sz w:val="22"/>
          <w:szCs w:val="22"/>
        </w:rPr>
      </w:pPr>
    </w:p>
    <w:p w:rsidR="00F21EF2" w:rsidRDefault="00F21EF2" w:rsidP="00F14E46">
      <w:pPr>
        <w:ind w:firstLine="709"/>
        <w:jc w:val="both"/>
        <w:rPr>
          <w:sz w:val="22"/>
          <w:szCs w:val="22"/>
        </w:rPr>
      </w:pPr>
    </w:p>
    <w:p w:rsidR="00F21EF2" w:rsidRDefault="00F21EF2" w:rsidP="00F14E46">
      <w:pPr>
        <w:ind w:firstLine="709"/>
        <w:jc w:val="both"/>
        <w:rPr>
          <w:sz w:val="22"/>
          <w:szCs w:val="22"/>
        </w:rPr>
      </w:pPr>
    </w:p>
    <w:p w:rsidR="00F21EF2" w:rsidRPr="00AA0C9F" w:rsidRDefault="00F21EF2" w:rsidP="00F21EF2">
      <w:pPr>
        <w:ind w:left="4820"/>
        <w:jc w:val="both"/>
        <w:rPr>
          <w:b/>
          <w:szCs w:val="22"/>
        </w:rPr>
      </w:pPr>
      <w:r w:rsidRPr="00AA0C9F">
        <w:rPr>
          <w:b/>
          <w:szCs w:val="22"/>
        </w:rPr>
        <w:lastRenderedPageBreak/>
        <w:t xml:space="preserve">Приложение №  </w:t>
      </w:r>
      <w:r>
        <w:rPr>
          <w:b/>
          <w:szCs w:val="22"/>
        </w:rPr>
        <w:t>8</w:t>
      </w:r>
    </w:p>
    <w:p w:rsidR="00F21EF2" w:rsidRPr="00AA0C9F" w:rsidRDefault="00F21EF2" w:rsidP="00F21EF2">
      <w:pPr>
        <w:ind w:left="4820"/>
        <w:jc w:val="both"/>
        <w:rPr>
          <w:szCs w:val="22"/>
        </w:rPr>
      </w:pPr>
      <w:r w:rsidRPr="00AA0C9F">
        <w:rPr>
          <w:szCs w:val="22"/>
        </w:rPr>
        <w:t>к протоколу заседания Совета</w:t>
      </w:r>
    </w:p>
    <w:p w:rsidR="00F21EF2" w:rsidRPr="00AA0C9F" w:rsidRDefault="00F21EF2" w:rsidP="00F21EF2">
      <w:pPr>
        <w:ind w:left="4820"/>
        <w:jc w:val="both"/>
        <w:rPr>
          <w:szCs w:val="22"/>
        </w:rPr>
      </w:pPr>
      <w:r w:rsidRPr="00AA0C9F">
        <w:rPr>
          <w:szCs w:val="22"/>
        </w:rPr>
        <w:t xml:space="preserve">Некоммерческого партнерства </w:t>
      </w:r>
    </w:p>
    <w:p w:rsidR="00F21EF2" w:rsidRPr="00AA0C9F" w:rsidRDefault="00F21EF2" w:rsidP="00F21EF2">
      <w:pPr>
        <w:ind w:left="4820"/>
        <w:rPr>
          <w:szCs w:val="22"/>
        </w:rPr>
      </w:pPr>
      <w:r w:rsidRPr="00AA0C9F">
        <w:rPr>
          <w:szCs w:val="22"/>
        </w:rPr>
        <w:t>«Балтийское объединение специализированных подрядчиков</w:t>
      </w:r>
      <w:r>
        <w:rPr>
          <w:szCs w:val="22"/>
        </w:rPr>
        <w:t xml:space="preserve"> </w:t>
      </w:r>
      <w:r w:rsidRPr="00AA0C9F">
        <w:rPr>
          <w:szCs w:val="22"/>
        </w:rPr>
        <w:t xml:space="preserve"> в области энергетического обследования «БалтЭнергоЭффект»</w:t>
      </w:r>
    </w:p>
    <w:p w:rsidR="00F21EF2" w:rsidRDefault="00F21EF2" w:rsidP="00F21EF2">
      <w:pPr>
        <w:ind w:left="4820"/>
        <w:jc w:val="both"/>
        <w:rPr>
          <w:szCs w:val="22"/>
        </w:rPr>
      </w:pPr>
      <w:r w:rsidRPr="00AA0C9F">
        <w:rPr>
          <w:szCs w:val="22"/>
        </w:rPr>
        <w:t>от 10 апреля 2015 года № 189-СП/Э/15</w:t>
      </w:r>
    </w:p>
    <w:p w:rsidR="00F21EF2" w:rsidRDefault="00F21EF2" w:rsidP="00F14E46">
      <w:pPr>
        <w:ind w:firstLine="709"/>
        <w:jc w:val="both"/>
        <w:rPr>
          <w:sz w:val="22"/>
          <w:szCs w:val="22"/>
        </w:rPr>
      </w:pPr>
    </w:p>
    <w:p w:rsidR="00F21EF2" w:rsidRDefault="00F21EF2" w:rsidP="00F14E46">
      <w:pPr>
        <w:ind w:firstLine="709"/>
        <w:jc w:val="both"/>
        <w:rPr>
          <w:sz w:val="22"/>
          <w:szCs w:val="22"/>
        </w:rPr>
      </w:pPr>
    </w:p>
    <w:p w:rsidR="00F21EF2" w:rsidRDefault="00F21EF2" w:rsidP="00F14E46">
      <w:pPr>
        <w:ind w:firstLine="709"/>
        <w:jc w:val="both"/>
        <w:rPr>
          <w:sz w:val="22"/>
          <w:szCs w:val="22"/>
        </w:rPr>
      </w:pPr>
    </w:p>
    <w:p w:rsidR="00F21EF2" w:rsidRDefault="00F21EF2" w:rsidP="00F14E46">
      <w:pPr>
        <w:ind w:firstLine="709"/>
        <w:jc w:val="both"/>
        <w:rPr>
          <w:sz w:val="22"/>
          <w:szCs w:val="22"/>
        </w:rPr>
      </w:pPr>
    </w:p>
    <w:p w:rsidR="00F21EF2" w:rsidRDefault="00F21EF2" w:rsidP="00F14E46">
      <w:pPr>
        <w:ind w:firstLine="709"/>
        <w:jc w:val="both"/>
        <w:rPr>
          <w:sz w:val="22"/>
          <w:szCs w:val="22"/>
        </w:rPr>
      </w:pPr>
    </w:p>
    <w:p w:rsidR="00A67360" w:rsidRDefault="00A67360" w:rsidP="00F14E46">
      <w:pPr>
        <w:ind w:firstLine="709"/>
        <w:jc w:val="both"/>
        <w:rPr>
          <w:sz w:val="22"/>
          <w:szCs w:val="22"/>
        </w:rPr>
      </w:pPr>
    </w:p>
    <w:p w:rsidR="00A67360" w:rsidRDefault="00A67360" w:rsidP="00F14E46">
      <w:pPr>
        <w:ind w:firstLine="709"/>
        <w:jc w:val="both"/>
        <w:rPr>
          <w:sz w:val="22"/>
          <w:szCs w:val="22"/>
        </w:rPr>
      </w:pPr>
    </w:p>
    <w:p w:rsidR="00F21EF2" w:rsidRPr="00A67360" w:rsidRDefault="00F21EF2" w:rsidP="00F14E46">
      <w:pPr>
        <w:ind w:firstLine="709"/>
        <w:jc w:val="both"/>
        <w:rPr>
          <w:sz w:val="28"/>
          <w:szCs w:val="22"/>
        </w:rPr>
      </w:pPr>
    </w:p>
    <w:p w:rsidR="00A67360" w:rsidRPr="00A67360" w:rsidRDefault="00A67360" w:rsidP="00A67360">
      <w:pPr>
        <w:pStyle w:val="12"/>
        <w:spacing w:line="360" w:lineRule="auto"/>
        <w:ind w:right="138"/>
        <w:jc w:val="center"/>
        <w:rPr>
          <w:b/>
          <w:spacing w:val="-3"/>
          <w:sz w:val="28"/>
          <w:szCs w:val="22"/>
        </w:rPr>
      </w:pPr>
      <w:r w:rsidRPr="00A67360">
        <w:rPr>
          <w:b/>
          <w:spacing w:val="-3"/>
          <w:sz w:val="28"/>
          <w:szCs w:val="22"/>
        </w:rPr>
        <w:t>Стандарт СРО НП «БалтЭнергоЭффект»</w:t>
      </w:r>
    </w:p>
    <w:p w:rsidR="00A67360" w:rsidRPr="00A67360" w:rsidRDefault="00A67360" w:rsidP="00A67360">
      <w:pPr>
        <w:pStyle w:val="12"/>
        <w:spacing w:line="360" w:lineRule="auto"/>
        <w:ind w:right="138"/>
        <w:jc w:val="center"/>
        <w:rPr>
          <w:b/>
          <w:spacing w:val="-3"/>
          <w:sz w:val="28"/>
          <w:szCs w:val="22"/>
        </w:rPr>
      </w:pPr>
    </w:p>
    <w:p w:rsidR="00A67360" w:rsidRPr="00A67360" w:rsidRDefault="00A67360" w:rsidP="00A67360">
      <w:pPr>
        <w:pStyle w:val="12"/>
        <w:spacing w:line="360" w:lineRule="auto"/>
        <w:ind w:right="-3"/>
        <w:jc w:val="center"/>
        <w:rPr>
          <w:b/>
          <w:sz w:val="28"/>
          <w:szCs w:val="22"/>
        </w:rPr>
      </w:pPr>
      <w:r w:rsidRPr="00A67360">
        <w:rPr>
          <w:b/>
          <w:spacing w:val="-3"/>
          <w:sz w:val="28"/>
          <w:szCs w:val="22"/>
        </w:rPr>
        <w:t xml:space="preserve">Требования к </w:t>
      </w:r>
      <w:r w:rsidRPr="00A67360">
        <w:rPr>
          <w:b/>
          <w:sz w:val="28"/>
          <w:szCs w:val="22"/>
        </w:rPr>
        <w:t xml:space="preserve">энергетическому паспорту, </w:t>
      </w:r>
    </w:p>
    <w:p w:rsidR="00A67360" w:rsidRPr="00A67360" w:rsidRDefault="00A67360" w:rsidP="00A67360">
      <w:pPr>
        <w:pStyle w:val="12"/>
        <w:spacing w:line="360" w:lineRule="auto"/>
        <w:ind w:right="-3"/>
        <w:jc w:val="center"/>
        <w:rPr>
          <w:b/>
          <w:sz w:val="28"/>
          <w:szCs w:val="22"/>
        </w:rPr>
      </w:pPr>
      <w:proofErr w:type="gramStart"/>
      <w:r w:rsidRPr="00A67360">
        <w:rPr>
          <w:b/>
          <w:sz w:val="28"/>
          <w:szCs w:val="22"/>
        </w:rPr>
        <w:t>составленному</w:t>
      </w:r>
      <w:proofErr w:type="gramEnd"/>
      <w:r w:rsidRPr="00A67360">
        <w:rPr>
          <w:b/>
          <w:sz w:val="28"/>
          <w:szCs w:val="22"/>
        </w:rPr>
        <w:t xml:space="preserve"> на основании проектной документации</w:t>
      </w:r>
    </w:p>
    <w:p w:rsidR="00A67360" w:rsidRPr="00D52A41" w:rsidRDefault="00A67360" w:rsidP="00A67360">
      <w:pPr>
        <w:pStyle w:val="12"/>
        <w:spacing w:line="360" w:lineRule="auto"/>
        <w:ind w:right="-3"/>
        <w:jc w:val="center"/>
        <w:rPr>
          <w:b/>
          <w:spacing w:val="-3"/>
          <w:sz w:val="22"/>
          <w:szCs w:val="22"/>
        </w:rPr>
      </w:pPr>
    </w:p>
    <w:p w:rsidR="00A67360" w:rsidRPr="00D52A41" w:rsidRDefault="00A67360" w:rsidP="00A67360">
      <w:pPr>
        <w:pStyle w:val="12"/>
        <w:spacing w:line="360" w:lineRule="auto"/>
        <w:ind w:left="142" w:right="-3"/>
        <w:rPr>
          <w:b/>
          <w:sz w:val="22"/>
          <w:szCs w:val="22"/>
        </w:rPr>
      </w:pPr>
    </w:p>
    <w:p w:rsidR="00A67360" w:rsidRPr="00D52A41" w:rsidRDefault="00A67360" w:rsidP="00A67360">
      <w:pPr>
        <w:spacing w:line="336" w:lineRule="auto"/>
        <w:ind w:firstLine="720"/>
        <w:rPr>
          <w:b/>
          <w:sz w:val="22"/>
          <w:szCs w:val="22"/>
        </w:rPr>
      </w:pPr>
    </w:p>
    <w:p w:rsidR="00A67360" w:rsidRPr="00D52A41" w:rsidRDefault="00A67360" w:rsidP="00A67360">
      <w:pPr>
        <w:spacing w:line="336" w:lineRule="auto"/>
        <w:ind w:firstLine="720"/>
        <w:rPr>
          <w:b/>
          <w:sz w:val="22"/>
          <w:szCs w:val="22"/>
        </w:rPr>
      </w:pPr>
    </w:p>
    <w:p w:rsidR="00A67360" w:rsidRPr="00D52A41" w:rsidRDefault="00A67360" w:rsidP="00A67360">
      <w:pPr>
        <w:pStyle w:val="12"/>
        <w:spacing w:line="360" w:lineRule="auto"/>
        <w:ind w:right="546" w:firstLine="851"/>
        <w:jc w:val="center"/>
        <w:rPr>
          <w:spacing w:val="-3"/>
          <w:sz w:val="22"/>
          <w:szCs w:val="22"/>
        </w:rPr>
      </w:pPr>
    </w:p>
    <w:p w:rsidR="00A67360" w:rsidRPr="00D52A41" w:rsidRDefault="00A67360" w:rsidP="00A67360">
      <w:pPr>
        <w:pStyle w:val="12"/>
        <w:spacing w:line="360" w:lineRule="auto"/>
        <w:ind w:right="546" w:firstLine="851"/>
        <w:jc w:val="center"/>
        <w:rPr>
          <w:spacing w:val="-3"/>
          <w:sz w:val="22"/>
          <w:szCs w:val="22"/>
        </w:rPr>
      </w:pPr>
    </w:p>
    <w:p w:rsidR="00A67360" w:rsidRPr="00D52A41" w:rsidRDefault="00A67360" w:rsidP="00A67360">
      <w:pPr>
        <w:pStyle w:val="12"/>
        <w:spacing w:line="360" w:lineRule="auto"/>
        <w:ind w:right="546" w:firstLine="851"/>
        <w:jc w:val="center"/>
        <w:rPr>
          <w:spacing w:val="-3"/>
          <w:sz w:val="22"/>
          <w:szCs w:val="22"/>
        </w:rPr>
      </w:pPr>
    </w:p>
    <w:p w:rsidR="00A67360" w:rsidRPr="00D52A41" w:rsidRDefault="00A67360" w:rsidP="00A67360">
      <w:pPr>
        <w:pStyle w:val="12"/>
        <w:spacing w:line="360" w:lineRule="auto"/>
        <w:ind w:right="546" w:firstLine="851"/>
        <w:jc w:val="center"/>
        <w:rPr>
          <w:spacing w:val="-3"/>
          <w:sz w:val="22"/>
          <w:szCs w:val="22"/>
        </w:rPr>
      </w:pPr>
    </w:p>
    <w:p w:rsidR="00A67360" w:rsidRPr="00D52A41" w:rsidRDefault="00A67360" w:rsidP="00A67360">
      <w:pPr>
        <w:pStyle w:val="12"/>
        <w:spacing w:line="360" w:lineRule="auto"/>
        <w:ind w:right="546" w:firstLine="851"/>
        <w:jc w:val="center"/>
        <w:rPr>
          <w:spacing w:val="-3"/>
          <w:sz w:val="22"/>
          <w:szCs w:val="22"/>
        </w:rPr>
      </w:pPr>
    </w:p>
    <w:p w:rsidR="00A67360" w:rsidRPr="00D52A41" w:rsidRDefault="00A67360" w:rsidP="00A67360">
      <w:pPr>
        <w:pStyle w:val="12"/>
        <w:spacing w:line="360" w:lineRule="auto"/>
        <w:ind w:right="546" w:firstLine="851"/>
        <w:jc w:val="center"/>
        <w:rPr>
          <w:spacing w:val="-3"/>
          <w:sz w:val="22"/>
          <w:szCs w:val="22"/>
        </w:rPr>
      </w:pPr>
    </w:p>
    <w:p w:rsidR="00A67360" w:rsidRDefault="00A67360" w:rsidP="00A67360">
      <w:pPr>
        <w:autoSpaceDE w:val="0"/>
        <w:autoSpaceDN w:val="0"/>
        <w:adjustRightInd w:val="0"/>
        <w:spacing w:line="360" w:lineRule="auto"/>
        <w:ind w:left="-1701" w:firstLine="851"/>
        <w:rPr>
          <w:rFonts w:eastAsia="Arial"/>
          <w:spacing w:val="-3"/>
          <w:sz w:val="22"/>
          <w:szCs w:val="22"/>
        </w:rPr>
      </w:pPr>
    </w:p>
    <w:p w:rsidR="00A67360" w:rsidRDefault="00A67360" w:rsidP="00A67360">
      <w:pPr>
        <w:autoSpaceDE w:val="0"/>
        <w:autoSpaceDN w:val="0"/>
        <w:adjustRightInd w:val="0"/>
        <w:spacing w:line="360" w:lineRule="auto"/>
        <w:ind w:left="-1701" w:firstLine="851"/>
        <w:rPr>
          <w:rFonts w:eastAsia="Arial"/>
          <w:spacing w:val="-3"/>
          <w:sz w:val="22"/>
          <w:szCs w:val="22"/>
        </w:rPr>
      </w:pPr>
    </w:p>
    <w:p w:rsidR="00A67360" w:rsidRDefault="00A67360" w:rsidP="00A67360">
      <w:pPr>
        <w:autoSpaceDE w:val="0"/>
        <w:autoSpaceDN w:val="0"/>
        <w:adjustRightInd w:val="0"/>
        <w:spacing w:line="360" w:lineRule="auto"/>
        <w:ind w:left="-1701" w:firstLine="851"/>
        <w:rPr>
          <w:rFonts w:eastAsia="Arial"/>
          <w:spacing w:val="-3"/>
          <w:sz w:val="22"/>
          <w:szCs w:val="22"/>
        </w:rPr>
      </w:pPr>
    </w:p>
    <w:p w:rsidR="00A67360" w:rsidRDefault="00A67360" w:rsidP="00A67360">
      <w:pPr>
        <w:autoSpaceDE w:val="0"/>
        <w:autoSpaceDN w:val="0"/>
        <w:adjustRightInd w:val="0"/>
        <w:spacing w:line="360" w:lineRule="auto"/>
        <w:ind w:left="-1701" w:firstLine="851"/>
        <w:rPr>
          <w:rFonts w:eastAsia="Arial"/>
          <w:spacing w:val="-3"/>
          <w:sz w:val="22"/>
          <w:szCs w:val="22"/>
        </w:rPr>
      </w:pPr>
    </w:p>
    <w:p w:rsidR="00A67360" w:rsidRDefault="00A67360" w:rsidP="00A67360">
      <w:pPr>
        <w:autoSpaceDE w:val="0"/>
        <w:autoSpaceDN w:val="0"/>
        <w:adjustRightInd w:val="0"/>
        <w:spacing w:line="360" w:lineRule="auto"/>
        <w:ind w:left="-1701" w:firstLine="851"/>
        <w:rPr>
          <w:rFonts w:eastAsia="Arial"/>
          <w:spacing w:val="-3"/>
          <w:sz w:val="22"/>
          <w:szCs w:val="22"/>
        </w:rPr>
      </w:pPr>
    </w:p>
    <w:p w:rsidR="00A67360" w:rsidRPr="00D52A41" w:rsidRDefault="00A67360" w:rsidP="00A67360">
      <w:pPr>
        <w:autoSpaceDE w:val="0"/>
        <w:autoSpaceDN w:val="0"/>
        <w:adjustRightInd w:val="0"/>
        <w:spacing w:line="360" w:lineRule="auto"/>
        <w:ind w:left="-1701" w:firstLine="851"/>
        <w:rPr>
          <w:rFonts w:eastAsia="Arial"/>
          <w:spacing w:val="-3"/>
          <w:sz w:val="22"/>
          <w:szCs w:val="22"/>
        </w:rPr>
      </w:pPr>
    </w:p>
    <w:p w:rsidR="00A67360" w:rsidRPr="00D52A41" w:rsidRDefault="00A67360" w:rsidP="00A67360">
      <w:pPr>
        <w:autoSpaceDE w:val="0"/>
        <w:autoSpaceDN w:val="0"/>
        <w:adjustRightInd w:val="0"/>
        <w:spacing w:line="360" w:lineRule="auto"/>
        <w:ind w:left="-1701" w:firstLine="851"/>
        <w:rPr>
          <w:rFonts w:eastAsia="Arial"/>
          <w:spacing w:val="-3"/>
          <w:sz w:val="22"/>
          <w:szCs w:val="22"/>
        </w:rPr>
      </w:pPr>
    </w:p>
    <w:p w:rsidR="00A67360" w:rsidRPr="00A67360" w:rsidRDefault="00A67360" w:rsidP="004C052C">
      <w:pPr>
        <w:autoSpaceDE w:val="0"/>
        <w:autoSpaceDN w:val="0"/>
        <w:adjustRightInd w:val="0"/>
        <w:jc w:val="center"/>
        <w:rPr>
          <w:bCs/>
          <w:szCs w:val="22"/>
        </w:rPr>
      </w:pPr>
      <w:r w:rsidRPr="00A67360">
        <w:rPr>
          <w:bCs/>
          <w:szCs w:val="22"/>
        </w:rPr>
        <w:t>г</w:t>
      </w:r>
      <w:proofErr w:type="gramStart"/>
      <w:r w:rsidRPr="00A67360">
        <w:rPr>
          <w:bCs/>
          <w:szCs w:val="22"/>
        </w:rPr>
        <w:t>.С</w:t>
      </w:r>
      <w:proofErr w:type="gramEnd"/>
      <w:r w:rsidRPr="00A67360">
        <w:rPr>
          <w:bCs/>
          <w:szCs w:val="22"/>
        </w:rPr>
        <w:t>анкт-Петербург</w:t>
      </w:r>
    </w:p>
    <w:p w:rsidR="00A67360" w:rsidRPr="00A67360" w:rsidRDefault="00A67360" w:rsidP="004C052C">
      <w:pPr>
        <w:autoSpaceDE w:val="0"/>
        <w:autoSpaceDN w:val="0"/>
        <w:adjustRightInd w:val="0"/>
        <w:jc w:val="center"/>
        <w:rPr>
          <w:bCs/>
          <w:szCs w:val="22"/>
        </w:rPr>
      </w:pPr>
      <w:r w:rsidRPr="00A67360">
        <w:rPr>
          <w:bCs/>
          <w:szCs w:val="22"/>
        </w:rPr>
        <w:t xml:space="preserve">2015 </w:t>
      </w:r>
    </w:p>
    <w:p w:rsidR="00A67360" w:rsidRPr="00D52A41" w:rsidRDefault="00A67360" w:rsidP="00A67360">
      <w:pPr>
        <w:autoSpaceDE w:val="0"/>
        <w:autoSpaceDN w:val="0"/>
        <w:adjustRightInd w:val="0"/>
        <w:spacing w:line="360" w:lineRule="auto"/>
        <w:ind w:left="-1701" w:firstLine="851"/>
        <w:jc w:val="center"/>
        <w:rPr>
          <w:sz w:val="22"/>
          <w:szCs w:val="22"/>
        </w:rPr>
      </w:pPr>
      <w:r w:rsidRPr="00D52A41">
        <w:rPr>
          <w:b/>
          <w:bCs/>
          <w:sz w:val="22"/>
          <w:szCs w:val="22"/>
        </w:rPr>
        <w:br w:type="page"/>
      </w:r>
    </w:p>
    <w:p w:rsidR="00A67360" w:rsidRPr="00D52A41" w:rsidRDefault="00A67360" w:rsidP="00A67360">
      <w:pPr>
        <w:pStyle w:val="ac"/>
        <w:spacing w:after="0" w:line="360" w:lineRule="auto"/>
        <w:ind w:firstLine="851"/>
        <w:rPr>
          <w:b/>
          <w:sz w:val="22"/>
          <w:szCs w:val="22"/>
        </w:rPr>
      </w:pPr>
    </w:p>
    <w:p w:rsidR="00A67360" w:rsidRPr="00D52A41" w:rsidRDefault="00A67360" w:rsidP="00A67360">
      <w:pPr>
        <w:pStyle w:val="ConsPlusTitle"/>
        <w:ind w:firstLine="709"/>
        <w:jc w:val="both"/>
        <w:rPr>
          <w:b w:val="0"/>
        </w:rPr>
      </w:pPr>
      <w:r w:rsidRPr="00D52A41">
        <w:rPr>
          <w:b w:val="0"/>
        </w:rPr>
        <w:t xml:space="preserve">1.1. </w:t>
      </w:r>
      <w:proofErr w:type="gramStart"/>
      <w:r w:rsidRPr="00D52A41">
        <w:rPr>
          <w:b w:val="0"/>
        </w:rPr>
        <w:t>Настоящий Стандарт «</w:t>
      </w:r>
      <w:r w:rsidRPr="00D52A41">
        <w:rPr>
          <w:b w:val="0"/>
          <w:spacing w:val="-3"/>
        </w:rPr>
        <w:t xml:space="preserve">Требования к </w:t>
      </w:r>
      <w:r w:rsidRPr="00D52A41">
        <w:rPr>
          <w:b w:val="0"/>
        </w:rPr>
        <w:t xml:space="preserve">энергетическому паспорту, составленному на основании проектной документации» (далее - Стандарт) разработан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23.11.2009 № 261-ФЗ, </w:t>
      </w:r>
      <w:r w:rsidRPr="00D52A41">
        <w:rPr>
          <w:rFonts w:eastAsia="Arial"/>
          <w:b w:val="0"/>
          <w:spacing w:val="-2"/>
        </w:rPr>
        <w:t>Федеральным законом «О техническом регулировании» от 27.12.2002 №184-ФЗ, а также Постановлениями Правительства Российской Федерации (Постановление Правительства РФ от 31.12.2009 № 1220 «Об</w:t>
      </w:r>
      <w:proofErr w:type="gramEnd"/>
      <w:r w:rsidRPr="00D52A41">
        <w:rPr>
          <w:rFonts w:eastAsia="Arial"/>
          <w:b w:val="0"/>
          <w:spacing w:val="-2"/>
        </w:rPr>
        <w:t xml:space="preserve"> </w:t>
      </w:r>
      <w:proofErr w:type="gramStart"/>
      <w:r w:rsidRPr="00D52A41">
        <w:rPr>
          <w:rFonts w:eastAsia="Arial"/>
          <w:b w:val="0"/>
          <w:spacing w:val="-2"/>
        </w:rPr>
        <w:t>определении применяемых при установлении долгосрочных тарифов показателей надежности и качества поставляемых товаров и оказываемых услуг», Постановление Правительства РФ от 31.12.2009 №</w:t>
      </w:r>
      <w:r w:rsidR="00CB5EE2">
        <w:rPr>
          <w:rFonts w:eastAsia="Arial"/>
          <w:b w:val="0"/>
          <w:spacing w:val="-2"/>
        </w:rPr>
        <w:t> </w:t>
      </w:r>
      <w:r w:rsidRPr="00D52A41">
        <w:rPr>
          <w:rFonts w:eastAsia="Arial"/>
          <w:b w:val="0"/>
          <w:spacing w:val="-2"/>
        </w:rPr>
        <w:t>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 муниципальных нужд», Постановление Правительства РФ от 31.12.2009 № 1225 «О требованиях к региональным и муниципальным программам в области энергосбережения и повышения энергетической</w:t>
      </w:r>
      <w:proofErr w:type="gramEnd"/>
      <w:r w:rsidRPr="00D52A41">
        <w:rPr>
          <w:rFonts w:eastAsia="Arial"/>
          <w:b w:val="0"/>
          <w:spacing w:val="-2"/>
        </w:rPr>
        <w:t xml:space="preserve"> </w:t>
      </w:r>
      <w:proofErr w:type="gramStart"/>
      <w:r w:rsidRPr="00D52A41">
        <w:rPr>
          <w:rFonts w:eastAsia="Arial"/>
          <w:b w:val="0"/>
          <w:spacing w:val="-2"/>
        </w:rPr>
        <w:t>эффективности»</w:t>
      </w:r>
      <w:r w:rsidRPr="00D52A41">
        <w:rPr>
          <w:b w:val="0"/>
          <w:spacing w:val="-2"/>
        </w:rPr>
        <w:t>,</w:t>
      </w:r>
      <w:r w:rsidRPr="00D52A41">
        <w:rPr>
          <w:rFonts w:eastAsia="Arial"/>
          <w:b w:val="0"/>
          <w:spacing w:val="-2"/>
        </w:rPr>
        <w:t xml:space="preserve"> </w:t>
      </w:r>
      <w:r w:rsidRPr="00D52A41">
        <w:rPr>
          <w:b w:val="0"/>
          <w:spacing w:val="-2"/>
        </w:rPr>
        <w:t>П</w:t>
      </w:r>
      <w:r w:rsidRPr="00D52A41">
        <w:rPr>
          <w:b w:val="0"/>
        </w:rPr>
        <w:t xml:space="preserve">остановление Правительства Российской Федерации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 от 20 февраля </w:t>
      </w:r>
      <w:smartTag w:uri="urn:schemas-microsoft-com:office:smarttags" w:element="metricconverter">
        <w:smartTagPr>
          <w:attr w:name="ProductID" w:val="2010 г"/>
        </w:smartTagPr>
        <w:r w:rsidRPr="00D52A41">
          <w:rPr>
            <w:b w:val="0"/>
          </w:rPr>
          <w:t>2010 г</w:t>
        </w:r>
        <w:r w:rsidR="00CB5EE2">
          <w:rPr>
            <w:b w:val="0"/>
          </w:rPr>
          <w:t>ода</w:t>
        </w:r>
      </w:smartTag>
      <w:r w:rsidRPr="00D52A41">
        <w:rPr>
          <w:b w:val="0"/>
        </w:rPr>
        <w:t xml:space="preserve"> № 67, Постановление Правительства Российской Федерации от 13 апреля </w:t>
      </w:r>
      <w:smartTag w:uri="urn:schemas-microsoft-com:office:smarttags" w:element="metricconverter">
        <w:smartTagPr>
          <w:attr w:name="ProductID" w:val="2010 г"/>
        </w:smartTagPr>
        <w:r w:rsidRPr="00D52A41">
          <w:rPr>
            <w:b w:val="0"/>
          </w:rPr>
          <w:t>2010 г</w:t>
        </w:r>
        <w:r w:rsidR="00CB5EE2">
          <w:rPr>
            <w:b w:val="0"/>
          </w:rPr>
          <w:t>ода</w:t>
        </w:r>
      </w:smartTag>
      <w:r w:rsidRPr="00D52A41">
        <w:rPr>
          <w:b w:val="0"/>
        </w:rPr>
        <w:t xml:space="preserve"> № 235 «О внесении изменений в Положение о составе разделов проектной документации и требованиях к их содержанию</w:t>
      </w:r>
      <w:proofErr w:type="gramEnd"/>
      <w:r w:rsidRPr="00D52A41">
        <w:rPr>
          <w:b w:val="0"/>
        </w:rPr>
        <w:t>») приказом Министерства энергетики Российской Федерации от 30.06.2014</w:t>
      </w:r>
      <w:r w:rsidR="00CB5EE2">
        <w:rPr>
          <w:b w:val="0"/>
        </w:rPr>
        <w:t xml:space="preserve"> </w:t>
      </w:r>
      <w:r w:rsidRPr="00D52A41">
        <w:rPr>
          <w:b w:val="0"/>
        </w:rPr>
        <w:t>№</w:t>
      </w:r>
      <w:r w:rsidR="00CB5EE2">
        <w:rPr>
          <w:b w:val="0"/>
        </w:rPr>
        <w:t> </w:t>
      </w:r>
      <w:r w:rsidRPr="00D52A41">
        <w:rPr>
          <w:b w:val="0"/>
        </w:rPr>
        <w:t>400</w:t>
      </w:r>
      <w:r w:rsidRPr="00D52A41">
        <w:t xml:space="preserve"> </w:t>
      </w:r>
      <w:r w:rsidRPr="00D52A41">
        <w:rPr>
          <w:b w:val="0"/>
        </w:rPr>
        <w:t>и Уставом НП</w:t>
      </w:r>
      <w:r w:rsidR="00CB5EE2">
        <w:rPr>
          <w:b w:val="0"/>
        </w:rPr>
        <w:t> </w:t>
      </w:r>
      <w:r w:rsidRPr="00D52A41">
        <w:rPr>
          <w:b w:val="0"/>
        </w:rPr>
        <w:t>«БалтЭнергоЭффект».</w:t>
      </w:r>
    </w:p>
    <w:p w:rsidR="00A67360" w:rsidRPr="00D52A41" w:rsidRDefault="00A67360" w:rsidP="00A67360">
      <w:pPr>
        <w:pStyle w:val="ac"/>
        <w:spacing w:after="0"/>
        <w:ind w:firstLine="709"/>
        <w:jc w:val="both"/>
        <w:rPr>
          <w:sz w:val="22"/>
          <w:szCs w:val="22"/>
        </w:rPr>
      </w:pPr>
      <w:r w:rsidRPr="00D52A41">
        <w:rPr>
          <w:rFonts w:eastAsia="Arial"/>
          <w:spacing w:val="-2"/>
          <w:sz w:val="22"/>
          <w:szCs w:val="22"/>
        </w:rPr>
        <w:t xml:space="preserve">1.2. Стандарт предназначен для членов </w:t>
      </w:r>
      <w:r w:rsidRPr="00D52A41">
        <w:rPr>
          <w:sz w:val="22"/>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 (НП «БалтЭнергоЭффект»), которое имеет статус саморегулируемой организации в области энергетического обследования.</w:t>
      </w:r>
    </w:p>
    <w:p w:rsidR="00A67360" w:rsidRPr="00D52A41" w:rsidRDefault="00A67360" w:rsidP="00A67360">
      <w:pPr>
        <w:pStyle w:val="ac"/>
        <w:spacing w:after="0"/>
        <w:ind w:firstLine="709"/>
        <w:jc w:val="both"/>
        <w:rPr>
          <w:rFonts w:eastAsia="Arial"/>
          <w:spacing w:val="-2"/>
          <w:sz w:val="22"/>
          <w:szCs w:val="22"/>
        </w:rPr>
      </w:pPr>
      <w:r w:rsidRPr="00D52A41">
        <w:rPr>
          <w:sz w:val="22"/>
          <w:szCs w:val="22"/>
        </w:rPr>
        <w:t>1.3. Настоящий Стандарт является документом, обязательным для всех членов Некоммерческого Партнерства, имеющего статус СРО в области проведения энергетического обследования.</w:t>
      </w:r>
      <w:r w:rsidRPr="00D52A41">
        <w:rPr>
          <w:rFonts w:eastAsia="Arial"/>
          <w:spacing w:val="-2"/>
          <w:sz w:val="22"/>
          <w:szCs w:val="22"/>
        </w:rPr>
        <w:t xml:space="preserve"> </w:t>
      </w:r>
    </w:p>
    <w:p w:rsidR="00A67360" w:rsidRPr="00D52A41" w:rsidRDefault="00A67360" w:rsidP="00A67360">
      <w:pPr>
        <w:ind w:firstLine="709"/>
        <w:jc w:val="both"/>
        <w:rPr>
          <w:spacing w:val="-1"/>
          <w:sz w:val="22"/>
          <w:szCs w:val="22"/>
        </w:rPr>
      </w:pPr>
      <w:r w:rsidRPr="00D52A41">
        <w:rPr>
          <w:spacing w:val="-1"/>
          <w:sz w:val="22"/>
          <w:szCs w:val="22"/>
        </w:rPr>
        <w:t xml:space="preserve">1.4. Настоящий Стандарт устанавливает единую обязательную форму по отражению необходимых показателей и информации. </w:t>
      </w:r>
    </w:p>
    <w:p w:rsidR="00A67360" w:rsidRPr="00D52A41" w:rsidRDefault="00A67360" w:rsidP="00A67360">
      <w:pPr>
        <w:ind w:firstLine="709"/>
        <w:jc w:val="both"/>
        <w:rPr>
          <w:sz w:val="22"/>
          <w:szCs w:val="22"/>
        </w:rPr>
      </w:pPr>
      <w:r w:rsidRPr="00D52A41">
        <w:rPr>
          <w:sz w:val="22"/>
          <w:szCs w:val="22"/>
        </w:rPr>
        <w:t>2. Энергетический паспорт, составленный на основе проектной документации, является документом, отражающим уровень теплозащиты и энергоемкости, а также величины энергетических нагрузок здания, и разрабатывается для проектируемых объектов: зданий, строений, сооружений.</w:t>
      </w:r>
    </w:p>
    <w:p w:rsidR="00A67360" w:rsidRPr="00D52A41" w:rsidRDefault="00A67360" w:rsidP="00A67360">
      <w:pPr>
        <w:ind w:firstLine="709"/>
        <w:jc w:val="both"/>
        <w:rPr>
          <w:sz w:val="22"/>
          <w:szCs w:val="22"/>
        </w:rPr>
      </w:pPr>
      <w:r w:rsidRPr="00D52A41">
        <w:rPr>
          <w:sz w:val="22"/>
          <w:szCs w:val="22"/>
        </w:rPr>
        <w:t>3. Энергетический паспорт, составленный на основе проектной документации, принимается в качестве подосновы  при  натурных испытаниях теплозащитных качеств наружных ограждающих конструкций и проверке уровня энергоемкости внутренних инженерных систем и здания в целом.</w:t>
      </w:r>
    </w:p>
    <w:p w:rsidR="00F21EF2" w:rsidRDefault="00A67360" w:rsidP="00A67360">
      <w:pPr>
        <w:ind w:firstLine="709"/>
        <w:jc w:val="both"/>
        <w:rPr>
          <w:sz w:val="22"/>
          <w:szCs w:val="22"/>
        </w:rPr>
      </w:pPr>
      <w:r w:rsidRPr="00D52A41">
        <w:rPr>
          <w:sz w:val="22"/>
          <w:szCs w:val="22"/>
        </w:rPr>
        <w:t>4. Энергетический паспорт, составленный на основе проектной документации, не предназначен для расчетов за коммунальные услуги, оказываемые квартиросъемщикам и владельцам квартир  службами эксплуатации жилищного фонда, энергосбытовыми, энергоснабжающими и др. организациями</w:t>
      </w:r>
      <w:r w:rsidR="002D7D98">
        <w:rPr>
          <w:sz w:val="22"/>
          <w:szCs w:val="22"/>
        </w:rPr>
        <w:t>.</w:t>
      </w:r>
    </w:p>
    <w:p w:rsidR="002D7D98" w:rsidRDefault="002D7D98" w:rsidP="00A67360">
      <w:pPr>
        <w:ind w:firstLine="709"/>
        <w:jc w:val="both"/>
        <w:rPr>
          <w:sz w:val="22"/>
          <w:szCs w:val="22"/>
        </w:rPr>
      </w:pPr>
    </w:p>
    <w:p w:rsidR="002D7D98" w:rsidRDefault="002D7D98" w:rsidP="00A67360">
      <w:pPr>
        <w:ind w:firstLine="709"/>
        <w:jc w:val="both"/>
        <w:rPr>
          <w:sz w:val="22"/>
          <w:szCs w:val="22"/>
        </w:rPr>
      </w:pPr>
    </w:p>
    <w:p w:rsidR="002D7D98" w:rsidRDefault="002D7D98" w:rsidP="00A67360">
      <w:pPr>
        <w:ind w:firstLine="709"/>
        <w:jc w:val="both"/>
        <w:rPr>
          <w:sz w:val="22"/>
          <w:szCs w:val="22"/>
        </w:rPr>
      </w:pPr>
    </w:p>
    <w:p w:rsidR="002D7D98" w:rsidRDefault="002D7D98" w:rsidP="00A67360">
      <w:pPr>
        <w:ind w:firstLine="709"/>
        <w:jc w:val="both"/>
        <w:rPr>
          <w:sz w:val="22"/>
          <w:szCs w:val="22"/>
        </w:rPr>
      </w:pPr>
    </w:p>
    <w:p w:rsidR="002D7D98" w:rsidRDefault="002D7D98" w:rsidP="00A67360">
      <w:pPr>
        <w:ind w:firstLine="709"/>
        <w:jc w:val="both"/>
        <w:rPr>
          <w:sz w:val="22"/>
          <w:szCs w:val="22"/>
        </w:rPr>
      </w:pPr>
    </w:p>
    <w:p w:rsidR="002D7D98" w:rsidRDefault="002D7D98" w:rsidP="00A67360">
      <w:pPr>
        <w:ind w:firstLine="709"/>
        <w:jc w:val="both"/>
        <w:rPr>
          <w:sz w:val="22"/>
          <w:szCs w:val="22"/>
        </w:rPr>
      </w:pPr>
    </w:p>
    <w:p w:rsidR="002D7D98" w:rsidRDefault="002D7D98" w:rsidP="00A67360">
      <w:pPr>
        <w:ind w:firstLine="709"/>
        <w:jc w:val="both"/>
        <w:rPr>
          <w:sz w:val="22"/>
          <w:szCs w:val="22"/>
        </w:rPr>
      </w:pPr>
    </w:p>
    <w:p w:rsidR="002D7D98" w:rsidRDefault="002D7D98" w:rsidP="00A67360">
      <w:pPr>
        <w:ind w:firstLine="709"/>
        <w:jc w:val="both"/>
        <w:rPr>
          <w:sz w:val="22"/>
          <w:szCs w:val="22"/>
        </w:rPr>
      </w:pPr>
    </w:p>
    <w:p w:rsidR="002D7D98" w:rsidRDefault="002D7D98" w:rsidP="00A67360">
      <w:pPr>
        <w:ind w:firstLine="709"/>
        <w:jc w:val="both"/>
        <w:rPr>
          <w:sz w:val="22"/>
          <w:szCs w:val="22"/>
        </w:rPr>
      </w:pPr>
    </w:p>
    <w:p w:rsidR="002D7D98" w:rsidRDefault="002D7D98" w:rsidP="00A67360">
      <w:pPr>
        <w:ind w:firstLine="709"/>
        <w:jc w:val="both"/>
        <w:rPr>
          <w:sz w:val="22"/>
          <w:szCs w:val="22"/>
        </w:rPr>
      </w:pPr>
    </w:p>
    <w:p w:rsidR="002D7D98" w:rsidRDefault="002D7D98" w:rsidP="00A67360">
      <w:pPr>
        <w:ind w:firstLine="709"/>
        <w:jc w:val="both"/>
        <w:rPr>
          <w:sz w:val="22"/>
          <w:szCs w:val="22"/>
        </w:rPr>
      </w:pPr>
    </w:p>
    <w:p w:rsidR="002D7D98" w:rsidRDefault="002D7D98" w:rsidP="00A67360">
      <w:pPr>
        <w:ind w:firstLine="709"/>
        <w:jc w:val="both"/>
        <w:rPr>
          <w:sz w:val="22"/>
          <w:szCs w:val="22"/>
        </w:rPr>
      </w:pPr>
    </w:p>
    <w:p w:rsidR="002D7D98" w:rsidRDefault="002D7D98" w:rsidP="00A67360">
      <w:pPr>
        <w:ind w:firstLine="709"/>
        <w:jc w:val="both"/>
        <w:rPr>
          <w:sz w:val="22"/>
          <w:szCs w:val="22"/>
        </w:rPr>
      </w:pPr>
    </w:p>
    <w:p w:rsidR="002D7D98" w:rsidRDefault="002D7D98" w:rsidP="00A67360">
      <w:pPr>
        <w:ind w:firstLine="709"/>
        <w:jc w:val="both"/>
        <w:rPr>
          <w:sz w:val="22"/>
          <w:szCs w:val="22"/>
        </w:rPr>
      </w:pPr>
    </w:p>
    <w:p w:rsidR="002D7D98" w:rsidRDefault="002D7D98" w:rsidP="00A67360">
      <w:pPr>
        <w:ind w:firstLine="709"/>
        <w:jc w:val="both"/>
        <w:rPr>
          <w:sz w:val="22"/>
          <w:szCs w:val="22"/>
        </w:rPr>
      </w:pPr>
    </w:p>
    <w:p w:rsidR="002D7D98" w:rsidRDefault="002D7D98" w:rsidP="00A67360">
      <w:pPr>
        <w:ind w:firstLine="709"/>
        <w:jc w:val="both"/>
        <w:rPr>
          <w:sz w:val="22"/>
          <w:szCs w:val="22"/>
        </w:rPr>
      </w:pPr>
    </w:p>
    <w:p w:rsidR="002D7D98" w:rsidRPr="00AA0C9F" w:rsidRDefault="002D7D98" w:rsidP="002D7D98">
      <w:pPr>
        <w:ind w:left="4820"/>
        <w:jc w:val="both"/>
        <w:rPr>
          <w:b/>
          <w:szCs w:val="22"/>
        </w:rPr>
      </w:pPr>
      <w:r w:rsidRPr="00AA0C9F">
        <w:rPr>
          <w:b/>
          <w:szCs w:val="22"/>
        </w:rPr>
        <w:lastRenderedPageBreak/>
        <w:t xml:space="preserve">Приложение №  </w:t>
      </w:r>
      <w:r>
        <w:rPr>
          <w:b/>
          <w:szCs w:val="22"/>
        </w:rPr>
        <w:t>9</w:t>
      </w:r>
    </w:p>
    <w:p w:rsidR="002D7D98" w:rsidRPr="00AA0C9F" w:rsidRDefault="002D7D98" w:rsidP="002D7D98">
      <w:pPr>
        <w:ind w:left="4820"/>
        <w:jc w:val="both"/>
        <w:rPr>
          <w:szCs w:val="22"/>
        </w:rPr>
      </w:pPr>
      <w:r w:rsidRPr="00AA0C9F">
        <w:rPr>
          <w:szCs w:val="22"/>
        </w:rPr>
        <w:t>к протоколу заседания Совета</w:t>
      </w:r>
    </w:p>
    <w:p w:rsidR="002D7D98" w:rsidRPr="00AA0C9F" w:rsidRDefault="002D7D98" w:rsidP="002D7D98">
      <w:pPr>
        <w:ind w:left="4820"/>
        <w:jc w:val="both"/>
        <w:rPr>
          <w:szCs w:val="22"/>
        </w:rPr>
      </w:pPr>
      <w:r w:rsidRPr="00AA0C9F">
        <w:rPr>
          <w:szCs w:val="22"/>
        </w:rPr>
        <w:t xml:space="preserve">Некоммерческого партнерства </w:t>
      </w:r>
    </w:p>
    <w:p w:rsidR="002D7D98" w:rsidRPr="00AA0C9F" w:rsidRDefault="002D7D98" w:rsidP="002D7D98">
      <w:pPr>
        <w:ind w:left="4820"/>
        <w:rPr>
          <w:szCs w:val="22"/>
        </w:rPr>
      </w:pPr>
      <w:r w:rsidRPr="00AA0C9F">
        <w:rPr>
          <w:szCs w:val="22"/>
        </w:rPr>
        <w:t>«Балтийское объединение специализированных подрядчиков</w:t>
      </w:r>
      <w:r>
        <w:rPr>
          <w:szCs w:val="22"/>
        </w:rPr>
        <w:t xml:space="preserve"> </w:t>
      </w:r>
      <w:r w:rsidRPr="00AA0C9F">
        <w:rPr>
          <w:szCs w:val="22"/>
        </w:rPr>
        <w:t xml:space="preserve"> в области энергетического обследования «БалтЭнергоЭффект»</w:t>
      </w:r>
    </w:p>
    <w:p w:rsidR="002D7D98" w:rsidRDefault="002D7D98" w:rsidP="002D7D98">
      <w:pPr>
        <w:ind w:left="4820"/>
        <w:jc w:val="both"/>
        <w:rPr>
          <w:szCs w:val="22"/>
        </w:rPr>
      </w:pPr>
      <w:r w:rsidRPr="00AA0C9F">
        <w:rPr>
          <w:szCs w:val="22"/>
        </w:rPr>
        <w:t>от 10 апреля 2015 года № 189-СП/Э/15</w:t>
      </w:r>
    </w:p>
    <w:p w:rsidR="002D7D98" w:rsidRDefault="002D7D98" w:rsidP="00A67360">
      <w:pPr>
        <w:ind w:firstLine="709"/>
        <w:jc w:val="both"/>
        <w:rPr>
          <w:sz w:val="22"/>
          <w:szCs w:val="22"/>
        </w:rPr>
      </w:pPr>
    </w:p>
    <w:p w:rsidR="002D7D98" w:rsidRDefault="002D7D98" w:rsidP="00A67360">
      <w:pPr>
        <w:ind w:firstLine="709"/>
        <w:jc w:val="both"/>
        <w:rPr>
          <w:sz w:val="22"/>
          <w:szCs w:val="22"/>
        </w:rPr>
      </w:pPr>
    </w:p>
    <w:p w:rsidR="002D7D98" w:rsidRDefault="002D7D98" w:rsidP="00A67360">
      <w:pPr>
        <w:ind w:firstLine="709"/>
        <w:jc w:val="both"/>
        <w:rPr>
          <w:sz w:val="22"/>
          <w:szCs w:val="22"/>
        </w:rPr>
      </w:pPr>
    </w:p>
    <w:p w:rsidR="002D7D98" w:rsidRDefault="002D7D98" w:rsidP="00A67360">
      <w:pPr>
        <w:ind w:firstLine="709"/>
        <w:jc w:val="both"/>
        <w:rPr>
          <w:sz w:val="22"/>
          <w:szCs w:val="22"/>
        </w:rPr>
      </w:pPr>
    </w:p>
    <w:p w:rsidR="002D7D98" w:rsidRDefault="002D7D98" w:rsidP="00A67360">
      <w:pPr>
        <w:ind w:firstLine="709"/>
        <w:jc w:val="both"/>
        <w:rPr>
          <w:sz w:val="22"/>
          <w:szCs w:val="22"/>
        </w:rPr>
      </w:pPr>
    </w:p>
    <w:p w:rsidR="002D7D98" w:rsidRDefault="002D7D98" w:rsidP="00A67360">
      <w:pPr>
        <w:ind w:firstLine="709"/>
        <w:jc w:val="both"/>
        <w:rPr>
          <w:sz w:val="22"/>
          <w:szCs w:val="22"/>
        </w:rPr>
      </w:pPr>
    </w:p>
    <w:p w:rsidR="002D7D98" w:rsidRDefault="002D7D98" w:rsidP="00A67360">
      <w:pPr>
        <w:ind w:firstLine="709"/>
        <w:jc w:val="both"/>
        <w:rPr>
          <w:sz w:val="22"/>
          <w:szCs w:val="22"/>
        </w:rPr>
      </w:pPr>
    </w:p>
    <w:p w:rsidR="002D7D98" w:rsidRDefault="002D7D98" w:rsidP="00A67360">
      <w:pPr>
        <w:ind w:firstLine="709"/>
        <w:jc w:val="both"/>
        <w:rPr>
          <w:sz w:val="22"/>
          <w:szCs w:val="22"/>
        </w:rPr>
      </w:pPr>
    </w:p>
    <w:p w:rsidR="002D7D98" w:rsidRDefault="002D7D98" w:rsidP="00A67360">
      <w:pPr>
        <w:ind w:firstLine="709"/>
        <w:jc w:val="both"/>
        <w:rPr>
          <w:sz w:val="22"/>
          <w:szCs w:val="22"/>
        </w:rPr>
      </w:pPr>
    </w:p>
    <w:p w:rsidR="002D7D98" w:rsidRPr="002D7D98" w:rsidRDefault="002D7D98" w:rsidP="002D7D98">
      <w:pPr>
        <w:pStyle w:val="12"/>
        <w:spacing w:line="360" w:lineRule="auto"/>
        <w:ind w:right="-2" w:firstLine="851"/>
        <w:jc w:val="center"/>
        <w:rPr>
          <w:b/>
          <w:spacing w:val="-3"/>
          <w:sz w:val="28"/>
          <w:szCs w:val="28"/>
        </w:rPr>
      </w:pPr>
      <w:r w:rsidRPr="002D7D98">
        <w:rPr>
          <w:b/>
          <w:spacing w:val="-3"/>
          <w:sz w:val="28"/>
          <w:szCs w:val="28"/>
        </w:rPr>
        <w:t xml:space="preserve">Правила проведения энергетических обследований </w:t>
      </w:r>
    </w:p>
    <w:p w:rsidR="002D7D98" w:rsidRPr="00B71E19" w:rsidRDefault="002D7D98" w:rsidP="002D7D98">
      <w:pPr>
        <w:pStyle w:val="12"/>
        <w:spacing w:line="360" w:lineRule="auto"/>
        <w:ind w:right="546" w:firstLine="851"/>
        <w:jc w:val="center"/>
        <w:rPr>
          <w:spacing w:val="-3"/>
          <w:sz w:val="22"/>
          <w:szCs w:val="22"/>
        </w:rPr>
      </w:pPr>
    </w:p>
    <w:p w:rsidR="002D7D98" w:rsidRPr="00B71E19" w:rsidRDefault="002D7D98" w:rsidP="002D7D98">
      <w:pPr>
        <w:pStyle w:val="12"/>
        <w:spacing w:line="360" w:lineRule="auto"/>
        <w:ind w:right="546" w:firstLine="851"/>
        <w:jc w:val="center"/>
        <w:rPr>
          <w:spacing w:val="-3"/>
          <w:sz w:val="22"/>
          <w:szCs w:val="22"/>
        </w:rPr>
      </w:pPr>
    </w:p>
    <w:p w:rsidR="002D7D98" w:rsidRPr="00B71E19" w:rsidRDefault="002D7D98" w:rsidP="002D7D98">
      <w:pPr>
        <w:pStyle w:val="12"/>
        <w:spacing w:line="360" w:lineRule="auto"/>
        <w:ind w:right="546" w:firstLine="851"/>
        <w:jc w:val="center"/>
        <w:rPr>
          <w:spacing w:val="-3"/>
          <w:sz w:val="22"/>
          <w:szCs w:val="22"/>
        </w:rPr>
      </w:pPr>
    </w:p>
    <w:p w:rsidR="002D7D98" w:rsidRPr="00B71E19" w:rsidRDefault="002D7D98" w:rsidP="002D7D98">
      <w:pPr>
        <w:pStyle w:val="12"/>
        <w:spacing w:line="360" w:lineRule="auto"/>
        <w:ind w:right="546" w:firstLine="851"/>
        <w:jc w:val="center"/>
        <w:rPr>
          <w:spacing w:val="-3"/>
          <w:sz w:val="22"/>
          <w:szCs w:val="22"/>
        </w:rPr>
      </w:pPr>
    </w:p>
    <w:p w:rsidR="002D7D98" w:rsidRPr="00B71E19" w:rsidRDefault="002D7D98" w:rsidP="002D7D98">
      <w:pPr>
        <w:pStyle w:val="12"/>
        <w:spacing w:line="360" w:lineRule="auto"/>
        <w:ind w:right="546" w:firstLine="851"/>
        <w:jc w:val="center"/>
        <w:rPr>
          <w:spacing w:val="-3"/>
          <w:sz w:val="22"/>
          <w:szCs w:val="22"/>
        </w:rPr>
      </w:pPr>
    </w:p>
    <w:p w:rsidR="002D7D98" w:rsidRPr="00B71E19" w:rsidRDefault="002D7D98" w:rsidP="002D7D98">
      <w:pPr>
        <w:pStyle w:val="12"/>
        <w:spacing w:line="360" w:lineRule="auto"/>
        <w:ind w:right="546" w:firstLine="851"/>
        <w:jc w:val="center"/>
        <w:rPr>
          <w:spacing w:val="-3"/>
          <w:sz w:val="22"/>
          <w:szCs w:val="22"/>
        </w:rPr>
      </w:pPr>
    </w:p>
    <w:p w:rsidR="002D7D98" w:rsidRPr="00B71E19" w:rsidRDefault="002D7D98" w:rsidP="002D7D98">
      <w:pPr>
        <w:pStyle w:val="12"/>
        <w:spacing w:line="360" w:lineRule="auto"/>
        <w:ind w:right="546" w:firstLine="851"/>
        <w:jc w:val="center"/>
        <w:rPr>
          <w:spacing w:val="-3"/>
          <w:sz w:val="22"/>
          <w:szCs w:val="22"/>
        </w:rPr>
      </w:pPr>
    </w:p>
    <w:p w:rsidR="002D7D98" w:rsidRPr="00B71E19" w:rsidRDefault="002D7D98" w:rsidP="002D7D98">
      <w:pPr>
        <w:pStyle w:val="12"/>
        <w:spacing w:line="360" w:lineRule="auto"/>
        <w:ind w:right="546" w:firstLine="851"/>
        <w:jc w:val="center"/>
        <w:rPr>
          <w:spacing w:val="-3"/>
          <w:sz w:val="22"/>
          <w:szCs w:val="22"/>
        </w:rPr>
      </w:pPr>
    </w:p>
    <w:p w:rsidR="002D7D98" w:rsidRPr="00B71E19" w:rsidRDefault="002D7D98" w:rsidP="002D7D98">
      <w:pPr>
        <w:pStyle w:val="12"/>
        <w:spacing w:line="360" w:lineRule="auto"/>
        <w:ind w:right="546" w:firstLine="851"/>
        <w:jc w:val="center"/>
        <w:rPr>
          <w:spacing w:val="-3"/>
          <w:sz w:val="22"/>
          <w:szCs w:val="22"/>
        </w:rPr>
      </w:pPr>
    </w:p>
    <w:p w:rsidR="002D7D98" w:rsidRPr="00B71E19" w:rsidRDefault="002D7D98" w:rsidP="002D7D98">
      <w:pPr>
        <w:pStyle w:val="12"/>
        <w:spacing w:line="360" w:lineRule="auto"/>
        <w:ind w:right="546" w:firstLine="851"/>
        <w:jc w:val="center"/>
        <w:rPr>
          <w:spacing w:val="-3"/>
          <w:sz w:val="22"/>
          <w:szCs w:val="22"/>
        </w:rPr>
      </w:pPr>
    </w:p>
    <w:p w:rsidR="002D7D98" w:rsidRPr="00B71E19" w:rsidRDefault="002D7D98" w:rsidP="002D7D98">
      <w:pPr>
        <w:pStyle w:val="12"/>
        <w:spacing w:line="360" w:lineRule="auto"/>
        <w:ind w:right="546" w:firstLine="851"/>
        <w:jc w:val="center"/>
        <w:rPr>
          <w:spacing w:val="-3"/>
          <w:sz w:val="22"/>
          <w:szCs w:val="22"/>
        </w:rPr>
      </w:pPr>
    </w:p>
    <w:p w:rsidR="002D7D98" w:rsidRPr="00B71E19" w:rsidRDefault="002D7D98" w:rsidP="002D7D98">
      <w:pPr>
        <w:pStyle w:val="12"/>
        <w:spacing w:line="360" w:lineRule="auto"/>
        <w:ind w:right="546" w:firstLine="851"/>
        <w:jc w:val="center"/>
        <w:rPr>
          <w:spacing w:val="-3"/>
          <w:sz w:val="22"/>
          <w:szCs w:val="22"/>
        </w:rPr>
      </w:pPr>
    </w:p>
    <w:p w:rsidR="002D7D98" w:rsidRPr="00B71E19" w:rsidRDefault="002D7D98" w:rsidP="002D7D98">
      <w:pPr>
        <w:pStyle w:val="12"/>
        <w:spacing w:line="360" w:lineRule="auto"/>
        <w:ind w:right="546" w:firstLine="851"/>
        <w:jc w:val="center"/>
        <w:rPr>
          <w:spacing w:val="-3"/>
          <w:sz w:val="22"/>
          <w:szCs w:val="22"/>
        </w:rPr>
      </w:pPr>
    </w:p>
    <w:p w:rsidR="002D7D98" w:rsidRPr="00B71E19" w:rsidRDefault="002D7D98" w:rsidP="002D7D98">
      <w:pPr>
        <w:pStyle w:val="12"/>
        <w:spacing w:line="360" w:lineRule="auto"/>
        <w:ind w:right="546" w:firstLine="851"/>
        <w:jc w:val="center"/>
        <w:rPr>
          <w:spacing w:val="-3"/>
          <w:sz w:val="22"/>
          <w:szCs w:val="22"/>
        </w:rPr>
      </w:pPr>
    </w:p>
    <w:p w:rsidR="002D7D98" w:rsidRPr="00B71E19" w:rsidRDefault="002D7D98" w:rsidP="002D7D98">
      <w:pPr>
        <w:pStyle w:val="12"/>
        <w:spacing w:line="360" w:lineRule="auto"/>
        <w:ind w:right="546" w:firstLine="851"/>
        <w:jc w:val="center"/>
        <w:rPr>
          <w:spacing w:val="-3"/>
          <w:sz w:val="22"/>
          <w:szCs w:val="22"/>
        </w:rPr>
      </w:pPr>
    </w:p>
    <w:p w:rsidR="002D7D98" w:rsidRDefault="002D7D98" w:rsidP="002D7D98">
      <w:pPr>
        <w:pStyle w:val="12"/>
        <w:spacing w:line="360" w:lineRule="auto"/>
        <w:ind w:right="546" w:firstLine="851"/>
        <w:jc w:val="center"/>
        <w:rPr>
          <w:spacing w:val="-3"/>
          <w:sz w:val="22"/>
          <w:szCs w:val="22"/>
        </w:rPr>
      </w:pPr>
    </w:p>
    <w:p w:rsidR="00CB5EE2" w:rsidRDefault="00CB5EE2" w:rsidP="002D7D98">
      <w:pPr>
        <w:pStyle w:val="12"/>
        <w:spacing w:line="360" w:lineRule="auto"/>
        <w:ind w:right="546" w:firstLine="851"/>
        <w:jc w:val="center"/>
        <w:rPr>
          <w:spacing w:val="-3"/>
          <w:sz w:val="22"/>
          <w:szCs w:val="22"/>
        </w:rPr>
      </w:pPr>
    </w:p>
    <w:p w:rsidR="00CB5EE2" w:rsidRPr="00B71E19" w:rsidRDefault="00CB5EE2" w:rsidP="002D7D98">
      <w:pPr>
        <w:pStyle w:val="12"/>
        <w:spacing w:line="360" w:lineRule="auto"/>
        <w:ind w:right="546" w:firstLine="851"/>
        <w:jc w:val="center"/>
        <w:rPr>
          <w:spacing w:val="-3"/>
          <w:sz w:val="22"/>
          <w:szCs w:val="22"/>
        </w:rPr>
      </w:pPr>
    </w:p>
    <w:p w:rsidR="002D7D98" w:rsidRPr="00B71E19" w:rsidRDefault="002D7D98" w:rsidP="002D7D98">
      <w:pPr>
        <w:pStyle w:val="12"/>
        <w:spacing w:line="360" w:lineRule="auto"/>
        <w:ind w:right="546" w:firstLine="851"/>
        <w:jc w:val="center"/>
        <w:rPr>
          <w:spacing w:val="-3"/>
          <w:sz w:val="22"/>
          <w:szCs w:val="22"/>
        </w:rPr>
      </w:pPr>
    </w:p>
    <w:p w:rsidR="002D7D98" w:rsidRPr="00CE092D" w:rsidRDefault="00CE092D" w:rsidP="004C052C">
      <w:pPr>
        <w:widowControl w:val="0"/>
        <w:autoSpaceDE w:val="0"/>
        <w:autoSpaceDN w:val="0"/>
        <w:adjustRightInd w:val="0"/>
        <w:jc w:val="center"/>
        <w:rPr>
          <w:bCs/>
          <w:szCs w:val="22"/>
        </w:rPr>
      </w:pPr>
      <w:r w:rsidRPr="00CE092D">
        <w:rPr>
          <w:bCs/>
          <w:szCs w:val="22"/>
        </w:rPr>
        <w:t>г</w:t>
      </w:r>
      <w:proofErr w:type="gramStart"/>
      <w:r w:rsidRPr="00CE092D">
        <w:rPr>
          <w:bCs/>
          <w:szCs w:val="22"/>
        </w:rPr>
        <w:t>.</w:t>
      </w:r>
      <w:r w:rsidR="002D7D98" w:rsidRPr="00CE092D">
        <w:rPr>
          <w:bCs/>
          <w:szCs w:val="22"/>
        </w:rPr>
        <w:t>С</w:t>
      </w:r>
      <w:proofErr w:type="gramEnd"/>
      <w:r w:rsidR="002D7D98" w:rsidRPr="00CE092D">
        <w:rPr>
          <w:bCs/>
          <w:szCs w:val="22"/>
        </w:rPr>
        <w:t>анкт-Петербург</w:t>
      </w:r>
    </w:p>
    <w:p w:rsidR="002D7D98" w:rsidRPr="00CE092D" w:rsidRDefault="002D7D98" w:rsidP="004C052C">
      <w:pPr>
        <w:widowControl w:val="0"/>
        <w:autoSpaceDE w:val="0"/>
        <w:autoSpaceDN w:val="0"/>
        <w:adjustRightInd w:val="0"/>
        <w:jc w:val="center"/>
        <w:rPr>
          <w:bCs/>
          <w:szCs w:val="22"/>
        </w:rPr>
      </w:pPr>
      <w:r w:rsidRPr="00CE092D">
        <w:rPr>
          <w:bCs/>
          <w:szCs w:val="22"/>
        </w:rPr>
        <w:t xml:space="preserve">2015 </w:t>
      </w:r>
    </w:p>
    <w:p w:rsidR="002D7D98" w:rsidRPr="00B71E19" w:rsidRDefault="002D7D98" w:rsidP="002D7D98">
      <w:pPr>
        <w:pStyle w:val="12"/>
        <w:spacing w:line="360" w:lineRule="auto"/>
        <w:ind w:right="546" w:firstLine="851"/>
        <w:jc w:val="center"/>
        <w:rPr>
          <w:spacing w:val="-3"/>
          <w:sz w:val="22"/>
          <w:szCs w:val="22"/>
        </w:rPr>
      </w:pPr>
    </w:p>
    <w:p w:rsidR="002D7D98" w:rsidRPr="00B71E19" w:rsidRDefault="002D7D98" w:rsidP="002D7D98">
      <w:pPr>
        <w:pStyle w:val="12"/>
        <w:spacing w:line="360" w:lineRule="auto"/>
        <w:ind w:right="546" w:firstLine="851"/>
        <w:jc w:val="center"/>
        <w:rPr>
          <w:spacing w:val="-3"/>
          <w:sz w:val="22"/>
          <w:szCs w:val="22"/>
        </w:rPr>
        <w:sectPr w:rsidR="002D7D98" w:rsidRPr="00B71E19">
          <w:footerReference w:type="even" r:id="rId13"/>
          <w:footnotePr>
            <w:pos w:val="beneathText"/>
          </w:footnotePr>
          <w:pgSz w:w="11905" w:h="16837"/>
          <w:pgMar w:top="1134" w:right="1134" w:bottom="1134" w:left="1134" w:header="720" w:footer="720" w:gutter="0"/>
          <w:cols w:space="720"/>
          <w:docGrid w:linePitch="360"/>
        </w:sectPr>
      </w:pPr>
    </w:p>
    <w:p w:rsidR="002D7D98" w:rsidRPr="00B71E19" w:rsidRDefault="002D7D98" w:rsidP="002D7D98">
      <w:pPr>
        <w:pStyle w:val="12"/>
        <w:tabs>
          <w:tab w:val="left" w:pos="720"/>
        </w:tabs>
        <w:spacing w:line="360" w:lineRule="auto"/>
        <w:ind w:firstLine="851"/>
        <w:jc w:val="center"/>
        <w:rPr>
          <w:sz w:val="22"/>
          <w:szCs w:val="22"/>
        </w:rPr>
      </w:pPr>
    </w:p>
    <w:p w:rsidR="002D7D98" w:rsidRPr="00B71E19" w:rsidRDefault="002D7D98" w:rsidP="002D7D98">
      <w:pPr>
        <w:pStyle w:val="10"/>
        <w:jc w:val="center"/>
        <w:rPr>
          <w:b/>
          <w:sz w:val="22"/>
          <w:szCs w:val="22"/>
        </w:rPr>
      </w:pPr>
      <w:r w:rsidRPr="00B71E19">
        <w:rPr>
          <w:b/>
          <w:sz w:val="22"/>
          <w:szCs w:val="22"/>
        </w:rPr>
        <w:t>1. Общие положения</w:t>
      </w:r>
    </w:p>
    <w:p w:rsidR="002D7D98" w:rsidRPr="00B71E19" w:rsidRDefault="002D7D98" w:rsidP="002D7D98">
      <w:pPr>
        <w:pStyle w:val="ac"/>
        <w:spacing w:after="0" w:line="360" w:lineRule="auto"/>
        <w:ind w:firstLine="851"/>
        <w:rPr>
          <w:b/>
          <w:sz w:val="22"/>
          <w:szCs w:val="22"/>
        </w:rPr>
      </w:pPr>
    </w:p>
    <w:p w:rsidR="002D7D98" w:rsidRPr="00B71E19" w:rsidRDefault="002D7D98" w:rsidP="00CE092D">
      <w:pPr>
        <w:pStyle w:val="ac"/>
        <w:spacing w:after="0"/>
        <w:ind w:firstLine="709"/>
        <w:jc w:val="both"/>
        <w:rPr>
          <w:sz w:val="22"/>
          <w:szCs w:val="22"/>
        </w:rPr>
      </w:pPr>
      <w:r w:rsidRPr="00B71E19">
        <w:rPr>
          <w:rFonts w:eastAsia="Arial"/>
          <w:spacing w:val="-2"/>
          <w:sz w:val="22"/>
          <w:szCs w:val="22"/>
        </w:rPr>
        <w:t xml:space="preserve">1.1. </w:t>
      </w:r>
      <w:proofErr w:type="gramStart"/>
      <w:r w:rsidRPr="00B71E19">
        <w:rPr>
          <w:rFonts w:eastAsia="Arial"/>
          <w:spacing w:val="-2"/>
          <w:sz w:val="22"/>
          <w:szCs w:val="22"/>
        </w:rPr>
        <w:t>Настоящие «</w:t>
      </w:r>
      <w:r w:rsidRPr="00B71E19">
        <w:rPr>
          <w:spacing w:val="-3"/>
          <w:sz w:val="22"/>
          <w:szCs w:val="22"/>
        </w:rPr>
        <w:t xml:space="preserve">Правила проведения энергетических обследований </w:t>
      </w:r>
      <w:r w:rsidRPr="00B71E19">
        <w:rPr>
          <w:rFonts w:eastAsia="Arial"/>
          <w:spacing w:val="-2"/>
          <w:sz w:val="22"/>
          <w:szCs w:val="22"/>
        </w:rPr>
        <w:t xml:space="preserve">(далее - Правила) разработаны в соответствии с </w:t>
      </w:r>
      <w:r w:rsidRPr="00B71E19">
        <w:rPr>
          <w:sz w:val="22"/>
          <w:szCs w:val="22"/>
        </w:rPr>
        <w:t xml:space="preserve">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23.11.2009 № 261-ФЗ, </w:t>
      </w:r>
      <w:r w:rsidRPr="00B71E19">
        <w:rPr>
          <w:rFonts w:eastAsia="Arial"/>
          <w:spacing w:val="-2"/>
          <w:sz w:val="22"/>
          <w:szCs w:val="22"/>
        </w:rPr>
        <w:t>Федеральным законом «О техническом регулировании» от 27.12.2002 №184-ФЗ, а также Постановлениями Правительства Российской Федерации (Постановление Правительства РФ от 31.12.2009 № 1220 «Об определении применяемых при установлении долгосрочных тарифов</w:t>
      </w:r>
      <w:proofErr w:type="gramEnd"/>
      <w:r w:rsidRPr="00B71E19">
        <w:rPr>
          <w:rFonts w:eastAsia="Arial"/>
          <w:spacing w:val="-2"/>
          <w:sz w:val="22"/>
          <w:szCs w:val="22"/>
        </w:rPr>
        <w:t xml:space="preserve"> </w:t>
      </w:r>
      <w:proofErr w:type="gramStart"/>
      <w:r w:rsidRPr="00B71E19">
        <w:rPr>
          <w:rFonts w:eastAsia="Arial"/>
          <w:spacing w:val="-2"/>
          <w:sz w:val="22"/>
          <w:szCs w:val="22"/>
        </w:rPr>
        <w:t>показателей надежности и качества поставляемых товаров и оказываемых услуг», Постановление Правительства РФ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 муниципальных нужд», Постановление Правительства РФ от 31.12.2009 №</w:t>
      </w:r>
      <w:r w:rsidR="00CB5EE2">
        <w:rPr>
          <w:rFonts w:eastAsia="Arial"/>
          <w:spacing w:val="-2"/>
          <w:sz w:val="22"/>
          <w:szCs w:val="22"/>
        </w:rPr>
        <w:t> </w:t>
      </w:r>
      <w:r w:rsidRPr="00B71E19">
        <w:rPr>
          <w:rFonts w:eastAsia="Arial"/>
          <w:spacing w:val="-2"/>
          <w:sz w:val="22"/>
          <w:szCs w:val="22"/>
        </w:rPr>
        <w:t xml:space="preserve">1225 «О требованиях к региональным и муниципальным программам в области энергосбережения и повышения энергетической эффективности») </w:t>
      </w:r>
      <w:r w:rsidRPr="00B71E19">
        <w:rPr>
          <w:sz w:val="22"/>
          <w:szCs w:val="22"/>
        </w:rPr>
        <w:t>и Уставом НП «БалтЭнергоЭффект».</w:t>
      </w:r>
      <w:proofErr w:type="gramEnd"/>
    </w:p>
    <w:p w:rsidR="002D7D98" w:rsidRPr="00B71E19" w:rsidRDefault="002D7D98" w:rsidP="00CE092D">
      <w:pPr>
        <w:pStyle w:val="ac"/>
        <w:spacing w:after="0"/>
        <w:ind w:firstLine="709"/>
        <w:jc w:val="both"/>
        <w:rPr>
          <w:sz w:val="22"/>
          <w:szCs w:val="22"/>
        </w:rPr>
      </w:pPr>
      <w:r w:rsidRPr="00B71E19">
        <w:rPr>
          <w:rFonts w:eastAsia="Arial"/>
          <w:spacing w:val="-2"/>
          <w:sz w:val="22"/>
          <w:szCs w:val="22"/>
        </w:rPr>
        <w:t xml:space="preserve">1.2. Правила предназначены для членов </w:t>
      </w:r>
      <w:r w:rsidRPr="00B71E19">
        <w:rPr>
          <w:sz w:val="22"/>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 (НП</w:t>
      </w:r>
      <w:r w:rsidR="00CB5EE2">
        <w:rPr>
          <w:sz w:val="22"/>
          <w:szCs w:val="22"/>
        </w:rPr>
        <w:t> </w:t>
      </w:r>
      <w:r w:rsidRPr="00B71E19">
        <w:rPr>
          <w:sz w:val="22"/>
          <w:szCs w:val="22"/>
        </w:rPr>
        <w:t>«БалтЭнергоЭффект»), которое имеет статус саморегулируемой организации в области энергетического обследования.</w:t>
      </w:r>
    </w:p>
    <w:p w:rsidR="002D7D98" w:rsidRPr="00B71E19" w:rsidRDefault="002D7D98" w:rsidP="00CE092D">
      <w:pPr>
        <w:pStyle w:val="ac"/>
        <w:spacing w:after="0"/>
        <w:ind w:firstLine="709"/>
        <w:jc w:val="both"/>
        <w:rPr>
          <w:rFonts w:eastAsia="Arial"/>
          <w:spacing w:val="-2"/>
          <w:sz w:val="22"/>
          <w:szCs w:val="22"/>
        </w:rPr>
      </w:pPr>
      <w:r w:rsidRPr="00B71E19">
        <w:rPr>
          <w:sz w:val="22"/>
          <w:szCs w:val="22"/>
        </w:rPr>
        <w:t>1.3. Настоящие Правила являются документом, обязательным для всех членов Партнерства.</w:t>
      </w:r>
      <w:r w:rsidRPr="00B71E19">
        <w:rPr>
          <w:rFonts w:eastAsia="Arial"/>
          <w:spacing w:val="-2"/>
          <w:sz w:val="22"/>
          <w:szCs w:val="22"/>
        </w:rPr>
        <w:t xml:space="preserve"> </w:t>
      </w:r>
    </w:p>
    <w:p w:rsidR="002D7D98" w:rsidRPr="00B71E19" w:rsidRDefault="002D7D98" w:rsidP="00CE092D">
      <w:pPr>
        <w:pStyle w:val="ac"/>
        <w:spacing w:after="0"/>
        <w:ind w:firstLine="709"/>
        <w:jc w:val="both"/>
        <w:rPr>
          <w:spacing w:val="-2"/>
          <w:sz w:val="22"/>
          <w:szCs w:val="22"/>
        </w:rPr>
      </w:pPr>
      <w:r w:rsidRPr="00B71E19">
        <w:rPr>
          <w:rFonts w:eastAsia="Arial"/>
          <w:spacing w:val="-2"/>
          <w:sz w:val="22"/>
          <w:szCs w:val="22"/>
        </w:rPr>
        <w:t>1.</w:t>
      </w:r>
      <w:r w:rsidRPr="00B71E19">
        <w:rPr>
          <w:spacing w:val="-2"/>
          <w:sz w:val="22"/>
          <w:szCs w:val="22"/>
        </w:rPr>
        <w:t>4</w:t>
      </w:r>
      <w:r w:rsidRPr="00B71E19">
        <w:rPr>
          <w:rFonts w:eastAsia="Arial"/>
          <w:spacing w:val="-2"/>
          <w:sz w:val="22"/>
          <w:szCs w:val="22"/>
        </w:rPr>
        <w:t>. Правила регламентируют процедур</w:t>
      </w:r>
      <w:r w:rsidRPr="00B71E19">
        <w:rPr>
          <w:spacing w:val="-2"/>
          <w:sz w:val="22"/>
          <w:szCs w:val="22"/>
        </w:rPr>
        <w:t>у</w:t>
      </w:r>
      <w:r w:rsidRPr="00B71E19">
        <w:rPr>
          <w:rFonts w:eastAsia="Arial"/>
          <w:spacing w:val="-2"/>
          <w:sz w:val="22"/>
          <w:szCs w:val="22"/>
        </w:rPr>
        <w:t xml:space="preserve"> и последовательность проведения энергетических обследований </w:t>
      </w:r>
      <w:r w:rsidRPr="00B71E19">
        <w:rPr>
          <w:spacing w:val="-2"/>
          <w:sz w:val="22"/>
          <w:szCs w:val="22"/>
        </w:rPr>
        <w:t>Потребителей ТЭР.</w:t>
      </w:r>
    </w:p>
    <w:p w:rsidR="002D7D98" w:rsidRPr="00B71E19" w:rsidRDefault="002D7D98" w:rsidP="00CE092D">
      <w:pPr>
        <w:pStyle w:val="ac"/>
        <w:spacing w:after="0"/>
        <w:ind w:firstLine="709"/>
        <w:jc w:val="both"/>
        <w:rPr>
          <w:sz w:val="22"/>
          <w:szCs w:val="22"/>
        </w:rPr>
      </w:pPr>
      <w:r w:rsidRPr="00B71E19">
        <w:rPr>
          <w:sz w:val="22"/>
          <w:szCs w:val="22"/>
        </w:rPr>
        <w:t>1.5.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2D7D98" w:rsidRPr="00B71E19" w:rsidRDefault="002D7D98" w:rsidP="00CE092D">
      <w:pPr>
        <w:pStyle w:val="ac"/>
        <w:spacing w:after="0"/>
        <w:ind w:firstLine="709"/>
        <w:jc w:val="both"/>
        <w:rPr>
          <w:sz w:val="22"/>
          <w:szCs w:val="22"/>
        </w:rPr>
      </w:pPr>
      <w:r w:rsidRPr="00B71E19">
        <w:rPr>
          <w:sz w:val="22"/>
          <w:szCs w:val="22"/>
        </w:rPr>
        <w:t>1.6.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2D7D98" w:rsidRPr="00B71E19" w:rsidRDefault="002D7D98" w:rsidP="00CE092D">
      <w:pPr>
        <w:pStyle w:val="ac"/>
        <w:spacing w:after="0"/>
        <w:ind w:firstLine="709"/>
        <w:jc w:val="both"/>
        <w:rPr>
          <w:rFonts w:eastAsia="Arial"/>
          <w:spacing w:val="-2"/>
          <w:sz w:val="22"/>
          <w:szCs w:val="22"/>
        </w:rPr>
      </w:pPr>
      <w:r w:rsidRPr="00B71E19">
        <w:rPr>
          <w:rFonts w:eastAsia="Arial"/>
          <w:spacing w:val="-2"/>
          <w:sz w:val="22"/>
          <w:szCs w:val="22"/>
        </w:rPr>
        <w:t>1.7. Виды, сроки и объемы проводимых энергетических обследований должны соответствовать Рекомендациям</w:t>
      </w:r>
      <w:r w:rsidRPr="00B71E19">
        <w:rPr>
          <w:spacing w:val="-2"/>
          <w:sz w:val="22"/>
          <w:szCs w:val="22"/>
        </w:rPr>
        <w:t xml:space="preserve"> </w:t>
      </w:r>
      <w:r w:rsidRPr="00B71E19">
        <w:rPr>
          <w:rFonts w:eastAsia="Arial"/>
          <w:spacing w:val="-2"/>
          <w:sz w:val="22"/>
          <w:szCs w:val="22"/>
        </w:rPr>
        <w:t>Мин</w:t>
      </w:r>
      <w:r w:rsidRPr="00B71E19">
        <w:rPr>
          <w:spacing w:val="-2"/>
          <w:sz w:val="22"/>
          <w:szCs w:val="22"/>
        </w:rPr>
        <w:t>э</w:t>
      </w:r>
      <w:r w:rsidRPr="00B71E19">
        <w:rPr>
          <w:rFonts w:eastAsia="Arial"/>
          <w:spacing w:val="-2"/>
          <w:sz w:val="22"/>
          <w:szCs w:val="22"/>
        </w:rPr>
        <w:t>нерго России.</w:t>
      </w:r>
    </w:p>
    <w:p w:rsidR="002D7D98" w:rsidRPr="00B71E19" w:rsidRDefault="002D7D98" w:rsidP="00CE092D">
      <w:pPr>
        <w:pStyle w:val="ac"/>
        <w:spacing w:after="0"/>
        <w:ind w:firstLine="709"/>
        <w:jc w:val="both"/>
        <w:rPr>
          <w:spacing w:val="-2"/>
          <w:sz w:val="22"/>
          <w:szCs w:val="22"/>
        </w:rPr>
      </w:pPr>
      <w:r w:rsidRPr="00B71E19">
        <w:rPr>
          <w:rFonts w:eastAsia="Arial"/>
          <w:spacing w:val="-2"/>
          <w:sz w:val="22"/>
          <w:szCs w:val="22"/>
        </w:rPr>
        <w:t xml:space="preserve">1.8. Общее руководство и координацию работ по проведению энергетических обследований Потребителей ТЭР осуществляют Минэнерго РФ и </w:t>
      </w:r>
      <w:r w:rsidRPr="00B71E19">
        <w:rPr>
          <w:sz w:val="22"/>
          <w:szCs w:val="22"/>
        </w:rPr>
        <w:t>органы государственной власти субъектов Российской Федерации.</w:t>
      </w:r>
      <w:r w:rsidRPr="00B71E19">
        <w:rPr>
          <w:rFonts w:eastAsia="Arial"/>
          <w:spacing w:val="-2"/>
          <w:sz w:val="22"/>
          <w:szCs w:val="22"/>
        </w:rPr>
        <w:t xml:space="preserve">   </w:t>
      </w:r>
    </w:p>
    <w:p w:rsidR="002D7D98" w:rsidRPr="00B71E19" w:rsidRDefault="002D7D98" w:rsidP="00CE092D">
      <w:pPr>
        <w:pStyle w:val="ac"/>
        <w:spacing w:after="0"/>
        <w:ind w:firstLine="709"/>
        <w:jc w:val="both"/>
        <w:rPr>
          <w:sz w:val="22"/>
          <w:szCs w:val="22"/>
        </w:rPr>
      </w:pPr>
      <w:r w:rsidRPr="00B71E19">
        <w:rPr>
          <w:rFonts w:eastAsia="Arial"/>
          <w:spacing w:val="-2"/>
          <w:sz w:val="22"/>
          <w:szCs w:val="22"/>
        </w:rPr>
        <w:t xml:space="preserve">1.9. Энергетическое обследование потребителей ТЭР проводится по методикам, согласованным с </w:t>
      </w:r>
      <w:r w:rsidRPr="00B71E19">
        <w:rPr>
          <w:sz w:val="22"/>
          <w:szCs w:val="22"/>
        </w:rPr>
        <w:t>НП «БалтЭнергоЭффект». Методики должны базироваться на существующих методах оценки эффективности использования ТЭР в отраслях экономики Российской Федерации с учетом специфики их технологических процессов.</w:t>
      </w:r>
    </w:p>
    <w:p w:rsidR="002D7D98" w:rsidRPr="00B71E19" w:rsidRDefault="002D7D98" w:rsidP="002D7D98">
      <w:pPr>
        <w:pStyle w:val="ac"/>
        <w:spacing w:after="0" w:line="360" w:lineRule="auto"/>
        <w:ind w:firstLine="851"/>
        <w:rPr>
          <w:spacing w:val="-2"/>
          <w:sz w:val="22"/>
          <w:szCs w:val="22"/>
        </w:rPr>
      </w:pPr>
    </w:p>
    <w:p w:rsidR="002D7D98" w:rsidRPr="00B71E19" w:rsidRDefault="002D7D98" w:rsidP="002D7D98">
      <w:pPr>
        <w:pStyle w:val="10"/>
        <w:jc w:val="center"/>
        <w:rPr>
          <w:b/>
          <w:sz w:val="22"/>
          <w:szCs w:val="22"/>
        </w:rPr>
      </w:pPr>
      <w:r w:rsidRPr="00B71E19">
        <w:rPr>
          <w:rFonts w:eastAsia="Arial"/>
          <w:b/>
          <w:spacing w:val="-2"/>
          <w:sz w:val="22"/>
          <w:szCs w:val="22"/>
        </w:rPr>
        <w:t xml:space="preserve">2. </w:t>
      </w:r>
      <w:r w:rsidRPr="00B71E19">
        <w:rPr>
          <w:b/>
          <w:sz w:val="22"/>
          <w:szCs w:val="22"/>
        </w:rPr>
        <w:t>Организация проведения энергетического обследования</w:t>
      </w:r>
    </w:p>
    <w:p w:rsidR="002D7D98" w:rsidRPr="00B71E19" w:rsidRDefault="002D7D98" w:rsidP="00BD6299">
      <w:pPr>
        <w:ind w:firstLine="709"/>
        <w:jc w:val="both"/>
        <w:rPr>
          <w:color w:val="000000"/>
          <w:sz w:val="22"/>
          <w:szCs w:val="22"/>
        </w:rPr>
      </w:pPr>
    </w:p>
    <w:p w:rsidR="002D7D98" w:rsidRPr="00B71E19" w:rsidRDefault="002D7D98" w:rsidP="00BD6299">
      <w:pPr>
        <w:ind w:firstLine="709"/>
        <w:jc w:val="both"/>
        <w:rPr>
          <w:color w:val="000000"/>
          <w:sz w:val="22"/>
          <w:szCs w:val="22"/>
        </w:rPr>
      </w:pPr>
      <w:r w:rsidRPr="00B71E19">
        <w:rPr>
          <w:color w:val="000000"/>
          <w:sz w:val="22"/>
          <w:szCs w:val="22"/>
        </w:rPr>
        <w:t xml:space="preserve">2.1. Организация и проведение работ по энергетическому обследованию обычно включает несколько этапов: </w:t>
      </w:r>
    </w:p>
    <w:p w:rsidR="002D7D98" w:rsidRPr="00B71E19" w:rsidRDefault="002D7D98" w:rsidP="00BD6299">
      <w:pPr>
        <w:ind w:firstLine="709"/>
        <w:jc w:val="both"/>
        <w:rPr>
          <w:color w:val="000000"/>
          <w:sz w:val="22"/>
          <w:szCs w:val="22"/>
        </w:rPr>
      </w:pPr>
      <w:r w:rsidRPr="00B71E19">
        <w:rPr>
          <w:color w:val="000000"/>
          <w:sz w:val="22"/>
          <w:szCs w:val="22"/>
        </w:rPr>
        <w:t>- этап 1, подготовительный, на котором проводится планирование энергетического обследования;</w:t>
      </w:r>
    </w:p>
    <w:p w:rsidR="002D7D98" w:rsidRPr="00B71E19" w:rsidRDefault="002D7D98" w:rsidP="00BD6299">
      <w:pPr>
        <w:ind w:firstLine="709"/>
        <w:jc w:val="both"/>
        <w:rPr>
          <w:color w:val="000000"/>
          <w:sz w:val="22"/>
          <w:szCs w:val="22"/>
        </w:rPr>
      </w:pPr>
      <w:r w:rsidRPr="00B71E19">
        <w:rPr>
          <w:color w:val="000000"/>
          <w:sz w:val="22"/>
          <w:szCs w:val="22"/>
        </w:rPr>
        <w:t>- этап 2, сбор исходных данных, в соответствии с программой проведения энергетического обследования;</w:t>
      </w:r>
    </w:p>
    <w:p w:rsidR="002D7D98" w:rsidRPr="00B71E19" w:rsidRDefault="002D7D98" w:rsidP="00BD6299">
      <w:pPr>
        <w:ind w:firstLine="709"/>
        <w:jc w:val="both"/>
        <w:rPr>
          <w:color w:val="000000"/>
          <w:sz w:val="22"/>
          <w:szCs w:val="22"/>
        </w:rPr>
      </w:pPr>
      <w:r w:rsidRPr="00B71E19">
        <w:rPr>
          <w:color w:val="000000"/>
          <w:sz w:val="22"/>
          <w:szCs w:val="22"/>
        </w:rPr>
        <w:t>- этап 3, систематизация полученных данных, инструментальное обследование, анализ;</w:t>
      </w:r>
    </w:p>
    <w:p w:rsidR="002D7D98" w:rsidRPr="00B71E19" w:rsidRDefault="002D7D98" w:rsidP="00BD6299">
      <w:pPr>
        <w:ind w:firstLine="709"/>
        <w:jc w:val="both"/>
        <w:rPr>
          <w:color w:val="000000"/>
          <w:sz w:val="22"/>
          <w:szCs w:val="22"/>
        </w:rPr>
      </w:pPr>
      <w:r w:rsidRPr="00B71E19">
        <w:rPr>
          <w:color w:val="000000"/>
          <w:sz w:val="22"/>
          <w:szCs w:val="22"/>
        </w:rPr>
        <w:t>- этап 4, документирование результатов энергетического обследования;</w:t>
      </w:r>
    </w:p>
    <w:p w:rsidR="002D7D98" w:rsidRPr="00B71E19" w:rsidRDefault="002D7D98" w:rsidP="00BD6299">
      <w:pPr>
        <w:ind w:firstLine="709"/>
        <w:jc w:val="both"/>
        <w:rPr>
          <w:color w:val="000000"/>
          <w:sz w:val="22"/>
          <w:szCs w:val="22"/>
        </w:rPr>
      </w:pPr>
      <w:r w:rsidRPr="00B71E19">
        <w:rPr>
          <w:color w:val="000000"/>
          <w:sz w:val="22"/>
          <w:szCs w:val="22"/>
        </w:rPr>
        <w:t>- этап 5, разработка программы энергосбережения и повышения энергоэффективности предприятия;</w:t>
      </w:r>
    </w:p>
    <w:p w:rsidR="002D7D98" w:rsidRPr="00B71E19" w:rsidRDefault="002D7D98" w:rsidP="00BD6299">
      <w:pPr>
        <w:ind w:firstLine="709"/>
        <w:jc w:val="both"/>
        <w:rPr>
          <w:color w:val="000000"/>
          <w:sz w:val="22"/>
          <w:szCs w:val="22"/>
        </w:rPr>
      </w:pPr>
      <w:r w:rsidRPr="00B71E19">
        <w:rPr>
          <w:color w:val="000000"/>
          <w:sz w:val="22"/>
          <w:szCs w:val="22"/>
        </w:rPr>
        <w:t>- этап 6, экспертиза и согласование отчетных материалов.</w:t>
      </w:r>
    </w:p>
    <w:p w:rsidR="002D7D98" w:rsidRPr="00B71E19" w:rsidRDefault="002D7D98" w:rsidP="00BD6299">
      <w:pPr>
        <w:ind w:firstLine="709"/>
        <w:jc w:val="both"/>
        <w:rPr>
          <w:color w:val="000000"/>
          <w:sz w:val="22"/>
          <w:szCs w:val="22"/>
        </w:rPr>
      </w:pPr>
    </w:p>
    <w:p w:rsidR="002D7D98" w:rsidRPr="00B71E19" w:rsidRDefault="002D7D98" w:rsidP="00BD6299">
      <w:pPr>
        <w:ind w:firstLine="709"/>
        <w:jc w:val="both"/>
        <w:rPr>
          <w:i/>
          <w:iCs/>
          <w:color w:val="000000"/>
          <w:sz w:val="22"/>
          <w:szCs w:val="22"/>
        </w:rPr>
      </w:pPr>
      <w:r w:rsidRPr="00B71E19">
        <w:rPr>
          <w:iCs/>
          <w:color w:val="000000"/>
          <w:sz w:val="22"/>
          <w:szCs w:val="22"/>
        </w:rPr>
        <w:t>2.1.1 Этап 1. Подготовительный</w:t>
      </w:r>
      <w:r w:rsidRPr="00B71E19">
        <w:rPr>
          <w:color w:val="000000"/>
          <w:sz w:val="22"/>
          <w:szCs w:val="22"/>
        </w:rPr>
        <w:t xml:space="preserve"> </w:t>
      </w:r>
      <w:r w:rsidRPr="00B71E19">
        <w:rPr>
          <w:i/>
          <w:iCs/>
          <w:color w:val="000000"/>
          <w:sz w:val="22"/>
          <w:szCs w:val="22"/>
        </w:rPr>
        <w:t xml:space="preserve"> </w:t>
      </w:r>
    </w:p>
    <w:p w:rsidR="002D7D98" w:rsidRPr="00B71E19" w:rsidRDefault="002D7D98" w:rsidP="00BD6299">
      <w:pPr>
        <w:ind w:firstLine="709"/>
        <w:jc w:val="both"/>
        <w:rPr>
          <w:i/>
          <w:iCs/>
          <w:color w:val="000000"/>
          <w:sz w:val="22"/>
          <w:szCs w:val="22"/>
        </w:rPr>
      </w:pPr>
    </w:p>
    <w:p w:rsidR="002D7D98" w:rsidRPr="00B71E19" w:rsidRDefault="002D7D98" w:rsidP="00BD6299">
      <w:pPr>
        <w:numPr>
          <w:ilvl w:val="0"/>
          <w:numId w:val="22"/>
        </w:numPr>
        <w:ind w:left="0" w:firstLine="709"/>
        <w:jc w:val="both"/>
        <w:rPr>
          <w:color w:val="000000"/>
          <w:sz w:val="22"/>
          <w:szCs w:val="22"/>
        </w:rPr>
      </w:pPr>
      <w:r w:rsidRPr="00B71E19">
        <w:rPr>
          <w:color w:val="000000"/>
          <w:sz w:val="22"/>
          <w:szCs w:val="22"/>
        </w:rPr>
        <w:t xml:space="preserve">Предварительный контакт с руководителем. </w:t>
      </w:r>
    </w:p>
    <w:p w:rsidR="002D7D98" w:rsidRPr="00B71E19" w:rsidRDefault="002D7D98" w:rsidP="00BD6299">
      <w:pPr>
        <w:numPr>
          <w:ilvl w:val="0"/>
          <w:numId w:val="22"/>
        </w:numPr>
        <w:ind w:left="0" w:firstLine="709"/>
        <w:jc w:val="both"/>
        <w:rPr>
          <w:color w:val="000000"/>
          <w:sz w:val="22"/>
          <w:szCs w:val="22"/>
        </w:rPr>
      </w:pPr>
      <w:r w:rsidRPr="00B71E19">
        <w:rPr>
          <w:color w:val="000000"/>
          <w:sz w:val="22"/>
          <w:szCs w:val="22"/>
        </w:rPr>
        <w:lastRenderedPageBreak/>
        <w:t xml:space="preserve">Ознакомление с основными потребителями, общей структурой систем производства и распределения энергоресурсов; стоящими перед </w:t>
      </w:r>
      <w:r w:rsidRPr="00B71E19">
        <w:rPr>
          <w:sz w:val="22"/>
          <w:szCs w:val="22"/>
        </w:rPr>
        <w:t>организацией (предприятием)</w:t>
      </w:r>
      <w:r w:rsidRPr="00B71E19">
        <w:rPr>
          <w:color w:val="000000"/>
          <w:sz w:val="22"/>
          <w:szCs w:val="22"/>
        </w:rPr>
        <w:t xml:space="preserve"> проблемами, затрудняющими нормальное функционирование (дефицит мощностей и др.).</w:t>
      </w:r>
    </w:p>
    <w:p w:rsidR="002D7D98" w:rsidRPr="00B71E19" w:rsidRDefault="002D7D98" w:rsidP="00CE092D">
      <w:pPr>
        <w:numPr>
          <w:ilvl w:val="0"/>
          <w:numId w:val="22"/>
        </w:numPr>
        <w:ind w:left="0" w:firstLine="709"/>
        <w:jc w:val="both"/>
        <w:rPr>
          <w:color w:val="000000"/>
          <w:sz w:val="22"/>
          <w:szCs w:val="22"/>
        </w:rPr>
      </w:pPr>
      <w:r w:rsidRPr="00B71E19">
        <w:rPr>
          <w:rFonts w:eastAsia="Arial"/>
          <w:sz w:val="22"/>
          <w:szCs w:val="22"/>
        </w:rPr>
        <w:t>На основании полученных данных разрабатывается, согласовывается с заказчиком и потребителем ТЭР техническое задание, календарный план и программа проведения энергетического обследования, а также оформляется документация для заключения договора.</w:t>
      </w:r>
    </w:p>
    <w:p w:rsidR="002D7D98" w:rsidRPr="00B71E19" w:rsidRDefault="002D7D98" w:rsidP="00CE092D">
      <w:pPr>
        <w:numPr>
          <w:ilvl w:val="0"/>
          <w:numId w:val="22"/>
        </w:numPr>
        <w:ind w:left="0" w:firstLine="709"/>
        <w:jc w:val="both"/>
        <w:rPr>
          <w:sz w:val="22"/>
          <w:szCs w:val="22"/>
        </w:rPr>
      </w:pPr>
      <w:r w:rsidRPr="00B71E19">
        <w:rPr>
          <w:color w:val="000000"/>
          <w:sz w:val="22"/>
          <w:szCs w:val="22"/>
        </w:rPr>
        <w:t xml:space="preserve">Программа должна определять характер, временные рамки и объем запланированных аудиторских работ (процедур), необходимых для осуществления общего плана энергетического обследования. </w:t>
      </w:r>
    </w:p>
    <w:p w:rsidR="002D7D98" w:rsidRPr="00B71E19" w:rsidRDefault="002D7D98" w:rsidP="00CE092D">
      <w:pPr>
        <w:numPr>
          <w:ilvl w:val="0"/>
          <w:numId w:val="22"/>
        </w:numPr>
        <w:ind w:left="0" w:firstLine="709"/>
        <w:jc w:val="both"/>
        <w:rPr>
          <w:sz w:val="22"/>
          <w:szCs w:val="22"/>
        </w:rPr>
      </w:pPr>
      <w:r w:rsidRPr="00B71E19">
        <w:rPr>
          <w:color w:val="000000"/>
          <w:sz w:val="22"/>
          <w:szCs w:val="22"/>
        </w:rPr>
        <w:t xml:space="preserve">Передача заказчику для заполнения таблиц, разработанных для сбора предварительной информации при проведении энергетического обследования, отражающей общие характеристики предприятия и условия его работы. </w:t>
      </w:r>
    </w:p>
    <w:p w:rsidR="002D7D98" w:rsidRPr="00B71E19" w:rsidRDefault="002D7D98" w:rsidP="00CE092D">
      <w:pPr>
        <w:ind w:firstLine="709"/>
        <w:jc w:val="both"/>
        <w:rPr>
          <w:rFonts w:ascii="Times New Roman CYR" w:hAnsi="Times New Roman CYR" w:cs="Times New Roman CYR"/>
          <w:sz w:val="22"/>
          <w:szCs w:val="22"/>
        </w:rPr>
      </w:pPr>
    </w:p>
    <w:p w:rsidR="002D7D98" w:rsidRPr="00B71E19" w:rsidRDefault="002D7D98" w:rsidP="00CE092D">
      <w:pPr>
        <w:ind w:firstLine="709"/>
        <w:jc w:val="both"/>
        <w:rPr>
          <w:color w:val="000000"/>
          <w:sz w:val="22"/>
          <w:szCs w:val="22"/>
        </w:rPr>
      </w:pPr>
      <w:r w:rsidRPr="00B71E19">
        <w:rPr>
          <w:bCs/>
          <w:iCs/>
          <w:color w:val="000000"/>
          <w:sz w:val="22"/>
          <w:szCs w:val="22"/>
        </w:rPr>
        <w:t>2.1.2</w:t>
      </w:r>
      <w:r w:rsidRPr="00B71E19">
        <w:rPr>
          <w:color w:val="000000"/>
          <w:sz w:val="22"/>
          <w:szCs w:val="22"/>
        </w:rPr>
        <w:t xml:space="preserve"> Этап 2, сбор исходных данных, в соответствии с программой проведения энергетического обследования</w:t>
      </w:r>
    </w:p>
    <w:p w:rsidR="002D7D98" w:rsidRPr="00B71E19" w:rsidRDefault="002D7D98" w:rsidP="00CE092D">
      <w:pPr>
        <w:pStyle w:val="ac"/>
        <w:spacing w:after="0"/>
        <w:ind w:firstLine="709"/>
        <w:jc w:val="both"/>
        <w:rPr>
          <w:rFonts w:eastAsia="Arial"/>
          <w:sz w:val="22"/>
          <w:szCs w:val="22"/>
        </w:rPr>
      </w:pPr>
      <w:r w:rsidRPr="00B71E19">
        <w:rPr>
          <w:rFonts w:eastAsia="Arial"/>
          <w:sz w:val="22"/>
          <w:szCs w:val="22"/>
        </w:rPr>
        <w:t xml:space="preserve">2.1.2.1.  Перед началом энергетического обследования распоряжением или приказом по организации (предприятию), на </w:t>
      </w:r>
      <w:r w:rsidRPr="00B71E19">
        <w:rPr>
          <w:sz w:val="22"/>
          <w:szCs w:val="22"/>
        </w:rPr>
        <w:t xml:space="preserve">котором проводится обследование, </w:t>
      </w:r>
      <w:r w:rsidRPr="00B71E19">
        <w:rPr>
          <w:rFonts w:eastAsia="Arial"/>
          <w:sz w:val="22"/>
          <w:szCs w:val="22"/>
        </w:rPr>
        <w:t>назначается лицо, ответственное за общую организацию проведения работ. В приказе (распоряжении) указываются:</w:t>
      </w:r>
    </w:p>
    <w:p w:rsidR="002D7D98" w:rsidRPr="00B71E19" w:rsidRDefault="002D7D98" w:rsidP="00CE092D">
      <w:pPr>
        <w:pStyle w:val="ac"/>
        <w:numPr>
          <w:ilvl w:val="0"/>
          <w:numId w:val="32"/>
        </w:numPr>
        <w:spacing w:after="0"/>
        <w:ind w:left="0" w:firstLine="709"/>
        <w:jc w:val="both"/>
        <w:rPr>
          <w:rFonts w:eastAsia="Arial"/>
          <w:sz w:val="22"/>
          <w:szCs w:val="22"/>
        </w:rPr>
      </w:pPr>
      <w:r w:rsidRPr="00B71E19">
        <w:rPr>
          <w:rFonts w:eastAsia="Arial"/>
          <w:sz w:val="22"/>
          <w:szCs w:val="22"/>
        </w:rPr>
        <w:t>номер и дата распоряжения (приказа) о проведении энергетического обследования;</w:t>
      </w:r>
    </w:p>
    <w:p w:rsidR="002D7D98" w:rsidRPr="00B71E19" w:rsidRDefault="002D7D98" w:rsidP="00CE092D">
      <w:pPr>
        <w:pStyle w:val="ac"/>
        <w:numPr>
          <w:ilvl w:val="0"/>
          <w:numId w:val="32"/>
        </w:numPr>
        <w:spacing w:after="0"/>
        <w:ind w:left="0" w:firstLine="709"/>
        <w:jc w:val="both"/>
        <w:rPr>
          <w:rFonts w:eastAsia="Arial"/>
          <w:sz w:val="22"/>
          <w:szCs w:val="22"/>
        </w:rPr>
      </w:pPr>
      <w:r w:rsidRPr="00B71E19">
        <w:rPr>
          <w:rFonts w:eastAsia="Arial"/>
          <w:sz w:val="22"/>
          <w:szCs w:val="22"/>
        </w:rPr>
        <w:t>правовые основания проведения энергетического обследования, в том числе нормативные правовые акты, соблюдение требований которые подлежат проверке;</w:t>
      </w:r>
    </w:p>
    <w:p w:rsidR="002D7D98" w:rsidRPr="00B71E19" w:rsidRDefault="002D7D98" w:rsidP="00CE092D">
      <w:pPr>
        <w:pStyle w:val="ac"/>
        <w:numPr>
          <w:ilvl w:val="0"/>
          <w:numId w:val="32"/>
        </w:numPr>
        <w:spacing w:after="0"/>
        <w:ind w:left="0" w:firstLine="709"/>
        <w:jc w:val="both"/>
        <w:rPr>
          <w:rFonts w:eastAsia="Arial"/>
          <w:sz w:val="22"/>
          <w:szCs w:val="22"/>
        </w:rPr>
      </w:pPr>
      <w:r w:rsidRPr="00B71E19">
        <w:rPr>
          <w:rFonts w:eastAsia="Arial"/>
          <w:sz w:val="22"/>
          <w:szCs w:val="22"/>
        </w:rPr>
        <w:t>заказчик проведения указанных  работ;</w:t>
      </w:r>
    </w:p>
    <w:p w:rsidR="002D7D98" w:rsidRPr="00B71E19" w:rsidRDefault="002D7D98" w:rsidP="00CE092D">
      <w:pPr>
        <w:pStyle w:val="ac"/>
        <w:numPr>
          <w:ilvl w:val="0"/>
          <w:numId w:val="32"/>
        </w:numPr>
        <w:spacing w:after="0"/>
        <w:ind w:left="0" w:firstLine="709"/>
        <w:jc w:val="both"/>
        <w:rPr>
          <w:rFonts w:eastAsia="Arial"/>
          <w:sz w:val="22"/>
          <w:szCs w:val="22"/>
        </w:rPr>
      </w:pPr>
      <w:r w:rsidRPr="00B71E19">
        <w:rPr>
          <w:rFonts w:eastAsia="Arial"/>
          <w:sz w:val="22"/>
          <w:szCs w:val="22"/>
        </w:rPr>
        <w:t>реквизиты Потребителя ТЭР, на объектах которого проводится энергетическое обследование;</w:t>
      </w:r>
    </w:p>
    <w:p w:rsidR="002D7D98" w:rsidRPr="00B71E19" w:rsidRDefault="002D7D98" w:rsidP="00CE092D">
      <w:pPr>
        <w:pStyle w:val="ac"/>
        <w:numPr>
          <w:ilvl w:val="0"/>
          <w:numId w:val="32"/>
        </w:numPr>
        <w:spacing w:after="0"/>
        <w:ind w:left="0" w:firstLine="709"/>
        <w:jc w:val="both"/>
        <w:rPr>
          <w:rFonts w:eastAsia="Arial"/>
          <w:sz w:val="22"/>
          <w:szCs w:val="22"/>
        </w:rPr>
      </w:pPr>
      <w:r w:rsidRPr="00B71E19">
        <w:rPr>
          <w:rFonts w:eastAsia="Arial"/>
          <w:sz w:val="22"/>
          <w:szCs w:val="22"/>
        </w:rPr>
        <w:t>цели, задачи и вид энергообследования;</w:t>
      </w:r>
    </w:p>
    <w:p w:rsidR="002D7D98" w:rsidRPr="00B71E19" w:rsidRDefault="002D7D98" w:rsidP="00CE092D">
      <w:pPr>
        <w:pStyle w:val="ac"/>
        <w:numPr>
          <w:ilvl w:val="0"/>
          <w:numId w:val="32"/>
        </w:numPr>
        <w:spacing w:after="0"/>
        <w:ind w:left="0" w:firstLine="709"/>
        <w:jc w:val="both"/>
        <w:rPr>
          <w:rFonts w:eastAsia="Arial"/>
          <w:sz w:val="22"/>
          <w:szCs w:val="22"/>
        </w:rPr>
      </w:pPr>
      <w:r w:rsidRPr="00B71E19">
        <w:rPr>
          <w:rFonts w:eastAsia="Arial"/>
          <w:sz w:val="22"/>
          <w:szCs w:val="22"/>
        </w:rPr>
        <w:t xml:space="preserve">организация и  энергоаудиторы, </w:t>
      </w:r>
      <w:proofErr w:type="gramStart"/>
      <w:r w:rsidRPr="00B71E19">
        <w:rPr>
          <w:rFonts w:eastAsia="Arial"/>
          <w:sz w:val="22"/>
          <w:szCs w:val="22"/>
        </w:rPr>
        <w:t>проводящие</w:t>
      </w:r>
      <w:proofErr w:type="gramEnd"/>
      <w:r w:rsidRPr="00B71E19">
        <w:rPr>
          <w:rFonts w:eastAsia="Arial"/>
          <w:sz w:val="22"/>
          <w:szCs w:val="22"/>
        </w:rPr>
        <w:t xml:space="preserve"> энергетическое обследование;</w:t>
      </w:r>
    </w:p>
    <w:p w:rsidR="002D7D98" w:rsidRPr="00B71E19" w:rsidRDefault="002D7D98" w:rsidP="00CE092D">
      <w:pPr>
        <w:pStyle w:val="ac"/>
        <w:numPr>
          <w:ilvl w:val="0"/>
          <w:numId w:val="32"/>
        </w:numPr>
        <w:spacing w:after="0"/>
        <w:ind w:left="0" w:firstLine="709"/>
        <w:jc w:val="both"/>
        <w:rPr>
          <w:rFonts w:eastAsia="Arial"/>
          <w:sz w:val="22"/>
          <w:szCs w:val="22"/>
        </w:rPr>
      </w:pPr>
      <w:r w:rsidRPr="00B71E19">
        <w:rPr>
          <w:rFonts w:eastAsia="Arial"/>
          <w:sz w:val="22"/>
          <w:szCs w:val="22"/>
        </w:rPr>
        <w:t>планируемые сроки  энергетического обследования;</w:t>
      </w:r>
    </w:p>
    <w:p w:rsidR="002D7D98" w:rsidRPr="00B71E19" w:rsidRDefault="002D7D98" w:rsidP="00CE092D">
      <w:pPr>
        <w:pStyle w:val="ac"/>
        <w:numPr>
          <w:ilvl w:val="0"/>
          <w:numId w:val="32"/>
        </w:numPr>
        <w:spacing w:after="0"/>
        <w:ind w:left="0" w:firstLine="709"/>
        <w:jc w:val="both"/>
        <w:rPr>
          <w:rFonts w:eastAsia="Arial"/>
          <w:sz w:val="22"/>
          <w:szCs w:val="22"/>
        </w:rPr>
      </w:pPr>
      <w:r w:rsidRPr="00B71E19">
        <w:rPr>
          <w:rFonts w:eastAsia="Arial"/>
          <w:sz w:val="22"/>
          <w:szCs w:val="22"/>
        </w:rPr>
        <w:t xml:space="preserve">ответственные представители Потребителей ТЭР на период </w:t>
      </w:r>
      <w:r w:rsidRPr="00B71E19">
        <w:rPr>
          <w:color w:val="000000"/>
          <w:sz w:val="22"/>
          <w:szCs w:val="22"/>
        </w:rPr>
        <w:t>энергетического обследования</w:t>
      </w:r>
      <w:r w:rsidRPr="00B71E19">
        <w:rPr>
          <w:rFonts w:eastAsia="Arial"/>
          <w:sz w:val="22"/>
          <w:szCs w:val="22"/>
        </w:rPr>
        <w:t xml:space="preserve"> с указанием области их полномочий.</w:t>
      </w:r>
    </w:p>
    <w:p w:rsidR="002D7D98" w:rsidRPr="00B71E19" w:rsidRDefault="002D7D98" w:rsidP="00CE092D">
      <w:pPr>
        <w:pStyle w:val="ac"/>
        <w:spacing w:after="0"/>
        <w:ind w:firstLine="709"/>
        <w:jc w:val="both"/>
        <w:rPr>
          <w:rFonts w:eastAsia="Arial"/>
          <w:sz w:val="22"/>
          <w:szCs w:val="22"/>
        </w:rPr>
      </w:pPr>
    </w:p>
    <w:p w:rsidR="002D7D98" w:rsidRPr="00B71E19" w:rsidRDefault="002D7D98" w:rsidP="00CE092D">
      <w:pPr>
        <w:ind w:firstLine="709"/>
        <w:jc w:val="both"/>
        <w:rPr>
          <w:color w:val="000000"/>
          <w:sz w:val="22"/>
          <w:szCs w:val="22"/>
        </w:rPr>
      </w:pPr>
      <w:r w:rsidRPr="00B71E19">
        <w:rPr>
          <w:bCs/>
          <w:iCs/>
          <w:color w:val="000000"/>
          <w:sz w:val="22"/>
          <w:szCs w:val="22"/>
        </w:rPr>
        <w:t>2.1.2.2.</w:t>
      </w:r>
      <w:r w:rsidRPr="00B71E19">
        <w:rPr>
          <w:b/>
          <w:bCs/>
          <w:iCs/>
          <w:color w:val="000000"/>
          <w:sz w:val="22"/>
          <w:szCs w:val="22"/>
        </w:rPr>
        <w:t xml:space="preserve"> </w:t>
      </w:r>
      <w:r w:rsidRPr="00B71E19">
        <w:rPr>
          <w:b/>
          <w:color w:val="000000"/>
          <w:sz w:val="22"/>
          <w:szCs w:val="22"/>
        </w:rPr>
        <w:t xml:space="preserve"> </w:t>
      </w:r>
      <w:r w:rsidRPr="00B71E19">
        <w:rPr>
          <w:color w:val="000000"/>
          <w:sz w:val="22"/>
          <w:szCs w:val="22"/>
        </w:rPr>
        <w:t xml:space="preserve">Сбор общей документальной информации: </w:t>
      </w:r>
    </w:p>
    <w:p w:rsidR="002D7D98" w:rsidRPr="00B71E19" w:rsidRDefault="002D7D98" w:rsidP="00CE092D">
      <w:pPr>
        <w:numPr>
          <w:ilvl w:val="0"/>
          <w:numId w:val="32"/>
        </w:numPr>
        <w:ind w:left="0" w:firstLine="709"/>
        <w:jc w:val="both"/>
        <w:rPr>
          <w:color w:val="000000"/>
          <w:sz w:val="22"/>
          <w:szCs w:val="22"/>
        </w:rPr>
      </w:pPr>
      <w:r w:rsidRPr="00B71E19">
        <w:rPr>
          <w:color w:val="000000"/>
          <w:sz w:val="22"/>
          <w:szCs w:val="22"/>
        </w:rPr>
        <w:t xml:space="preserve">По годовому </w:t>
      </w:r>
      <w:r w:rsidRPr="00B71E19">
        <w:rPr>
          <w:sz w:val="22"/>
          <w:szCs w:val="22"/>
        </w:rPr>
        <w:t xml:space="preserve">(за </w:t>
      </w:r>
      <w:proofErr w:type="gramStart"/>
      <w:r w:rsidRPr="00B71E19">
        <w:rPr>
          <w:sz w:val="22"/>
          <w:szCs w:val="22"/>
        </w:rPr>
        <w:t>предшествующие</w:t>
      </w:r>
      <w:proofErr w:type="gramEnd"/>
      <w:r w:rsidRPr="00B71E19">
        <w:rPr>
          <w:sz w:val="22"/>
          <w:szCs w:val="22"/>
        </w:rPr>
        <w:t xml:space="preserve"> 4 года и отчетный (базовый)* период)</w:t>
      </w:r>
      <w:r w:rsidRPr="00B71E19">
        <w:rPr>
          <w:color w:val="000000"/>
          <w:sz w:val="22"/>
          <w:szCs w:val="22"/>
        </w:rPr>
        <w:t xml:space="preserve"> потреблению и распределению энергоресурсов; </w:t>
      </w:r>
    </w:p>
    <w:p w:rsidR="002D7D98" w:rsidRPr="00B71E19" w:rsidRDefault="002D7D98" w:rsidP="00CE092D">
      <w:pPr>
        <w:numPr>
          <w:ilvl w:val="0"/>
          <w:numId w:val="32"/>
        </w:numPr>
        <w:ind w:left="0" w:firstLine="709"/>
        <w:jc w:val="both"/>
        <w:rPr>
          <w:color w:val="000000"/>
          <w:sz w:val="22"/>
          <w:szCs w:val="22"/>
        </w:rPr>
      </w:pPr>
      <w:r w:rsidRPr="00B71E19">
        <w:rPr>
          <w:color w:val="000000"/>
          <w:sz w:val="22"/>
          <w:szCs w:val="22"/>
        </w:rPr>
        <w:t xml:space="preserve">По существующим договорам на снабжение энергоресурсами, ценам и тарифам, себестоимости используемых энергоресурсов. </w:t>
      </w:r>
    </w:p>
    <w:p w:rsidR="002D7D98" w:rsidRPr="00B71E19" w:rsidRDefault="002D7D98" w:rsidP="00BD6299">
      <w:pPr>
        <w:numPr>
          <w:ilvl w:val="0"/>
          <w:numId w:val="32"/>
        </w:numPr>
        <w:ind w:left="0" w:firstLine="709"/>
        <w:jc w:val="both"/>
        <w:rPr>
          <w:color w:val="000000"/>
          <w:sz w:val="22"/>
          <w:szCs w:val="22"/>
        </w:rPr>
      </w:pPr>
      <w:r w:rsidRPr="00B71E19">
        <w:rPr>
          <w:color w:val="000000"/>
          <w:sz w:val="22"/>
          <w:szCs w:val="22"/>
        </w:rPr>
        <w:t>По технологической последовательности производства с данными по потребляемым энергоресурсам и их параметрам.</w:t>
      </w:r>
    </w:p>
    <w:p w:rsidR="002D7D98" w:rsidRPr="00B71E19" w:rsidRDefault="002D7D98" w:rsidP="00BD6299">
      <w:pPr>
        <w:numPr>
          <w:ilvl w:val="0"/>
          <w:numId w:val="32"/>
        </w:numPr>
        <w:ind w:left="0" w:firstLine="709"/>
        <w:jc w:val="both"/>
        <w:rPr>
          <w:color w:val="000000"/>
          <w:sz w:val="22"/>
          <w:szCs w:val="22"/>
        </w:rPr>
      </w:pPr>
      <w:r w:rsidRPr="00B71E19">
        <w:rPr>
          <w:color w:val="000000"/>
          <w:sz w:val="22"/>
          <w:szCs w:val="22"/>
        </w:rPr>
        <w:t xml:space="preserve">По использованному оборудованию, его технологическим характеристикам, продолжительности и режимам эксплуатации, техническому состоянию. </w:t>
      </w:r>
    </w:p>
    <w:p w:rsidR="002D7D98" w:rsidRPr="00B71E19" w:rsidRDefault="002D7D98" w:rsidP="00BD6299">
      <w:pPr>
        <w:numPr>
          <w:ilvl w:val="0"/>
          <w:numId w:val="32"/>
        </w:numPr>
        <w:ind w:left="0" w:firstLine="709"/>
        <w:jc w:val="both"/>
        <w:rPr>
          <w:color w:val="000000"/>
          <w:sz w:val="22"/>
          <w:szCs w:val="22"/>
        </w:rPr>
      </w:pPr>
      <w:r w:rsidRPr="00B71E19">
        <w:rPr>
          <w:color w:val="000000"/>
          <w:sz w:val="22"/>
          <w:szCs w:val="22"/>
        </w:rPr>
        <w:t xml:space="preserve">По общим схемам энергосбережения и расположения объектов производства или ЖКХ.  </w:t>
      </w:r>
    </w:p>
    <w:p w:rsidR="002D7D98" w:rsidRPr="00B71E19" w:rsidRDefault="002D7D98" w:rsidP="00BD6299">
      <w:pPr>
        <w:numPr>
          <w:ilvl w:val="0"/>
          <w:numId w:val="32"/>
        </w:numPr>
        <w:ind w:left="0" w:firstLine="709"/>
        <w:jc w:val="both"/>
        <w:rPr>
          <w:color w:val="000000"/>
          <w:sz w:val="22"/>
          <w:szCs w:val="22"/>
        </w:rPr>
      </w:pPr>
      <w:r w:rsidRPr="00B71E19">
        <w:rPr>
          <w:color w:val="000000"/>
          <w:sz w:val="22"/>
          <w:szCs w:val="22"/>
        </w:rPr>
        <w:t xml:space="preserve">Ознакомление с имеющейся проектной документацией и проектными показателями эффективности, существующей схемой учета энергоресурсов. </w:t>
      </w:r>
    </w:p>
    <w:p w:rsidR="002D7D98" w:rsidRDefault="002D7D98" w:rsidP="00BD6299">
      <w:pPr>
        <w:numPr>
          <w:ilvl w:val="0"/>
          <w:numId w:val="32"/>
        </w:numPr>
        <w:ind w:left="0" w:firstLine="709"/>
        <w:jc w:val="both"/>
        <w:rPr>
          <w:color w:val="FF0000"/>
          <w:sz w:val="22"/>
          <w:szCs w:val="22"/>
        </w:rPr>
      </w:pPr>
      <w:r w:rsidRPr="00B71E19">
        <w:rPr>
          <w:color w:val="000000"/>
          <w:sz w:val="22"/>
          <w:szCs w:val="22"/>
        </w:rPr>
        <w:t xml:space="preserve">Анализ </w:t>
      </w:r>
      <w:proofErr w:type="gramStart"/>
      <w:r w:rsidRPr="00B71E19">
        <w:rPr>
          <w:color w:val="000000"/>
          <w:sz w:val="22"/>
          <w:szCs w:val="22"/>
        </w:rPr>
        <w:t>режимов эксплуатации оборудования систем снабжения</w:t>
      </w:r>
      <w:proofErr w:type="gramEnd"/>
      <w:r w:rsidRPr="00B71E19">
        <w:rPr>
          <w:color w:val="000000"/>
          <w:sz w:val="22"/>
          <w:szCs w:val="22"/>
        </w:rPr>
        <w:t xml:space="preserve"> энергоресурсами предприятия </w:t>
      </w:r>
      <w:r w:rsidRPr="00B71E19">
        <w:rPr>
          <w:sz w:val="22"/>
          <w:szCs w:val="22"/>
        </w:rPr>
        <w:t>(жилого фонда для ЖКХ).</w:t>
      </w:r>
      <w:r w:rsidRPr="00B71E19">
        <w:rPr>
          <w:color w:val="FF0000"/>
          <w:sz w:val="22"/>
          <w:szCs w:val="22"/>
        </w:rPr>
        <w:t xml:space="preserve"> </w:t>
      </w:r>
    </w:p>
    <w:p w:rsidR="007F03EF" w:rsidRPr="00B71E19" w:rsidRDefault="007F03EF" w:rsidP="007F03EF">
      <w:pPr>
        <w:numPr>
          <w:ilvl w:val="0"/>
          <w:numId w:val="32"/>
        </w:numPr>
        <w:ind w:left="0" w:firstLine="709"/>
        <w:jc w:val="both"/>
        <w:rPr>
          <w:color w:val="000000"/>
          <w:sz w:val="22"/>
          <w:szCs w:val="22"/>
        </w:rPr>
      </w:pPr>
      <w:r w:rsidRPr="00B71E19">
        <w:rPr>
          <w:color w:val="000000"/>
          <w:sz w:val="22"/>
          <w:szCs w:val="22"/>
        </w:rPr>
        <w:t xml:space="preserve">Наличие и точность систем коммерческого и технического учета расхода энергоресурсов. </w:t>
      </w:r>
    </w:p>
    <w:p w:rsidR="007F03EF" w:rsidRPr="00B71E19" w:rsidRDefault="007F03EF" w:rsidP="007F03EF">
      <w:pPr>
        <w:numPr>
          <w:ilvl w:val="0"/>
          <w:numId w:val="32"/>
        </w:numPr>
        <w:ind w:left="0" w:firstLine="709"/>
        <w:jc w:val="both"/>
        <w:rPr>
          <w:color w:val="000000"/>
          <w:sz w:val="22"/>
          <w:szCs w:val="22"/>
        </w:rPr>
      </w:pPr>
      <w:r w:rsidRPr="00B71E19">
        <w:rPr>
          <w:color w:val="000000"/>
          <w:sz w:val="22"/>
          <w:szCs w:val="22"/>
        </w:rPr>
        <w:t xml:space="preserve">Составление предварительного баланса потребления ТЭР, определение дефицита мощностей. </w:t>
      </w:r>
    </w:p>
    <w:p w:rsidR="007F03EF" w:rsidRPr="00B71E19" w:rsidRDefault="007F03EF" w:rsidP="007F03EF">
      <w:pPr>
        <w:numPr>
          <w:ilvl w:val="0"/>
          <w:numId w:val="32"/>
        </w:numPr>
        <w:ind w:left="0" w:firstLine="709"/>
        <w:jc w:val="both"/>
        <w:rPr>
          <w:color w:val="000000"/>
          <w:sz w:val="22"/>
          <w:szCs w:val="22"/>
        </w:rPr>
      </w:pPr>
      <w:proofErr w:type="gramStart"/>
      <w:r w:rsidRPr="00B71E19">
        <w:rPr>
          <w:color w:val="000000"/>
          <w:sz w:val="22"/>
          <w:szCs w:val="22"/>
        </w:rPr>
        <w:t xml:space="preserve">Ознакомление с состоянием систем снабжения энергоресурсами предприятий, электроснабжения, топливоснабжения, теплоснабжения, водоснабжения, водоотведения, освещения, состоянием жилого фонда (для предприятий ЖКХ). </w:t>
      </w:r>
      <w:proofErr w:type="gramEnd"/>
    </w:p>
    <w:p w:rsidR="00971B4E" w:rsidRDefault="00971B4E" w:rsidP="00BD6299">
      <w:pPr>
        <w:pBdr>
          <w:bottom w:val="single" w:sz="12" w:space="1" w:color="auto"/>
        </w:pBdr>
        <w:spacing w:line="360" w:lineRule="auto"/>
        <w:ind w:left="1260"/>
        <w:jc w:val="both"/>
        <w:rPr>
          <w:color w:val="000000"/>
          <w:sz w:val="22"/>
          <w:szCs w:val="22"/>
        </w:rPr>
      </w:pPr>
    </w:p>
    <w:p w:rsidR="007F03EF" w:rsidRPr="00B71E19" w:rsidRDefault="007F03EF" w:rsidP="00BD6299">
      <w:pPr>
        <w:pBdr>
          <w:bottom w:val="single" w:sz="12" w:space="1" w:color="auto"/>
        </w:pBdr>
        <w:spacing w:line="360" w:lineRule="auto"/>
        <w:ind w:left="1260"/>
        <w:jc w:val="both"/>
        <w:rPr>
          <w:color w:val="000000"/>
          <w:sz w:val="22"/>
          <w:szCs w:val="22"/>
        </w:rPr>
      </w:pPr>
    </w:p>
    <w:p w:rsidR="00BD6299" w:rsidRPr="00B71E19" w:rsidRDefault="00BD6299" w:rsidP="00BD6299">
      <w:pPr>
        <w:spacing w:line="240" w:lineRule="exact"/>
        <w:ind w:left="1259"/>
        <w:jc w:val="both"/>
        <w:rPr>
          <w:sz w:val="22"/>
          <w:szCs w:val="22"/>
        </w:rPr>
      </w:pPr>
      <w:r w:rsidRPr="00B71E19">
        <w:rPr>
          <w:sz w:val="22"/>
          <w:szCs w:val="22"/>
        </w:rPr>
        <w:t>* За отчетный (базовый) период принимается полный календарный год, предшествующий году проведения энергетического обследования.</w:t>
      </w:r>
    </w:p>
    <w:p w:rsidR="00BD6299" w:rsidRDefault="00BD6299" w:rsidP="00BD6299">
      <w:pPr>
        <w:jc w:val="both"/>
        <w:rPr>
          <w:color w:val="FF0000"/>
          <w:sz w:val="22"/>
          <w:szCs w:val="22"/>
        </w:rPr>
      </w:pPr>
    </w:p>
    <w:p w:rsidR="00BD6299" w:rsidRPr="00B71E19" w:rsidRDefault="00BD6299" w:rsidP="00AF35DD">
      <w:pPr>
        <w:ind w:firstLine="709"/>
        <w:jc w:val="both"/>
        <w:rPr>
          <w:color w:val="FF0000"/>
          <w:sz w:val="22"/>
          <w:szCs w:val="22"/>
        </w:rPr>
      </w:pPr>
    </w:p>
    <w:p w:rsidR="002D7D98" w:rsidRPr="00B71E19" w:rsidRDefault="002D7D98" w:rsidP="00AF35DD">
      <w:pPr>
        <w:numPr>
          <w:ilvl w:val="0"/>
          <w:numId w:val="32"/>
        </w:numPr>
        <w:ind w:left="0" w:firstLine="709"/>
        <w:jc w:val="both"/>
        <w:rPr>
          <w:color w:val="000000"/>
          <w:sz w:val="22"/>
          <w:szCs w:val="22"/>
        </w:rPr>
      </w:pPr>
      <w:r w:rsidRPr="00B71E19">
        <w:rPr>
          <w:color w:val="000000"/>
          <w:sz w:val="22"/>
          <w:szCs w:val="22"/>
        </w:rPr>
        <w:lastRenderedPageBreak/>
        <w:t xml:space="preserve">Предварительная оценка возможностей экономии ТЭР, выявление систем и установок, имеющих потенциал для энергосбережения. </w:t>
      </w:r>
    </w:p>
    <w:p w:rsidR="002D7D98" w:rsidRPr="00B71E19" w:rsidRDefault="002D7D98" w:rsidP="00AF35DD">
      <w:pPr>
        <w:numPr>
          <w:ilvl w:val="0"/>
          <w:numId w:val="32"/>
        </w:numPr>
        <w:ind w:left="0" w:firstLine="709"/>
        <w:jc w:val="both"/>
        <w:rPr>
          <w:sz w:val="22"/>
          <w:szCs w:val="22"/>
        </w:rPr>
      </w:pPr>
      <w:r w:rsidRPr="00B71E19">
        <w:rPr>
          <w:color w:val="000000"/>
          <w:sz w:val="22"/>
          <w:szCs w:val="22"/>
        </w:rPr>
        <w:t xml:space="preserve">Корректировка (при необходимости) содержания, сроков и стоимости договора на проведение энергетического обследования. </w:t>
      </w:r>
    </w:p>
    <w:p w:rsidR="002D7D98" w:rsidRPr="00B71E19" w:rsidRDefault="002D7D98" w:rsidP="00AF35DD">
      <w:pPr>
        <w:ind w:firstLine="709"/>
        <w:jc w:val="both"/>
        <w:rPr>
          <w:sz w:val="22"/>
          <w:szCs w:val="22"/>
        </w:rPr>
      </w:pPr>
    </w:p>
    <w:p w:rsidR="002D7D98" w:rsidRPr="00B71E19" w:rsidRDefault="002D7D98" w:rsidP="00AF35DD">
      <w:pPr>
        <w:ind w:firstLine="709"/>
        <w:jc w:val="both"/>
        <w:rPr>
          <w:sz w:val="22"/>
          <w:szCs w:val="22"/>
        </w:rPr>
      </w:pPr>
      <w:r w:rsidRPr="00B71E19">
        <w:rPr>
          <w:bCs/>
          <w:iCs/>
          <w:color w:val="000000"/>
          <w:sz w:val="22"/>
          <w:szCs w:val="22"/>
        </w:rPr>
        <w:t>2.1.3. Э</w:t>
      </w:r>
      <w:r w:rsidRPr="00B71E19">
        <w:rPr>
          <w:color w:val="000000"/>
          <w:sz w:val="22"/>
          <w:szCs w:val="22"/>
        </w:rPr>
        <w:t xml:space="preserve">тап 3, систематизация полученных данных, инструментальное обследование, анализ </w:t>
      </w:r>
      <w:r w:rsidRPr="00B71E19">
        <w:rPr>
          <w:sz w:val="22"/>
          <w:szCs w:val="22"/>
        </w:rPr>
        <w:t>результатов:</w:t>
      </w:r>
    </w:p>
    <w:p w:rsidR="002D7D98" w:rsidRPr="00B71E19" w:rsidRDefault="002D7D98" w:rsidP="00AF35DD">
      <w:pPr>
        <w:ind w:firstLine="709"/>
        <w:jc w:val="both"/>
        <w:rPr>
          <w:color w:val="000000"/>
          <w:sz w:val="22"/>
          <w:szCs w:val="22"/>
        </w:rPr>
      </w:pPr>
    </w:p>
    <w:p w:rsidR="002D7D98" w:rsidRPr="00B71E19" w:rsidRDefault="002D7D98" w:rsidP="00AF35DD">
      <w:pPr>
        <w:numPr>
          <w:ilvl w:val="0"/>
          <w:numId w:val="33"/>
        </w:numPr>
        <w:ind w:left="0" w:firstLine="709"/>
        <w:jc w:val="both"/>
        <w:rPr>
          <w:color w:val="FF0000"/>
          <w:sz w:val="22"/>
          <w:szCs w:val="22"/>
        </w:rPr>
      </w:pPr>
      <w:r w:rsidRPr="00B71E19">
        <w:rPr>
          <w:color w:val="000000"/>
          <w:sz w:val="22"/>
          <w:szCs w:val="22"/>
        </w:rPr>
        <w:t xml:space="preserve">Сбор необходимой дополнительной документальной информации по тарифам на закупаемые энергоресурсы, формированию себестоимости энергоресурсов на обследуемом предприятии (в том числе и ЖКХ), режимам эксплуатации оборудования и систем распределения </w:t>
      </w:r>
      <w:r w:rsidRPr="00B71E19">
        <w:rPr>
          <w:sz w:val="22"/>
          <w:szCs w:val="22"/>
        </w:rPr>
        <w:t>за 4 предыдущих года и базовый (отчетный) год.</w:t>
      </w:r>
      <w:r w:rsidRPr="00B71E19">
        <w:rPr>
          <w:color w:val="FF0000"/>
          <w:sz w:val="22"/>
          <w:szCs w:val="22"/>
        </w:rPr>
        <w:t xml:space="preserve"> </w:t>
      </w:r>
    </w:p>
    <w:p w:rsidR="002D7D98" w:rsidRPr="00B71E19" w:rsidRDefault="002D7D98" w:rsidP="00AF35DD">
      <w:pPr>
        <w:numPr>
          <w:ilvl w:val="0"/>
          <w:numId w:val="33"/>
        </w:numPr>
        <w:ind w:left="0" w:firstLine="709"/>
        <w:jc w:val="both"/>
        <w:rPr>
          <w:color w:val="000000"/>
          <w:sz w:val="22"/>
          <w:szCs w:val="22"/>
        </w:rPr>
      </w:pPr>
      <w:proofErr w:type="gramStart"/>
      <w:r w:rsidRPr="00B71E19">
        <w:rPr>
          <w:color w:val="000000"/>
          <w:sz w:val="22"/>
          <w:szCs w:val="22"/>
        </w:rPr>
        <w:t xml:space="preserve">На основе первичной информации о затратах различных энергоресурсов на выпуск различных полуфабрикатов и продуктов, рассматриваемой в динамике совместно с объемами производства, анализируются режимы энергопотребления предприятием, цехами, технологическими установками во взаимосвязи с уровнями загрузки производств (по выпуску продукции или переработке сырья) с целью выявления постоянной составляющей энергопотребления систем и технологий, наиболее перспективных по резервам энергосбережения. </w:t>
      </w:r>
      <w:proofErr w:type="gramEnd"/>
    </w:p>
    <w:p w:rsidR="002D7D98" w:rsidRPr="00B71E19" w:rsidRDefault="002D7D98" w:rsidP="00AF35DD">
      <w:pPr>
        <w:numPr>
          <w:ilvl w:val="0"/>
          <w:numId w:val="33"/>
        </w:numPr>
        <w:ind w:left="0" w:firstLine="709"/>
        <w:jc w:val="both"/>
        <w:rPr>
          <w:sz w:val="22"/>
          <w:szCs w:val="22"/>
        </w:rPr>
      </w:pPr>
      <w:r w:rsidRPr="00B71E19">
        <w:rPr>
          <w:color w:val="000000"/>
          <w:sz w:val="22"/>
          <w:szCs w:val="22"/>
        </w:rPr>
        <w:t xml:space="preserve">Визуально, путем опроса оперативного обсуживающего персонала, на основе имеющейся документации (протоколы испытаний, инструкции по эксплуатации, паспортные характеристики) проводится ознакомление с техническим состоянием и режимами эксплуатации оборудования, энергопотребляющих и генерирующих систем предприятия. Составляются (при необходимости) дополнительные программы приборного обследования. </w:t>
      </w:r>
    </w:p>
    <w:p w:rsidR="002D7D98" w:rsidRPr="00B71E19" w:rsidRDefault="002D7D98" w:rsidP="00AF35DD">
      <w:pPr>
        <w:numPr>
          <w:ilvl w:val="0"/>
          <w:numId w:val="33"/>
        </w:numPr>
        <w:ind w:left="0" w:firstLine="709"/>
        <w:jc w:val="both"/>
        <w:rPr>
          <w:color w:val="000000"/>
          <w:sz w:val="22"/>
          <w:szCs w:val="22"/>
        </w:rPr>
      </w:pPr>
      <w:r w:rsidRPr="00B71E19">
        <w:rPr>
          <w:color w:val="000000"/>
          <w:sz w:val="22"/>
          <w:szCs w:val="22"/>
        </w:rPr>
        <w:t>Проведение в соответствии с согласованной программой энергетического обследования (и при необходимости с дополнительной программой приборного обследования) необходимых приборных обследований объектов и режимов эксплуатации. Конечная цель энергетического обследования – это снижение расходов энергоресурсов, в том числе и воды, а также финансовых затрат на их производство и потребление.</w:t>
      </w:r>
    </w:p>
    <w:p w:rsidR="002D7D98" w:rsidRPr="00B71E19" w:rsidRDefault="002D7D98" w:rsidP="00AF35DD">
      <w:pPr>
        <w:ind w:firstLine="709"/>
        <w:jc w:val="both"/>
        <w:rPr>
          <w:sz w:val="22"/>
          <w:szCs w:val="22"/>
        </w:rPr>
      </w:pPr>
    </w:p>
    <w:p w:rsidR="002D7D98" w:rsidRPr="00B71E19" w:rsidRDefault="002D7D98" w:rsidP="00AF35DD">
      <w:pPr>
        <w:ind w:firstLine="709"/>
        <w:jc w:val="both"/>
        <w:rPr>
          <w:sz w:val="22"/>
          <w:szCs w:val="22"/>
        </w:rPr>
      </w:pPr>
      <w:r w:rsidRPr="00B71E19">
        <w:rPr>
          <w:color w:val="000000"/>
          <w:sz w:val="22"/>
          <w:szCs w:val="22"/>
        </w:rPr>
        <w:t>2.1.4. Этап 4, документирование результатов энергетического обследования:</w:t>
      </w:r>
    </w:p>
    <w:p w:rsidR="002D7D98" w:rsidRPr="00B71E19" w:rsidRDefault="002D7D98" w:rsidP="00AF35DD">
      <w:pPr>
        <w:numPr>
          <w:ilvl w:val="0"/>
          <w:numId w:val="33"/>
        </w:numPr>
        <w:ind w:left="0" w:firstLine="709"/>
        <w:jc w:val="both"/>
        <w:rPr>
          <w:sz w:val="22"/>
          <w:szCs w:val="22"/>
        </w:rPr>
      </w:pPr>
      <w:r w:rsidRPr="00B71E19">
        <w:rPr>
          <w:sz w:val="22"/>
          <w:szCs w:val="22"/>
        </w:rPr>
        <w:t>Производятся все необходимые расчеты.</w:t>
      </w:r>
    </w:p>
    <w:p w:rsidR="002D7D98" w:rsidRPr="00B71E19" w:rsidRDefault="002D7D98" w:rsidP="00AF35DD">
      <w:pPr>
        <w:numPr>
          <w:ilvl w:val="0"/>
          <w:numId w:val="33"/>
        </w:numPr>
        <w:ind w:left="0" w:firstLine="709"/>
        <w:jc w:val="both"/>
        <w:rPr>
          <w:sz w:val="22"/>
          <w:szCs w:val="22"/>
        </w:rPr>
      </w:pPr>
      <w:proofErr w:type="gramStart"/>
      <w:r w:rsidRPr="00B71E19">
        <w:rPr>
          <w:sz w:val="22"/>
          <w:szCs w:val="22"/>
        </w:rPr>
        <w:t xml:space="preserve">Оцениваются удельные </w:t>
      </w:r>
      <w:proofErr w:type="spellStart"/>
      <w:r w:rsidRPr="00B71E19">
        <w:rPr>
          <w:sz w:val="22"/>
          <w:szCs w:val="22"/>
        </w:rPr>
        <w:t>энергозатраты</w:t>
      </w:r>
      <w:proofErr w:type="spellEnd"/>
      <w:r w:rsidRPr="00B71E19">
        <w:rPr>
          <w:sz w:val="22"/>
          <w:szCs w:val="22"/>
        </w:rPr>
        <w:t xml:space="preserve"> на единицу выпускаемой продукции, если это предусмотрено программой </w:t>
      </w:r>
      <w:r w:rsidRPr="00B71E19">
        <w:rPr>
          <w:color w:val="000000"/>
          <w:sz w:val="22"/>
          <w:szCs w:val="22"/>
        </w:rPr>
        <w:t>энергетического обследования</w:t>
      </w:r>
      <w:r w:rsidRPr="00B71E19">
        <w:rPr>
          <w:sz w:val="22"/>
          <w:szCs w:val="22"/>
        </w:rPr>
        <w:t>.</w:t>
      </w:r>
      <w:proofErr w:type="gramEnd"/>
    </w:p>
    <w:p w:rsidR="002D7D98" w:rsidRPr="00B71E19" w:rsidRDefault="002D7D98" w:rsidP="00AF35DD">
      <w:pPr>
        <w:numPr>
          <w:ilvl w:val="0"/>
          <w:numId w:val="33"/>
        </w:numPr>
        <w:ind w:left="0" w:firstLine="709"/>
        <w:jc w:val="both"/>
        <w:rPr>
          <w:sz w:val="22"/>
          <w:szCs w:val="22"/>
        </w:rPr>
      </w:pPr>
      <w:r w:rsidRPr="00B71E19">
        <w:rPr>
          <w:sz w:val="22"/>
          <w:szCs w:val="22"/>
        </w:rPr>
        <w:t xml:space="preserve"> Составляется окончательный поэлементный и общий топливно-энергетический баланс.</w:t>
      </w:r>
    </w:p>
    <w:p w:rsidR="002D7D98" w:rsidRPr="00B71E19" w:rsidRDefault="002D7D98" w:rsidP="00AF35DD">
      <w:pPr>
        <w:numPr>
          <w:ilvl w:val="0"/>
          <w:numId w:val="33"/>
        </w:numPr>
        <w:ind w:left="0" w:firstLine="709"/>
        <w:jc w:val="both"/>
        <w:rPr>
          <w:sz w:val="22"/>
          <w:szCs w:val="22"/>
        </w:rPr>
      </w:pPr>
      <w:r w:rsidRPr="00B71E19">
        <w:rPr>
          <w:sz w:val="22"/>
          <w:szCs w:val="22"/>
        </w:rPr>
        <w:t>Оценивается экономия ТЭР и экономические преимущества от внедрения различных предлагаемых мероприятий.</w:t>
      </w:r>
    </w:p>
    <w:p w:rsidR="002D7D98" w:rsidRPr="00B71E19" w:rsidRDefault="002D7D98" w:rsidP="00AF35DD">
      <w:pPr>
        <w:numPr>
          <w:ilvl w:val="0"/>
          <w:numId w:val="33"/>
        </w:numPr>
        <w:ind w:left="0" w:firstLine="709"/>
        <w:jc w:val="both"/>
        <w:rPr>
          <w:sz w:val="22"/>
          <w:szCs w:val="22"/>
        </w:rPr>
      </w:pPr>
      <w:r w:rsidRPr="00B71E19">
        <w:rPr>
          <w:sz w:val="22"/>
          <w:szCs w:val="22"/>
        </w:rPr>
        <w:t>Обобщаются и оцениваются выводы на основе полученных данных.</w:t>
      </w:r>
    </w:p>
    <w:p w:rsidR="002D7D98" w:rsidRPr="00B71E19" w:rsidRDefault="002D7D98" w:rsidP="00AF35DD">
      <w:pPr>
        <w:numPr>
          <w:ilvl w:val="0"/>
          <w:numId w:val="33"/>
        </w:numPr>
        <w:ind w:left="0" w:firstLine="709"/>
        <w:jc w:val="both"/>
        <w:rPr>
          <w:sz w:val="22"/>
          <w:szCs w:val="22"/>
        </w:rPr>
      </w:pPr>
      <w:r w:rsidRPr="00B71E19">
        <w:rPr>
          <w:sz w:val="22"/>
          <w:szCs w:val="22"/>
        </w:rPr>
        <w:t xml:space="preserve">Составляется отчет с энергетическим паспортом предприятия. Отчет должен быть написан лаконичным языком, не перегруженным подробными расчетами, понятным специалистам различного профиля. Он в первую очередь предназначается для руководства предприятия, принимающего соответствующие решения по повышению его эффективности. </w:t>
      </w:r>
      <w:r w:rsidRPr="00B71E19">
        <w:rPr>
          <w:spacing w:val="-2"/>
          <w:sz w:val="22"/>
          <w:szCs w:val="22"/>
        </w:rPr>
        <w:t xml:space="preserve">В отчетах энергетического обследования должна быть дана оценка эффективности использования ТЭР, раскрыты причины выявленных нарушений и недостатков в их использовании. </w:t>
      </w:r>
    </w:p>
    <w:p w:rsidR="002D7D98" w:rsidRPr="00B71E19" w:rsidRDefault="002D7D98" w:rsidP="00AF35DD">
      <w:pPr>
        <w:numPr>
          <w:ilvl w:val="0"/>
          <w:numId w:val="33"/>
        </w:numPr>
        <w:ind w:left="0" w:firstLine="709"/>
        <w:jc w:val="both"/>
        <w:rPr>
          <w:sz w:val="22"/>
          <w:szCs w:val="22"/>
        </w:rPr>
      </w:pPr>
      <w:r w:rsidRPr="00B71E19">
        <w:rPr>
          <w:color w:val="000000"/>
          <w:sz w:val="22"/>
          <w:szCs w:val="22"/>
        </w:rPr>
        <w:t>Все расчетные материалы должны оформляться как приложения к тексту отчета.</w:t>
      </w:r>
    </w:p>
    <w:p w:rsidR="002D7D98" w:rsidRPr="00B71E19" w:rsidRDefault="002D7D98" w:rsidP="00AF35DD">
      <w:pPr>
        <w:numPr>
          <w:ilvl w:val="0"/>
          <w:numId w:val="33"/>
        </w:numPr>
        <w:ind w:left="0" w:firstLine="709"/>
        <w:jc w:val="both"/>
        <w:rPr>
          <w:sz w:val="22"/>
          <w:szCs w:val="22"/>
        </w:rPr>
      </w:pPr>
      <w:r w:rsidRPr="00B71E19">
        <w:rPr>
          <w:sz w:val="22"/>
          <w:szCs w:val="22"/>
        </w:rPr>
        <w:t>По результатам энергетического обследования составляется энергетический паспорт.</w:t>
      </w:r>
    </w:p>
    <w:p w:rsidR="002D7D98" w:rsidRPr="00B71E19" w:rsidRDefault="002D7D98" w:rsidP="00AF35DD">
      <w:pPr>
        <w:numPr>
          <w:ilvl w:val="0"/>
          <w:numId w:val="33"/>
        </w:numPr>
        <w:ind w:left="0" w:firstLine="709"/>
        <w:jc w:val="both"/>
        <w:rPr>
          <w:sz w:val="22"/>
          <w:szCs w:val="22"/>
        </w:rPr>
      </w:pPr>
      <w:r w:rsidRPr="00B71E19">
        <w:rPr>
          <w:sz w:val="22"/>
          <w:szCs w:val="22"/>
        </w:rPr>
        <w:t>Энергетический паспорт, составленный по результатам энергетического обследования, должен содержать информацию:</w:t>
      </w:r>
    </w:p>
    <w:p w:rsidR="002D7D98" w:rsidRPr="00B71E19" w:rsidRDefault="002D7D98" w:rsidP="00AF35DD">
      <w:pPr>
        <w:numPr>
          <w:ilvl w:val="0"/>
          <w:numId w:val="34"/>
        </w:numPr>
        <w:ind w:left="0" w:firstLine="709"/>
        <w:jc w:val="both"/>
        <w:rPr>
          <w:sz w:val="22"/>
          <w:szCs w:val="22"/>
        </w:rPr>
      </w:pPr>
      <w:r w:rsidRPr="00B71E19">
        <w:rPr>
          <w:sz w:val="22"/>
          <w:szCs w:val="22"/>
        </w:rPr>
        <w:t>об оснащенности приборами учета используемых энергетических ресурсов;</w:t>
      </w:r>
    </w:p>
    <w:p w:rsidR="002D7D98" w:rsidRPr="00B71E19" w:rsidRDefault="002D7D98" w:rsidP="00AF35DD">
      <w:pPr>
        <w:numPr>
          <w:ilvl w:val="0"/>
          <w:numId w:val="34"/>
        </w:numPr>
        <w:ind w:left="0" w:firstLine="709"/>
        <w:jc w:val="both"/>
        <w:rPr>
          <w:sz w:val="22"/>
          <w:szCs w:val="22"/>
        </w:rPr>
      </w:pPr>
      <w:r w:rsidRPr="00B71E19">
        <w:rPr>
          <w:sz w:val="22"/>
          <w:szCs w:val="22"/>
        </w:rPr>
        <w:t>об объеме используемых энергетических ресурсов и о его изменении;</w:t>
      </w:r>
    </w:p>
    <w:p w:rsidR="002D7D98" w:rsidRPr="00B71E19" w:rsidRDefault="002D7D98" w:rsidP="00AF35DD">
      <w:pPr>
        <w:numPr>
          <w:ilvl w:val="0"/>
          <w:numId w:val="34"/>
        </w:numPr>
        <w:ind w:left="0" w:firstLine="709"/>
        <w:jc w:val="both"/>
        <w:rPr>
          <w:sz w:val="22"/>
          <w:szCs w:val="22"/>
        </w:rPr>
      </w:pPr>
      <w:r w:rsidRPr="00B71E19">
        <w:rPr>
          <w:sz w:val="22"/>
          <w:szCs w:val="22"/>
        </w:rPr>
        <w:t>о показателях энергетической эффективности;</w:t>
      </w:r>
    </w:p>
    <w:p w:rsidR="002D7D98" w:rsidRPr="00B71E19" w:rsidRDefault="002D7D98" w:rsidP="00AF35DD">
      <w:pPr>
        <w:numPr>
          <w:ilvl w:val="0"/>
          <w:numId w:val="34"/>
        </w:numPr>
        <w:ind w:left="0" w:firstLine="709"/>
        <w:jc w:val="both"/>
        <w:rPr>
          <w:sz w:val="22"/>
          <w:szCs w:val="22"/>
        </w:rPr>
      </w:pPr>
      <w:r w:rsidRPr="00B71E19">
        <w:rPr>
          <w:sz w:val="22"/>
          <w:szCs w:val="22"/>
        </w:rPr>
        <w:t>о величине потерь переданных энергетических ресурсов (для организаций, осуществляющих передачу энергетических ресурсов);</w:t>
      </w:r>
    </w:p>
    <w:p w:rsidR="002D7D98" w:rsidRPr="00B71E19" w:rsidRDefault="002D7D98" w:rsidP="00AF35DD">
      <w:pPr>
        <w:numPr>
          <w:ilvl w:val="0"/>
          <w:numId w:val="34"/>
        </w:numPr>
        <w:ind w:left="0" w:firstLine="709"/>
        <w:jc w:val="both"/>
        <w:rPr>
          <w:sz w:val="22"/>
          <w:szCs w:val="22"/>
        </w:rPr>
      </w:pPr>
      <w:r w:rsidRPr="00B71E19">
        <w:rPr>
          <w:sz w:val="22"/>
          <w:szCs w:val="22"/>
        </w:rPr>
        <w:t>о потенциале энергосбережения, в том числе об оценке возможной экономии энергетических ресурсов в натуральном выражении;</w:t>
      </w:r>
    </w:p>
    <w:p w:rsidR="002D7D98" w:rsidRPr="00B71E19" w:rsidRDefault="002D7D98" w:rsidP="00AF35DD">
      <w:pPr>
        <w:numPr>
          <w:ilvl w:val="0"/>
          <w:numId w:val="34"/>
        </w:numPr>
        <w:ind w:left="0" w:firstLine="709"/>
        <w:jc w:val="both"/>
        <w:rPr>
          <w:sz w:val="22"/>
          <w:szCs w:val="22"/>
        </w:rPr>
      </w:pPr>
      <w:r w:rsidRPr="00B71E19">
        <w:rPr>
          <w:sz w:val="22"/>
          <w:szCs w:val="22"/>
        </w:rPr>
        <w:t>о перечне типовых мероприятий по энергосбережению и повышению энергетической эффективности.</w:t>
      </w:r>
    </w:p>
    <w:p w:rsidR="002D7D98" w:rsidRPr="00B71E19" w:rsidRDefault="002D7D98" w:rsidP="00AF35DD">
      <w:pPr>
        <w:ind w:firstLine="709"/>
        <w:jc w:val="both"/>
        <w:rPr>
          <w:sz w:val="22"/>
          <w:szCs w:val="22"/>
        </w:rPr>
      </w:pPr>
    </w:p>
    <w:p w:rsidR="002D7D98" w:rsidRPr="00B71E19" w:rsidRDefault="002D7D98" w:rsidP="00AF35DD">
      <w:pPr>
        <w:ind w:firstLine="709"/>
        <w:jc w:val="both"/>
        <w:rPr>
          <w:color w:val="000000"/>
          <w:sz w:val="22"/>
          <w:szCs w:val="22"/>
        </w:rPr>
      </w:pPr>
      <w:r w:rsidRPr="00B71E19">
        <w:rPr>
          <w:color w:val="000000"/>
          <w:sz w:val="22"/>
          <w:szCs w:val="22"/>
        </w:rPr>
        <w:lastRenderedPageBreak/>
        <w:t>2.1.5. Этап 5, разработка программы энергосбережения и повышения энергоэффективности предприятия:</w:t>
      </w:r>
    </w:p>
    <w:p w:rsidR="002D7D98" w:rsidRPr="00B71E19" w:rsidRDefault="002D7D98" w:rsidP="00AF35DD">
      <w:pPr>
        <w:ind w:firstLine="709"/>
        <w:jc w:val="both"/>
        <w:rPr>
          <w:color w:val="000000"/>
          <w:sz w:val="22"/>
          <w:szCs w:val="22"/>
        </w:rPr>
      </w:pPr>
    </w:p>
    <w:p w:rsidR="002D7D98" w:rsidRPr="00B71E19" w:rsidRDefault="002D7D98" w:rsidP="00AF35DD">
      <w:pPr>
        <w:numPr>
          <w:ilvl w:val="0"/>
          <w:numId w:val="33"/>
        </w:numPr>
        <w:ind w:left="0" w:firstLine="709"/>
        <w:jc w:val="both"/>
        <w:rPr>
          <w:sz w:val="22"/>
          <w:szCs w:val="22"/>
        </w:rPr>
      </w:pPr>
      <w:r w:rsidRPr="00B71E19">
        <w:rPr>
          <w:color w:val="000000"/>
          <w:sz w:val="22"/>
          <w:szCs w:val="22"/>
        </w:rPr>
        <w:t xml:space="preserve">В результате энергетического обследования определяется потенциал экономии энергии и энергоресурсов, экономические преимущества от внедрения различных предлагаемых мероприятий с технико-экономическим обоснованием </w:t>
      </w:r>
      <w:r w:rsidRPr="00B71E19">
        <w:rPr>
          <w:sz w:val="22"/>
          <w:szCs w:val="22"/>
        </w:rPr>
        <w:t>сроков</w:t>
      </w:r>
      <w:r w:rsidRPr="00B71E19">
        <w:rPr>
          <w:color w:val="000000"/>
          <w:sz w:val="22"/>
          <w:szCs w:val="22"/>
        </w:rPr>
        <w:t xml:space="preserve"> окупаемости предполагаемых инвестиций и их внедрению. </w:t>
      </w:r>
    </w:p>
    <w:p w:rsidR="002D7D98" w:rsidRPr="00B71E19" w:rsidRDefault="002D7D98" w:rsidP="00AF35DD">
      <w:pPr>
        <w:numPr>
          <w:ilvl w:val="0"/>
          <w:numId w:val="33"/>
        </w:numPr>
        <w:ind w:left="0" w:firstLine="709"/>
        <w:jc w:val="both"/>
        <w:rPr>
          <w:sz w:val="22"/>
          <w:szCs w:val="22"/>
        </w:rPr>
      </w:pPr>
      <w:r w:rsidRPr="00B71E19">
        <w:rPr>
          <w:color w:val="000000"/>
          <w:sz w:val="22"/>
          <w:szCs w:val="22"/>
        </w:rPr>
        <w:t xml:space="preserve">Разрабатывается конкретная программа по энергосбережению с ранжированием организационных и технических мероприятий по эффективности и срокам окупаемости, с выделением первоочередных, наиболее эффективных и быстро окупаемых мероприятий. </w:t>
      </w:r>
    </w:p>
    <w:p w:rsidR="002D7D98" w:rsidRPr="00B71E19" w:rsidRDefault="002D7D98" w:rsidP="00AF35DD">
      <w:pPr>
        <w:numPr>
          <w:ilvl w:val="0"/>
          <w:numId w:val="33"/>
        </w:numPr>
        <w:ind w:left="0" w:firstLine="709"/>
        <w:jc w:val="both"/>
        <w:rPr>
          <w:sz w:val="22"/>
          <w:szCs w:val="22"/>
        </w:rPr>
      </w:pPr>
      <w:r w:rsidRPr="00B71E19">
        <w:rPr>
          <w:spacing w:val="-2"/>
          <w:sz w:val="22"/>
          <w:szCs w:val="22"/>
        </w:rPr>
        <w:t>Рекомендации по энергосбережению и эффективному использованию ТЭР  не должны снижать экологические характеристики работающего оборудования и технологических процессов, уровень безопасности производства и  качество выпускаемой продукции.</w:t>
      </w:r>
    </w:p>
    <w:p w:rsidR="002D7D98" w:rsidRPr="00B71E19" w:rsidRDefault="002D7D98" w:rsidP="00AF35DD">
      <w:pPr>
        <w:numPr>
          <w:ilvl w:val="0"/>
          <w:numId w:val="33"/>
        </w:numPr>
        <w:ind w:left="0" w:firstLine="709"/>
        <w:jc w:val="both"/>
        <w:rPr>
          <w:sz w:val="22"/>
          <w:szCs w:val="22"/>
        </w:rPr>
      </w:pPr>
      <w:r w:rsidRPr="00B71E19">
        <w:rPr>
          <w:color w:val="000000"/>
          <w:sz w:val="22"/>
          <w:szCs w:val="22"/>
        </w:rPr>
        <w:t xml:space="preserve">Решение о реализации программы энергосбережения принимается организацией-заказчиком. </w:t>
      </w:r>
    </w:p>
    <w:p w:rsidR="002D7D98" w:rsidRPr="00B71E19" w:rsidRDefault="002D7D98" w:rsidP="00AF35DD">
      <w:pPr>
        <w:ind w:firstLine="709"/>
        <w:jc w:val="both"/>
        <w:rPr>
          <w:sz w:val="22"/>
          <w:szCs w:val="22"/>
        </w:rPr>
      </w:pPr>
    </w:p>
    <w:p w:rsidR="002D7D98" w:rsidRPr="00B71E19" w:rsidRDefault="002D7D98" w:rsidP="00AF35DD">
      <w:pPr>
        <w:ind w:firstLine="709"/>
        <w:jc w:val="both"/>
        <w:rPr>
          <w:color w:val="000000"/>
          <w:sz w:val="22"/>
          <w:szCs w:val="22"/>
        </w:rPr>
      </w:pPr>
      <w:r w:rsidRPr="00B71E19">
        <w:rPr>
          <w:color w:val="000000"/>
          <w:sz w:val="22"/>
          <w:szCs w:val="22"/>
        </w:rPr>
        <w:t>2.1.6. Этап 6, экспертиза и согласование отчетных материалов</w:t>
      </w:r>
    </w:p>
    <w:p w:rsidR="002D7D98" w:rsidRPr="00B71E19" w:rsidRDefault="002D7D98" w:rsidP="002D7D98">
      <w:pPr>
        <w:widowControl w:val="0"/>
        <w:tabs>
          <w:tab w:val="left" w:pos="0"/>
          <w:tab w:val="left" w:pos="426"/>
          <w:tab w:val="left" w:pos="709"/>
          <w:tab w:val="left" w:pos="1276"/>
        </w:tabs>
        <w:autoSpaceDE w:val="0"/>
        <w:autoSpaceDN w:val="0"/>
        <w:adjustRightInd w:val="0"/>
        <w:spacing w:line="360" w:lineRule="auto"/>
        <w:ind w:left="720"/>
        <w:jc w:val="both"/>
        <w:rPr>
          <w:rFonts w:eastAsia="Arial"/>
          <w:sz w:val="22"/>
          <w:szCs w:val="22"/>
        </w:rPr>
      </w:pPr>
    </w:p>
    <w:p w:rsidR="002D7D98" w:rsidRPr="00B71E19" w:rsidRDefault="002D7D98" w:rsidP="002D7D98">
      <w:pPr>
        <w:suppressAutoHyphens w:val="0"/>
        <w:autoSpaceDE w:val="0"/>
        <w:autoSpaceDN w:val="0"/>
        <w:adjustRightInd w:val="0"/>
        <w:ind w:firstLine="540"/>
        <w:jc w:val="both"/>
        <w:rPr>
          <w:rFonts w:eastAsia="Arial"/>
          <w:color w:val="FF0000"/>
          <w:sz w:val="22"/>
          <w:szCs w:val="22"/>
        </w:rPr>
      </w:pPr>
      <w:r w:rsidRPr="00B71E19">
        <w:rPr>
          <w:rFonts w:eastAsia="Arial"/>
          <w:color w:val="FF0000"/>
          <w:sz w:val="22"/>
          <w:szCs w:val="22"/>
        </w:rPr>
        <w:t xml:space="preserve">   </w:t>
      </w:r>
      <w:proofErr w:type="gramStart"/>
      <w:r w:rsidRPr="00B71E19">
        <w:rPr>
          <w:rFonts w:eastAsia="Arial"/>
          <w:sz w:val="22"/>
          <w:szCs w:val="22"/>
        </w:rPr>
        <w:t xml:space="preserve">Подписанные Заказчиком энергетического обследования и энергоаудитором энергетический паспорт и отчетные материалы по результатам проведенного энергетического обследования, проходят </w:t>
      </w:r>
      <w:r w:rsidRPr="00B71E19">
        <w:rPr>
          <w:rFonts w:eastAsia="Arial"/>
          <w:color w:val="FF0000"/>
          <w:sz w:val="22"/>
          <w:szCs w:val="22"/>
        </w:rPr>
        <w:t xml:space="preserve"> </w:t>
      </w:r>
      <w:r w:rsidRPr="00B71E19">
        <w:rPr>
          <w:rFonts w:eastAsiaTheme="minorHAnsi"/>
          <w:sz w:val="22"/>
          <w:szCs w:val="22"/>
          <w:lang w:eastAsia="en-US"/>
        </w:rPr>
        <w:t>проверку на соответствие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w:t>
      </w:r>
      <w:proofErr w:type="gramEnd"/>
    </w:p>
    <w:p w:rsidR="002D7D98" w:rsidRPr="00B71E19" w:rsidRDefault="002D7D98" w:rsidP="002D7D98">
      <w:pPr>
        <w:rPr>
          <w:sz w:val="22"/>
          <w:szCs w:val="22"/>
        </w:rPr>
      </w:pPr>
    </w:p>
    <w:p w:rsidR="002D7D98" w:rsidRDefault="002D7D98" w:rsidP="00A67360">
      <w:pPr>
        <w:ind w:firstLine="709"/>
        <w:jc w:val="both"/>
        <w:rPr>
          <w:sz w:val="22"/>
          <w:szCs w:val="22"/>
        </w:rPr>
      </w:pPr>
    </w:p>
    <w:p w:rsidR="00AF5BC2" w:rsidRDefault="00AF5BC2" w:rsidP="00A67360">
      <w:pPr>
        <w:ind w:firstLine="709"/>
        <w:jc w:val="both"/>
        <w:rPr>
          <w:sz w:val="22"/>
          <w:szCs w:val="22"/>
        </w:rPr>
      </w:pPr>
    </w:p>
    <w:p w:rsidR="00AF5BC2" w:rsidRDefault="00AF5BC2" w:rsidP="00A67360">
      <w:pPr>
        <w:ind w:firstLine="709"/>
        <w:jc w:val="both"/>
        <w:rPr>
          <w:sz w:val="22"/>
          <w:szCs w:val="22"/>
        </w:rPr>
      </w:pPr>
    </w:p>
    <w:p w:rsidR="00AF5BC2" w:rsidRDefault="00AF5BC2" w:rsidP="00A67360">
      <w:pPr>
        <w:ind w:firstLine="709"/>
        <w:jc w:val="both"/>
        <w:rPr>
          <w:sz w:val="22"/>
          <w:szCs w:val="22"/>
        </w:rPr>
      </w:pPr>
    </w:p>
    <w:p w:rsidR="00AF5BC2" w:rsidRDefault="00AF5BC2" w:rsidP="00A67360">
      <w:pPr>
        <w:ind w:firstLine="709"/>
        <w:jc w:val="both"/>
        <w:rPr>
          <w:sz w:val="22"/>
          <w:szCs w:val="22"/>
        </w:rPr>
      </w:pPr>
    </w:p>
    <w:p w:rsidR="00AF5BC2" w:rsidRDefault="00AF5BC2" w:rsidP="00A67360">
      <w:pPr>
        <w:ind w:firstLine="709"/>
        <w:jc w:val="both"/>
        <w:rPr>
          <w:sz w:val="22"/>
          <w:szCs w:val="22"/>
        </w:rPr>
      </w:pPr>
    </w:p>
    <w:p w:rsidR="00AF5BC2" w:rsidRDefault="00AF5BC2" w:rsidP="00A67360">
      <w:pPr>
        <w:ind w:firstLine="709"/>
        <w:jc w:val="both"/>
        <w:rPr>
          <w:sz w:val="22"/>
          <w:szCs w:val="22"/>
        </w:rPr>
      </w:pPr>
    </w:p>
    <w:p w:rsidR="00AF5BC2" w:rsidRDefault="00AF5BC2" w:rsidP="00A67360">
      <w:pPr>
        <w:ind w:firstLine="709"/>
        <w:jc w:val="both"/>
        <w:rPr>
          <w:sz w:val="22"/>
          <w:szCs w:val="22"/>
        </w:rPr>
      </w:pPr>
    </w:p>
    <w:p w:rsidR="00AF5BC2" w:rsidRDefault="00AF5BC2" w:rsidP="00A67360">
      <w:pPr>
        <w:ind w:firstLine="709"/>
        <w:jc w:val="both"/>
        <w:rPr>
          <w:sz w:val="22"/>
          <w:szCs w:val="22"/>
        </w:rPr>
      </w:pPr>
    </w:p>
    <w:p w:rsidR="00AF5BC2" w:rsidRDefault="00AF5BC2" w:rsidP="00A67360">
      <w:pPr>
        <w:ind w:firstLine="709"/>
        <w:jc w:val="both"/>
        <w:rPr>
          <w:sz w:val="22"/>
          <w:szCs w:val="22"/>
        </w:rPr>
      </w:pPr>
    </w:p>
    <w:p w:rsidR="00AF5BC2" w:rsidRDefault="00AF5BC2" w:rsidP="00A67360">
      <w:pPr>
        <w:ind w:firstLine="709"/>
        <w:jc w:val="both"/>
        <w:rPr>
          <w:sz w:val="22"/>
          <w:szCs w:val="22"/>
        </w:rPr>
      </w:pPr>
    </w:p>
    <w:p w:rsidR="00AF5BC2" w:rsidRDefault="00AF5BC2" w:rsidP="00A67360">
      <w:pPr>
        <w:ind w:firstLine="709"/>
        <w:jc w:val="both"/>
        <w:rPr>
          <w:sz w:val="22"/>
          <w:szCs w:val="22"/>
        </w:rPr>
      </w:pPr>
    </w:p>
    <w:p w:rsidR="00AF5BC2" w:rsidRDefault="00AF5BC2" w:rsidP="00A67360">
      <w:pPr>
        <w:ind w:firstLine="709"/>
        <w:jc w:val="both"/>
        <w:rPr>
          <w:sz w:val="22"/>
          <w:szCs w:val="22"/>
        </w:rPr>
      </w:pPr>
    </w:p>
    <w:p w:rsidR="00AF5BC2" w:rsidRDefault="00AF5BC2" w:rsidP="00A67360">
      <w:pPr>
        <w:ind w:firstLine="709"/>
        <w:jc w:val="both"/>
        <w:rPr>
          <w:sz w:val="22"/>
          <w:szCs w:val="22"/>
        </w:rPr>
      </w:pPr>
    </w:p>
    <w:p w:rsidR="00971B4E" w:rsidRDefault="00971B4E" w:rsidP="00A67360">
      <w:pPr>
        <w:ind w:firstLine="709"/>
        <w:jc w:val="both"/>
        <w:rPr>
          <w:sz w:val="22"/>
          <w:szCs w:val="22"/>
        </w:rPr>
      </w:pPr>
    </w:p>
    <w:p w:rsidR="00971B4E" w:rsidRDefault="00971B4E" w:rsidP="00A67360">
      <w:pPr>
        <w:ind w:firstLine="709"/>
        <w:jc w:val="both"/>
        <w:rPr>
          <w:sz w:val="22"/>
          <w:szCs w:val="22"/>
        </w:rPr>
      </w:pPr>
    </w:p>
    <w:p w:rsidR="00971B4E" w:rsidRDefault="00971B4E" w:rsidP="00A67360">
      <w:pPr>
        <w:ind w:firstLine="709"/>
        <w:jc w:val="both"/>
        <w:rPr>
          <w:sz w:val="22"/>
          <w:szCs w:val="22"/>
        </w:rPr>
      </w:pPr>
    </w:p>
    <w:p w:rsidR="00971B4E" w:rsidRDefault="00971B4E" w:rsidP="00A67360">
      <w:pPr>
        <w:ind w:firstLine="709"/>
        <w:jc w:val="both"/>
        <w:rPr>
          <w:sz w:val="22"/>
          <w:szCs w:val="22"/>
        </w:rPr>
      </w:pPr>
    </w:p>
    <w:p w:rsidR="00971B4E" w:rsidRDefault="00971B4E" w:rsidP="00A67360">
      <w:pPr>
        <w:ind w:firstLine="709"/>
        <w:jc w:val="both"/>
        <w:rPr>
          <w:sz w:val="22"/>
          <w:szCs w:val="22"/>
        </w:rPr>
      </w:pPr>
    </w:p>
    <w:p w:rsidR="00971B4E" w:rsidRDefault="00971B4E" w:rsidP="00A67360">
      <w:pPr>
        <w:ind w:firstLine="709"/>
        <w:jc w:val="both"/>
        <w:rPr>
          <w:sz w:val="22"/>
          <w:szCs w:val="22"/>
        </w:rPr>
      </w:pPr>
    </w:p>
    <w:p w:rsidR="00971B4E" w:rsidRDefault="00971B4E" w:rsidP="00A67360">
      <w:pPr>
        <w:ind w:firstLine="709"/>
        <w:jc w:val="both"/>
        <w:rPr>
          <w:sz w:val="22"/>
          <w:szCs w:val="22"/>
        </w:rPr>
      </w:pPr>
    </w:p>
    <w:p w:rsidR="00971B4E" w:rsidRDefault="00971B4E" w:rsidP="00A67360">
      <w:pPr>
        <w:ind w:firstLine="709"/>
        <w:jc w:val="both"/>
        <w:rPr>
          <w:sz w:val="22"/>
          <w:szCs w:val="22"/>
        </w:rPr>
      </w:pPr>
    </w:p>
    <w:p w:rsidR="00971B4E" w:rsidRDefault="00971B4E" w:rsidP="00A67360">
      <w:pPr>
        <w:ind w:firstLine="709"/>
        <w:jc w:val="both"/>
        <w:rPr>
          <w:sz w:val="22"/>
          <w:szCs w:val="22"/>
        </w:rPr>
      </w:pPr>
    </w:p>
    <w:p w:rsidR="00971B4E" w:rsidRDefault="00971B4E" w:rsidP="00A67360">
      <w:pPr>
        <w:ind w:firstLine="709"/>
        <w:jc w:val="both"/>
        <w:rPr>
          <w:sz w:val="22"/>
          <w:szCs w:val="22"/>
        </w:rPr>
      </w:pPr>
    </w:p>
    <w:p w:rsidR="00971B4E" w:rsidRDefault="00971B4E" w:rsidP="00A67360">
      <w:pPr>
        <w:ind w:firstLine="709"/>
        <w:jc w:val="both"/>
        <w:rPr>
          <w:sz w:val="22"/>
          <w:szCs w:val="22"/>
        </w:rPr>
      </w:pPr>
    </w:p>
    <w:p w:rsidR="00971B4E" w:rsidRDefault="00971B4E" w:rsidP="00A67360">
      <w:pPr>
        <w:ind w:firstLine="709"/>
        <w:jc w:val="both"/>
        <w:rPr>
          <w:sz w:val="22"/>
          <w:szCs w:val="22"/>
        </w:rPr>
      </w:pPr>
    </w:p>
    <w:p w:rsidR="00971B4E" w:rsidRDefault="00971B4E" w:rsidP="00A67360">
      <w:pPr>
        <w:ind w:firstLine="709"/>
        <w:jc w:val="both"/>
        <w:rPr>
          <w:sz w:val="22"/>
          <w:szCs w:val="22"/>
        </w:rPr>
      </w:pPr>
    </w:p>
    <w:p w:rsidR="00971B4E" w:rsidRDefault="00971B4E" w:rsidP="00A67360">
      <w:pPr>
        <w:ind w:firstLine="709"/>
        <w:jc w:val="both"/>
        <w:rPr>
          <w:sz w:val="22"/>
          <w:szCs w:val="22"/>
        </w:rPr>
      </w:pPr>
    </w:p>
    <w:p w:rsidR="00971B4E" w:rsidRDefault="00971B4E" w:rsidP="00A67360">
      <w:pPr>
        <w:ind w:firstLine="709"/>
        <w:jc w:val="both"/>
        <w:rPr>
          <w:sz w:val="22"/>
          <w:szCs w:val="22"/>
        </w:rPr>
      </w:pPr>
    </w:p>
    <w:p w:rsidR="00AF5BC2" w:rsidRDefault="00AF5BC2" w:rsidP="00A67360">
      <w:pPr>
        <w:ind w:firstLine="709"/>
        <w:jc w:val="both"/>
        <w:rPr>
          <w:sz w:val="22"/>
          <w:szCs w:val="22"/>
        </w:rPr>
      </w:pPr>
    </w:p>
    <w:p w:rsidR="007F03EF" w:rsidRDefault="007F03EF" w:rsidP="00A67360">
      <w:pPr>
        <w:ind w:firstLine="709"/>
        <w:jc w:val="both"/>
        <w:rPr>
          <w:sz w:val="22"/>
          <w:szCs w:val="22"/>
        </w:rPr>
      </w:pPr>
    </w:p>
    <w:p w:rsidR="007F03EF" w:rsidRDefault="007F03EF" w:rsidP="00A67360">
      <w:pPr>
        <w:ind w:firstLine="709"/>
        <w:jc w:val="both"/>
        <w:rPr>
          <w:sz w:val="22"/>
          <w:szCs w:val="22"/>
        </w:rPr>
      </w:pPr>
    </w:p>
    <w:p w:rsidR="007F03EF" w:rsidRDefault="007F03EF" w:rsidP="00A67360">
      <w:pPr>
        <w:ind w:firstLine="709"/>
        <w:jc w:val="both"/>
        <w:rPr>
          <w:sz w:val="22"/>
          <w:szCs w:val="22"/>
        </w:rPr>
      </w:pPr>
    </w:p>
    <w:p w:rsidR="007F03EF" w:rsidRDefault="007F03EF" w:rsidP="00A67360">
      <w:pPr>
        <w:ind w:firstLine="709"/>
        <w:jc w:val="both"/>
        <w:rPr>
          <w:sz w:val="22"/>
          <w:szCs w:val="22"/>
        </w:rPr>
      </w:pPr>
    </w:p>
    <w:p w:rsidR="007F03EF" w:rsidRDefault="007F03EF" w:rsidP="00A67360">
      <w:pPr>
        <w:ind w:firstLine="709"/>
        <w:jc w:val="both"/>
        <w:rPr>
          <w:sz w:val="22"/>
          <w:szCs w:val="22"/>
        </w:rPr>
      </w:pPr>
    </w:p>
    <w:p w:rsidR="00AF5BC2" w:rsidRDefault="00AF5BC2" w:rsidP="00A67360">
      <w:pPr>
        <w:ind w:firstLine="709"/>
        <w:jc w:val="both"/>
        <w:rPr>
          <w:sz w:val="22"/>
          <w:szCs w:val="22"/>
        </w:rPr>
      </w:pPr>
    </w:p>
    <w:p w:rsidR="00AF5BC2" w:rsidRDefault="00AF5BC2" w:rsidP="00A67360">
      <w:pPr>
        <w:ind w:firstLine="709"/>
        <w:jc w:val="both"/>
        <w:rPr>
          <w:sz w:val="22"/>
          <w:szCs w:val="22"/>
        </w:rPr>
      </w:pPr>
    </w:p>
    <w:p w:rsidR="00AF5BC2" w:rsidRPr="00AA0C9F" w:rsidRDefault="00AF5BC2" w:rsidP="00AF5BC2">
      <w:pPr>
        <w:ind w:left="4820"/>
        <w:jc w:val="both"/>
        <w:rPr>
          <w:b/>
          <w:szCs w:val="22"/>
        </w:rPr>
      </w:pPr>
      <w:r w:rsidRPr="00AA0C9F">
        <w:rPr>
          <w:b/>
          <w:szCs w:val="22"/>
        </w:rPr>
        <w:t xml:space="preserve">Приложение №  </w:t>
      </w:r>
      <w:r>
        <w:rPr>
          <w:b/>
          <w:szCs w:val="22"/>
        </w:rPr>
        <w:t>10</w:t>
      </w:r>
    </w:p>
    <w:p w:rsidR="00AF5BC2" w:rsidRPr="00AA0C9F" w:rsidRDefault="00AF5BC2" w:rsidP="00AF5BC2">
      <w:pPr>
        <w:ind w:left="4820"/>
        <w:jc w:val="both"/>
        <w:rPr>
          <w:szCs w:val="22"/>
        </w:rPr>
      </w:pPr>
      <w:r w:rsidRPr="00AA0C9F">
        <w:rPr>
          <w:szCs w:val="22"/>
        </w:rPr>
        <w:t>к протоколу заседания Совета</w:t>
      </w:r>
    </w:p>
    <w:p w:rsidR="00AF5BC2" w:rsidRPr="00AA0C9F" w:rsidRDefault="00AF5BC2" w:rsidP="00AF5BC2">
      <w:pPr>
        <w:ind w:left="4820"/>
        <w:jc w:val="both"/>
        <w:rPr>
          <w:szCs w:val="22"/>
        </w:rPr>
      </w:pPr>
      <w:r w:rsidRPr="00AA0C9F">
        <w:rPr>
          <w:szCs w:val="22"/>
        </w:rPr>
        <w:t xml:space="preserve">Некоммерческого партнерства </w:t>
      </w:r>
    </w:p>
    <w:p w:rsidR="00AF5BC2" w:rsidRPr="00AA0C9F" w:rsidRDefault="00AF5BC2" w:rsidP="00AF5BC2">
      <w:pPr>
        <w:ind w:left="4820"/>
        <w:rPr>
          <w:szCs w:val="22"/>
        </w:rPr>
      </w:pPr>
      <w:r w:rsidRPr="00AA0C9F">
        <w:rPr>
          <w:szCs w:val="22"/>
        </w:rPr>
        <w:t>«Балтийское объединение специализированных подрядчиков</w:t>
      </w:r>
      <w:r>
        <w:rPr>
          <w:szCs w:val="22"/>
        </w:rPr>
        <w:t xml:space="preserve"> </w:t>
      </w:r>
      <w:r w:rsidRPr="00AA0C9F">
        <w:rPr>
          <w:szCs w:val="22"/>
        </w:rPr>
        <w:t xml:space="preserve"> в области энергетического обследования «БалтЭнергоЭффект»</w:t>
      </w:r>
    </w:p>
    <w:p w:rsidR="00AF5BC2" w:rsidRDefault="00AF5BC2" w:rsidP="00AF5BC2">
      <w:pPr>
        <w:ind w:left="4820"/>
        <w:jc w:val="both"/>
        <w:rPr>
          <w:szCs w:val="22"/>
        </w:rPr>
      </w:pPr>
      <w:r w:rsidRPr="00AA0C9F">
        <w:rPr>
          <w:szCs w:val="22"/>
        </w:rPr>
        <w:t>от 10 апреля 2015 года № 189-СП/Э/15</w:t>
      </w:r>
    </w:p>
    <w:p w:rsidR="00AF5BC2" w:rsidRDefault="00AF5BC2" w:rsidP="00A67360">
      <w:pPr>
        <w:ind w:firstLine="709"/>
        <w:jc w:val="both"/>
        <w:rPr>
          <w:sz w:val="22"/>
          <w:szCs w:val="22"/>
        </w:rPr>
      </w:pPr>
    </w:p>
    <w:p w:rsidR="00AF5BC2" w:rsidRDefault="00AF5BC2" w:rsidP="00A67360">
      <w:pPr>
        <w:ind w:firstLine="709"/>
        <w:jc w:val="both"/>
        <w:rPr>
          <w:sz w:val="22"/>
          <w:szCs w:val="22"/>
        </w:rPr>
      </w:pPr>
    </w:p>
    <w:p w:rsidR="00AF5BC2" w:rsidRDefault="00AF5BC2" w:rsidP="00A67360">
      <w:pPr>
        <w:ind w:firstLine="709"/>
        <w:jc w:val="both"/>
        <w:rPr>
          <w:sz w:val="22"/>
          <w:szCs w:val="22"/>
        </w:rPr>
      </w:pPr>
    </w:p>
    <w:p w:rsidR="00AF5BC2" w:rsidRDefault="00AF5BC2" w:rsidP="00A67360">
      <w:pPr>
        <w:ind w:firstLine="709"/>
        <w:jc w:val="both"/>
        <w:rPr>
          <w:sz w:val="22"/>
          <w:szCs w:val="22"/>
        </w:rPr>
      </w:pPr>
    </w:p>
    <w:p w:rsidR="00AF5BC2" w:rsidRDefault="00AF5BC2" w:rsidP="00A67360">
      <w:pPr>
        <w:ind w:firstLine="709"/>
        <w:jc w:val="both"/>
        <w:rPr>
          <w:sz w:val="22"/>
          <w:szCs w:val="22"/>
        </w:rPr>
      </w:pPr>
    </w:p>
    <w:p w:rsidR="00DB21B2" w:rsidRDefault="00DB21B2" w:rsidP="00A67360">
      <w:pPr>
        <w:ind w:firstLine="709"/>
        <w:jc w:val="both"/>
        <w:rPr>
          <w:sz w:val="22"/>
          <w:szCs w:val="22"/>
        </w:rPr>
      </w:pPr>
    </w:p>
    <w:p w:rsidR="00DB21B2" w:rsidRDefault="00DB21B2" w:rsidP="00A67360">
      <w:pPr>
        <w:ind w:firstLine="709"/>
        <w:jc w:val="both"/>
        <w:rPr>
          <w:sz w:val="22"/>
          <w:szCs w:val="22"/>
        </w:rPr>
      </w:pPr>
    </w:p>
    <w:p w:rsidR="00AF5BC2" w:rsidRDefault="00AF5BC2" w:rsidP="00A67360">
      <w:pPr>
        <w:ind w:firstLine="709"/>
        <w:jc w:val="both"/>
        <w:rPr>
          <w:sz w:val="22"/>
          <w:szCs w:val="22"/>
        </w:rPr>
      </w:pPr>
    </w:p>
    <w:p w:rsidR="00AF5BC2" w:rsidRDefault="00AF5BC2" w:rsidP="00A67360">
      <w:pPr>
        <w:ind w:firstLine="709"/>
        <w:jc w:val="both"/>
        <w:rPr>
          <w:sz w:val="22"/>
          <w:szCs w:val="22"/>
        </w:rPr>
      </w:pPr>
    </w:p>
    <w:p w:rsidR="00DB21B2" w:rsidRPr="00DB21B2" w:rsidRDefault="00DB21B2" w:rsidP="00DB21B2">
      <w:pPr>
        <w:pStyle w:val="12"/>
        <w:spacing w:line="360" w:lineRule="auto"/>
        <w:ind w:right="-3"/>
        <w:jc w:val="center"/>
        <w:rPr>
          <w:b/>
          <w:sz w:val="28"/>
          <w:szCs w:val="28"/>
        </w:rPr>
      </w:pPr>
      <w:r w:rsidRPr="00DB21B2">
        <w:rPr>
          <w:b/>
          <w:spacing w:val="-3"/>
          <w:sz w:val="28"/>
          <w:szCs w:val="28"/>
        </w:rPr>
        <w:t>Правила</w:t>
      </w:r>
      <w:r w:rsidRPr="00DB21B2">
        <w:rPr>
          <w:b/>
          <w:sz w:val="28"/>
          <w:szCs w:val="28"/>
        </w:rPr>
        <w:t xml:space="preserve"> оценки потенциала энергосбережения</w:t>
      </w:r>
    </w:p>
    <w:p w:rsidR="00DB21B2" w:rsidRPr="007E0DE5" w:rsidRDefault="00DB21B2" w:rsidP="00DB21B2">
      <w:pPr>
        <w:spacing w:line="336" w:lineRule="auto"/>
        <w:ind w:firstLine="720"/>
        <w:rPr>
          <w:b/>
          <w:sz w:val="22"/>
          <w:szCs w:val="22"/>
        </w:rPr>
      </w:pPr>
    </w:p>
    <w:p w:rsidR="00DB21B2" w:rsidRPr="007E0DE5" w:rsidRDefault="00DB21B2" w:rsidP="00DB21B2">
      <w:pPr>
        <w:spacing w:line="336" w:lineRule="auto"/>
        <w:ind w:firstLine="720"/>
        <w:rPr>
          <w:b/>
          <w:sz w:val="22"/>
          <w:szCs w:val="22"/>
        </w:rPr>
      </w:pPr>
    </w:p>
    <w:p w:rsidR="00DB21B2" w:rsidRPr="007E0DE5" w:rsidRDefault="00DB21B2" w:rsidP="00DB21B2">
      <w:pPr>
        <w:pStyle w:val="12"/>
        <w:spacing w:line="360" w:lineRule="auto"/>
        <w:ind w:right="546" w:firstLine="851"/>
        <w:jc w:val="center"/>
        <w:rPr>
          <w:spacing w:val="-3"/>
          <w:sz w:val="22"/>
          <w:szCs w:val="22"/>
        </w:rPr>
      </w:pPr>
    </w:p>
    <w:p w:rsidR="00DB21B2" w:rsidRPr="007E0DE5" w:rsidRDefault="00DB21B2" w:rsidP="00DB21B2">
      <w:pPr>
        <w:pStyle w:val="12"/>
        <w:spacing w:line="360" w:lineRule="auto"/>
        <w:ind w:right="546" w:firstLine="851"/>
        <w:jc w:val="center"/>
        <w:rPr>
          <w:spacing w:val="-3"/>
          <w:sz w:val="22"/>
          <w:szCs w:val="22"/>
        </w:rPr>
      </w:pPr>
    </w:p>
    <w:p w:rsidR="00DB21B2" w:rsidRPr="007E0DE5" w:rsidRDefault="00DB21B2" w:rsidP="00DB21B2">
      <w:pPr>
        <w:pStyle w:val="12"/>
        <w:spacing w:line="360" w:lineRule="auto"/>
        <w:ind w:right="546" w:firstLine="851"/>
        <w:jc w:val="center"/>
        <w:rPr>
          <w:spacing w:val="-3"/>
          <w:sz w:val="22"/>
          <w:szCs w:val="22"/>
        </w:rPr>
      </w:pPr>
    </w:p>
    <w:p w:rsidR="00DB21B2" w:rsidRPr="007E0DE5" w:rsidRDefault="00DB21B2" w:rsidP="00DB21B2">
      <w:pPr>
        <w:pStyle w:val="12"/>
        <w:spacing w:line="360" w:lineRule="auto"/>
        <w:ind w:right="546" w:firstLine="851"/>
        <w:jc w:val="center"/>
        <w:rPr>
          <w:spacing w:val="-3"/>
          <w:sz w:val="22"/>
          <w:szCs w:val="22"/>
        </w:rPr>
      </w:pPr>
    </w:p>
    <w:p w:rsidR="00DB21B2" w:rsidRPr="007E0DE5" w:rsidRDefault="00DB21B2" w:rsidP="00DB21B2">
      <w:pPr>
        <w:pStyle w:val="12"/>
        <w:spacing w:line="360" w:lineRule="auto"/>
        <w:ind w:right="546" w:firstLine="851"/>
        <w:jc w:val="center"/>
        <w:rPr>
          <w:spacing w:val="-3"/>
          <w:sz w:val="22"/>
          <w:szCs w:val="22"/>
        </w:rPr>
      </w:pPr>
    </w:p>
    <w:p w:rsidR="00DB21B2" w:rsidRPr="007E0DE5" w:rsidRDefault="00DB21B2" w:rsidP="00DB21B2">
      <w:pPr>
        <w:pStyle w:val="12"/>
        <w:spacing w:line="360" w:lineRule="auto"/>
        <w:ind w:right="546" w:firstLine="851"/>
        <w:jc w:val="center"/>
        <w:rPr>
          <w:spacing w:val="-3"/>
          <w:sz w:val="22"/>
          <w:szCs w:val="22"/>
        </w:rPr>
      </w:pPr>
    </w:p>
    <w:p w:rsidR="00DB21B2" w:rsidRPr="007E0DE5" w:rsidRDefault="00DB21B2" w:rsidP="00DB21B2">
      <w:pPr>
        <w:pStyle w:val="12"/>
        <w:spacing w:line="360" w:lineRule="auto"/>
        <w:ind w:right="546" w:firstLine="851"/>
        <w:jc w:val="center"/>
        <w:rPr>
          <w:spacing w:val="-3"/>
          <w:sz w:val="22"/>
          <w:szCs w:val="22"/>
        </w:rPr>
      </w:pPr>
    </w:p>
    <w:p w:rsidR="00DB21B2" w:rsidRPr="007E0DE5" w:rsidRDefault="00DB21B2" w:rsidP="00DB21B2">
      <w:pPr>
        <w:pStyle w:val="12"/>
        <w:spacing w:line="360" w:lineRule="auto"/>
        <w:ind w:right="546" w:firstLine="851"/>
        <w:jc w:val="center"/>
        <w:rPr>
          <w:spacing w:val="-3"/>
          <w:sz w:val="22"/>
          <w:szCs w:val="22"/>
        </w:rPr>
      </w:pPr>
    </w:p>
    <w:p w:rsidR="00DB21B2" w:rsidRPr="007E0DE5" w:rsidRDefault="00DB21B2" w:rsidP="00DB21B2">
      <w:pPr>
        <w:pStyle w:val="12"/>
        <w:spacing w:line="360" w:lineRule="auto"/>
        <w:ind w:right="546" w:firstLine="851"/>
        <w:jc w:val="center"/>
        <w:rPr>
          <w:spacing w:val="-3"/>
          <w:sz w:val="22"/>
          <w:szCs w:val="22"/>
        </w:rPr>
      </w:pPr>
    </w:p>
    <w:p w:rsidR="00DB21B2" w:rsidRDefault="00DB21B2" w:rsidP="00DB21B2">
      <w:pPr>
        <w:pStyle w:val="12"/>
        <w:spacing w:line="360" w:lineRule="auto"/>
        <w:ind w:right="546" w:firstLine="851"/>
        <w:jc w:val="center"/>
        <w:rPr>
          <w:spacing w:val="-3"/>
          <w:sz w:val="22"/>
          <w:szCs w:val="22"/>
        </w:rPr>
      </w:pPr>
    </w:p>
    <w:p w:rsidR="00DB21B2" w:rsidRDefault="00DB21B2" w:rsidP="00DB21B2">
      <w:pPr>
        <w:pStyle w:val="12"/>
        <w:spacing w:line="360" w:lineRule="auto"/>
        <w:ind w:right="546" w:firstLine="851"/>
        <w:jc w:val="center"/>
        <w:rPr>
          <w:spacing w:val="-3"/>
          <w:sz w:val="22"/>
          <w:szCs w:val="22"/>
        </w:rPr>
      </w:pPr>
    </w:p>
    <w:p w:rsidR="00DB21B2" w:rsidRDefault="00DB21B2" w:rsidP="00DB21B2">
      <w:pPr>
        <w:pStyle w:val="12"/>
        <w:spacing w:line="360" w:lineRule="auto"/>
        <w:ind w:right="546" w:firstLine="851"/>
        <w:jc w:val="center"/>
        <w:rPr>
          <w:spacing w:val="-3"/>
          <w:sz w:val="22"/>
          <w:szCs w:val="22"/>
        </w:rPr>
      </w:pPr>
    </w:p>
    <w:p w:rsidR="00DB21B2" w:rsidRDefault="00DB21B2" w:rsidP="00DB21B2">
      <w:pPr>
        <w:pStyle w:val="12"/>
        <w:spacing w:line="360" w:lineRule="auto"/>
        <w:ind w:right="546" w:firstLine="851"/>
        <w:jc w:val="center"/>
        <w:rPr>
          <w:spacing w:val="-3"/>
          <w:sz w:val="22"/>
          <w:szCs w:val="22"/>
        </w:rPr>
      </w:pPr>
    </w:p>
    <w:p w:rsidR="00DB21B2" w:rsidRDefault="00DB21B2" w:rsidP="00DB21B2">
      <w:pPr>
        <w:pStyle w:val="12"/>
        <w:spacing w:line="360" w:lineRule="auto"/>
        <w:ind w:right="546" w:firstLine="851"/>
        <w:jc w:val="center"/>
        <w:rPr>
          <w:spacing w:val="-3"/>
          <w:sz w:val="22"/>
          <w:szCs w:val="22"/>
        </w:rPr>
      </w:pPr>
    </w:p>
    <w:p w:rsidR="00DB21B2" w:rsidRDefault="00DB21B2" w:rsidP="00DB21B2">
      <w:pPr>
        <w:pStyle w:val="12"/>
        <w:spacing w:line="360" w:lineRule="auto"/>
        <w:ind w:right="546" w:firstLine="851"/>
        <w:jc w:val="center"/>
        <w:rPr>
          <w:spacing w:val="-3"/>
          <w:sz w:val="22"/>
          <w:szCs w:val="22"/>
        </w:rPr>
      </w:pPr>
    </w:p>
    <w:p w:rsidR="00DB21B2" w:rsidRPr="007E0DE5" w:rsidRDefault="00DB21B2" w:rsidP="00DB21B2">
      <w:pPr>
        <w:pStyle w:val="12"/>
        <w:spacing w:line="360" w:lineRule="auto"/>
        <w:ind w:right="546" w:firstLine="851"/>
        <w:jc w:val="center"/>
        <w:rPr>
          <w:spacing w:val="-3"/>
          <w:sz w:val="22"/>
          <w:szCs w:val="22"/>
        </w:rPr>
      </w:pPr>
    </w:p>
    <w:p w:rsidR="00DB21B2" w:rsidRDefault="00DB21B2" w:rsidP="00DB21B2">
      <w:pPr>
        <w:pStyle w:val="12"/>
        <w:spacing w:line="360" w:lineRule="auto"/>
        <w:ind w:right="546" w:firstLine="851"/>
        <w:jc w:val="center"/>
        <w:rPr>
          <w:spacing w:val="-3"/>
          <w:sz w:val="22"/>
          <w:szCs w:val="22"/>
        </w:rPr>
      </w:pPr>
    </w:p>
    <w:p w:rsidR="00CB5EE2" w:rsidRDefault="00CB5EE2" w:rsidP="00DB21B2">
      <w:pPr>
        <w:pStyle w:val="12"/>
        <w:spacing w:line="360" w:lineRule="auto"/>
        <w:ind w:right="546" w:firstLine="851"/>
        <w:jc w:val="center"/>
        <w:rPr>
          <w:spacing w:val="-3"/>
          <w:sz w:val="22"/>
          <w:szCs w:val="22"/>
        </w:rPr>
      </w:pPr>
    </w:p>
    <w:p w:rsidR="00CB5EE2" w:rsidRPr="007E0DE5" w:rsidRDefault="00CB5EE2" w:rsidP="00DB21B2">
      <w:pPr>
        <w:pStyle w:val="12"/>
        <w:spacing w:line="360" w:lineRule="auto"/>
        <w:ind w:right="546" w:firstLine="851"/>
        <w:jc w:val="center"/>
        <w:rPr>
          <w:spacing w:val="-3"/>
          <w:sz w:val="22"/>
          <w:szCs w:val="22"/>
        </w:rPr>
      </w:pPr>
    </w:p>
    <w:p w:rsidR="00DB21B2" w:rsidRPr="00DB21B2" w:rsidRDefault="00DB21B2" w:rsidP="00DB21B2">
      <w:pPr>
        <w:pStyle w:val="12"/>
        <w:spacing w:line="360" w:lineRule="auto"/>
        <w:ind w:right="546" w:firstLine="851"/>
        <w:jc w:val="center"/>
        <w:rPr>
          <w:spacing w:val="-3"/>
          <w:sz w:val="22"/>
          <w:szCs w:val="22"/>
        </w:rPr>
      </w:pPr>
    </w:p>
    <w:p w:rsidR="00DB21B2" w:rsidRPr="00DB21B2" w:rsidRDefault="00DB21B2" w:rsidP="004C052C">
      <w:pPr>
        <w:autoSpaceDE w:val="0"/>
        <w:autoSpaceDN w:val="0"/>
        <w:adjustRightInd w:val="0"/>
        <w:jc w:val="center"/>
        <w:rPr>
          <w:bCs/>
          <w:sz w:val="22"/>
          <w:szCs w:val="22"/>
        </w:rPr>
      </w:pPr>
      <w:r w:rsidRPr="00DB21B2">
        <w:rPr>
          <w:bCs/>
          <w:sz w:val="22"/>
          <w:szCs w:val="22"/>
        </w:rPr>
        <w:t>г</w:t>
      </w:r>
      <w:proofErr w:type="gramStart"/>
      <w:r w:rsidRPr="00DB21B2">
        <w:rPr>
          <w:bCs/>
          <w:sz w:val="22"/>
          <w:szCs w:val="22"/>
        </w:rPr>
        <w:t>.С</w:t>
      </w:r>
      <w:proofErr w:type="gramEnd"/>
      <w:r w:rsidRPr="00DB21B2">
        <w:rPr>
          <w:bCs/>
          <w:sz w:val="22"/>
          <w:szCs w:val="22"/>
        </w:rPr>
        <w:t>анкт-Петербург</w:t>
      </w:r>
    </w:p>
    <w:p w:rsidR="00DB21B2" w:rsidRPr="00DB21B2" w:rsidRDefault="00DB21B2" w:rsidP="004C052C">
      <w:pPr>
        <w:autoSpaceDE w:val="0"/>
        <w:autoSpaceDN w:val="0"/>
        <w:adjustRightInd w:val="0"/>
        <w:jc w:val="center"/>
        <w:rPr>
          <w:bCs/>
          <w:sz w:val="22"/>
          <w:szCs w:val="22"/>
        </w:rPr>
      </w:pPr>
      <w:r w:rsidRPr="00DB21B2">
        <w:rPr>
          <w:bCs/>
          <w:sz w:val="22"/>
          <w:szCs w:val="22"/>
        </w:rPr>
        <w:t xml:space="preserve"> 2015 </w:t>
      </w:r>
    </w:p>
    <w:p w:rsidR="00DB21B2" w:rsidRPr="007E0DE5" w:rsidRDefault="00DB21B2" w:rsidP="00DB21B2">
      <w:pPr>
        <w:suppressAutoHyphens w:val="0"/>
        <w:spacing w:after="200" w:line="276" w:lineRule="auto"/>
        <w:rPr>
          <w:b/>
          <w:bCs/>
          <w:sz w:val="22"/>
          <w:szCs w:val="22"/>
        </w:rPr>
      </w:pPr>
      <w:r w:rsidRPr="007E0DE5">
        <w:rPr>
          <w:b/>
          <w:bCs/>
          <w:sz w:val="22"/>
          <w:szCs w:val="22"/>
        </w:rPr>
        <w:br w:type="page"/>
      </w:r>
    </w:p>
    <w:p w:rsidR="00DB21B2" w:rsidRPr="007E0DE5" w:rsidRDefault="00DB21B2" w:rsidP="00DB21B2">
      <w:pPr>
        <w:autoSpaceDE w:val="0"/>
        <w:autoSpaceDN w:val="0"/>
        <w:adjustRightInd w:val="0"/>
        <w:spacing w:line="360" w:lineRule="auto"/>
        <w:ind w:left="-1701" w:firstLine="851"/>
        <w:jc w:val="center"/>
        <w:rPr>
          <w:b/>
          <w:bCs/>
          <w:sz w:val="22"/>
          <w:szCs w:val="22"/>
        </w:rPr>
      </w:pPr>
    </w:p>
    <w:p w:rsidR="00DB21B2" w:rsidRPr="00DB21B2" w:rsidRDefault="00DB21B2" w:rsidP="00DB21B2">
      <w:pPr>
        <w:pStyle w:val="10"/>
        <w:ind w:firstLine="709"/>
        <w:jc w:val="center"/>
        <w:rPr>
          <w:b/>
          <w:sz w:val="22"/>
          <w:szCs w:val="22"/>
        </w:rPr>
      </w:pPr>
      <w:r w:rsidRPr="00DB21B2">
        <w:rPr>
          <w:b/>
          <w:sz w:val="22"/>
          <w:szCs w:val="22"/>
        </w:rPr>
        <w:t>1. Общие положения</w:t>
      </w:r>
    </w:p>
    <w:p w:rsidR="00DB21B2" w:rsidRPr="007E0DE5" w:rsidRDefault="00DB21B2" w:rsidP="00DB21B2">
      <w:pPr>
        <w:pStyle w:val="ac"/>
        <w:spacing w:after="0"/>
        <w:ind w:firstLine="709"/>
        <w:rPr>
          <w:b/>
          <w:sz w:val="22"/>
          <w:szCs w:val="22"/>
        </w:rPr>
      </w:pPr>
    </w:p>
    <w:p w:rsidR="00DB21B2" w:rsidRPr="007E0DE5" w:rsidRDefault="00DB21B2" w:rsidP="00DB21B2">
      <w:pPr>
        <w:pStyle w:val="12"/>
        <w:ind w:right="-2" w:firstLine="709"/>
        <w:jc w:val="both"/>
        <w:rPr>
          <w:sz w:val="22"/>
          <w:szCs w:val="22"/>
        </w:rPr>
      </w:pPr>
      <w:r w:rsidRPr="007E0DE5">
        <w:rPr>
          <w:sz w:val="22"/>
          <w:szCs w:val="22"/>
        </w:rPr>
        <w:t>1.1. Настоящие  «</w:t>
      </w:r>
      <w:r w:rsidRPr="007E0DE5">
        <w:rPr>
          <w:spacing w:val="-3"/>
          <w:sz w:val="22"/>
          <w:szCs w:val="22"/>
        </w:rPr>
        <w:t>Правила оценки потенциала энергосбережения</w:t>
      </w:r>
      <w:r w:rsidRPr="00CB5EE2">
        <w:rPr>
          <w:spacing w:val="-3"/>
          <w:sz w:val="22"/>
          <w:szCs w:val="22"/>
        </w:rPr>
        <w:t>»</w:t>
      </w:r>
      <w:r w:rsidRPr="007E0DE5">
        <w:rPr>
          <w:color w:val="FF0000"/>
          <w:spacing w:val="-3"/>
          <w:sz w:val="22"/>
          <w:szCs w:val="22"/>
        </w:rPr>
        <w:t xml:space="preserve"> </w:t>
      </w:r>
      <w:r w:rsidRPr="007E0DE5">
        <w:rPr>
          <w:spacing w:val="-3"/>
          <w:sz w:val="22"/>
          <w:szCs w:val="22"/>
        </w:rPr>
        <w:t xml:space="preserve">(далее </w:t>
      </w:r>
      <w:proofErr w:type="gramStart"/>
      <w:r w:rsidRPr="007E0DE5">
        <w:rPr>
          <w:spacing w:val="-3"/>
          <w:sz w:val="22"/>
          <w:szCs w:val="22"/>
        </w:rPr>
        <w:t>-П</w:t>
      </w:r>
      <w:proofErr w:type="gramEnd"/>
      <w:r w:rsidRPr="007E0DE5">
        <w:rPr>
          <w:spacing w:val="-3"/>
          <w:sz w:val="22"/>
          <w:szCs w:val="22"/>
        </w:rPr>
        <w:t>равила)</w:t>
      </w:r>
      <w:r w:rsidRPr="007E0DE5">
        <w:rPr>
          <w:sz w:val="22"/>
          <w:szCs w:val="22"/>
        </w:rPr>
        <w:t>, разработаны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w:t>
      </w:r>
      <w:r w:rsidR="00CB5EE2">
        <w:rPr>
          <w:sz w:val="22"/>
          <w:szCs w:val="22"/>
        </w:rPr>
        <w:t>20</w:t>
      </w:r>
      <w:r w:rsidRPr="007E0DE5">
        <w:rPr>
          <w:sz w:val="22"/>
          <w:szCs w:val="22"/>
        </w:rPr>
        <w:t xml:space="preserve">09 № 261-ФЗ, </w:t>
      </w:r>
      <w:r w:rsidRPr="007E0DE5">
        <w:rPr>
          <w:spacing w:val="-2"/>
          <w:sz w:val="22"/>
          <w:szCs w:val="22"/>
        </w:rPr>
        <w:t xml:space="preserve">Федеральным законом «О техническом регулировании» от 27.12.2002 №184-ФЗ, а также Постановлениями Правительства Российской Федерации (Постановление Правительства РФ от 31.12.2009 № 1220 «Об определении применяемых при установлении долгосрочных тарифов </w:t>
      </w:r>
      <w:proofErr w:type="gramStart"/>
      <w:r w:rsidRPr="007E0DE5">
        <w:rPr>
          <w:spacing w:val="-2"/>
          <w:sz w:val="22"/>
          <w:szCs w:val="22"/>
        </w:rPr>
        <w:t>показателей надежности и качества поставляемых товаров и оказываемых услуг», Постановление Правительства РФ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 муниципальных нужд», Постановление Правительства РФ от 31.12.2009 № 1225 «О требованиях к региональным и муниципальным программам в области энергосбережения и повышения энергетической эффективности», П</w:t>
      </w:r>
      <w:r w:rsidRPr="007E0DE5">
        <w:rPr>
          <w:sz w:val="22"/>
          <w:szCs w:val="22"/>
        </w:rPr>
        <w:t>остановление Правительства Российской Федерации от</w:t>
      </w:r>
      <w:proofErr w:type="gramEnd"/>
      <w:r w:rsidRPr="007E0DE5">
        <w:rPr>
          <w:sz w:val="22"/>
          <w:szCs w:val="22"/>
        </w:rPr>
        <w:t xml:space="preserve"> </w:t>
      </w:r>
      <w:proofErr w:type="gramStart"/>
      <w:r w:rsidRPr="007E0DE5">
        <w:rPr>
          <w:sz w:val="22"/>
          <w:szCs w:val="22"/>
        </w:rPr>
        <w:t xml:space="preserve">20 февраля </w:t>
      </w:r>
      <w:smartTag w:uri="urn:schemas-microsoft-com:office:smarttags" w:element="metricconverter">
        <w:smartTagPr>
          <w:attr w:name="ProductID" w:val="2010 г"/>
        </w:smartTagPr>
        <w:r w:rsidRPr="007E0DE5">
          <w:rPr>
            <w:sz w:val="22"/>
            <w:szCs w:val="22"/>
          </w:rPr>
          <w:t>2010 г</w:t>
        </w:r>
        <w:r w:rsidR="00CB5EE2">
          <w:rPr>
            <w:sz w:val="22"/>
            <w:szCs w:val="22"/>
          </w:rPr>
          <w:t>ода</w:t>
        </w:r>
      </w:smartTag>
      <w:r w:rsidRPr="007E0DE5">
        <w:rPr>
          <w:sz w:val="22"/>
          <w:szCs w:val="22"/>
        </w:rPr>
        <w:t xml:space="preserve"> № 67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 и Уставом НП «БалтЭнергоЭффект».</w:t>
      </w:r>
      <w:proofErr w:type="gramEnd"/>
    </w:p>
    <w:p w:rsidR="00DB21B2" w:rsidRPr="007E0DE5" w:rsidRDefault="00DB21B2" w:rsidP="00DB21B2">
      <w:pPr>
        <w:pStyle w:val="ac"/>
        <w:spacing w:after="0"/>
        <w:ind w:firstLine="709"/>
        <w:jc w:val="both"/>
        <w:rPr>
          <w:sz w:val="22"/>
          <w:szCs w:val="22"/>
        </w:rPr>
      </w:pPr>
      <w:r w:rsidRPr="007E0DE5">
        <w:rPr>
          <w:rFonts w:eastAsia="Arial"/>
          <w:spacing w:val="-2"/>
          <w:sz w:val="22"/>
          <w:szCs w:val="22"/>
        </w:rPr>
        <w:t xml:space="preserve">1.2. Правила предназначены для членов </w:t>
      </w:r>
      <w:r w:rsidRPr="007E0DE5">
        <w:rPr>
          <w:sz w:val="22"/>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 (НП</w:t>
      </w:r>
      <w:r w:rsidR="00CB5EE2">
        <w:rPr>
          <w:sz w:val="22"/>
          <w:szCs w:val="22"/>
        </w:rPr>
        <w:t> </w:t>
      </w:r>
      <w:r w:rsidRPr="007E0DE5">
        <w:rPr>
          <w:sz w:val="22"/>
          <w:szCs w:val="22"/>
        </w:rPr>
        <w:t>«БалтЭнергоЭффект»),  которое имеет статус саморегулируемой организации в области энергетического обследования.</w:t>
      </w:r>
    </w:p>
    <w:p w:rsidR="00DB21B2" w:rsidRPr="007E0DE5" w:rsidRDefault="00DB21B2" w:rsidP="00DB21B2">
      <w:pPr>
        <w:pStyle w:val="ac"/>
        <w:spacing w:after="0"/>
        <w:ind w:firstLine="709"/>
        <w:jc w:val="both"/>
        <w:rPr>
          <w:rFonts w:eastAsia="Arial"/>
          <w:spacing w:val="-2"/>
          <w:sz w:val="22"/>
          <w:szCs w:val="22"/>
        </w:rPr>
      </w:pPr>
      <w:r w:rsidRPr="007E0DE5">
        <w:rPr>
          <w:sz w:val="22"/>
          <w:szCs w:val="22"/>
        </w:rPr>
        <w:t>1.3. Настоящие Правила являются документом, обязательным для всех членов Некоммерческого Партнерства, имеющего статус СРО в области проведения энергетического обследования.</w:t>
      </w:r>
      <w:r w:rsidRPr="007E0DE5">
        <w:rPr>
          <w:rFonts w:eastAsia="Arial"/>
          <w:spacing w:val="-2"/>
          <w:sz w:val="22"/>
          <w:szCs w:val="22"/>
        </w:rPr>
        <w:t xml:space="preserve"> </w:t>
      </w:r>
    </w:p>
    <w:p w:rsidR="00DB21B2" w:rsidRPr="007E0DE5" w:rsidRDefault="00DB21B2" w:rsidP="00DB21B2">
      <w:pPr>
        <w:ind w:firstLine="709"/>
        <w:jc w:val="both"/>
        <w:rPr>
          <w:spacing w:val="-1"/>
          <w:sz w:val="22"/>
          <w:szCs w:val="22"/>
        </w:rPr>
      </w:pPr>
      <w:r w:rsidRPr="007E0DE5">
        <w:rPr>
          <w:rFonts w:eastAsia="Arial"/>
          <w:spacing w:val="-2"/>
          <w:sz w:val="22"/>
          <w:szCs w:val="22"/>
        </w:rPr>
        <w:t>1.</w:t>
      </w:r>
      <w:r w:rsidRPr="007E0DE5">
        <w:rPr>
          <w:spacing w:val="-2"/>
          <w:sz w:val="22"/>
          <w:szCs w:val="22"/>
        </w:rPr>
        <w:t>4</w:t>
      </w:r>
      <w:r w:rsidRPr="007E0DE5">
        <w:rPr>
          <w:rFonts w:eastAsia="Arial"/>
          <w:spacing w:val="-2"/>
          <w:sz w:val="22"/>
          <w:szCs w:val="22"/>
        </w:rPr>
        <w:t xml:space="preserve">. </w:t>
      </w:r>
      <w:r w:rsidRPr="007E0DE5">
        <w:rPr>
          <w:sz w:val="22"/>
          <w:szCs w:val="22"/>
        </w:rPr>
        <w:t xml:space="preserve">Потенциал энергосбережения оценивается (рассчитывается) по итогам энергетического обследования юридического лица, индивидуального предпринимателя, продукции, технологического процесса, </w:t>
      </w:r>
      <w:r w:rsidRPr="007E0DE5">
        <w:rPr>
          <w:spacing w:val="-1"/>
          <w:sz w:val="22"/>
          <w:szCs w:val="22"/>
        </w:rPr>
        <w:t>многоквартирного дома.</w:t>
      </w:r>
    </w:p>
    <w:p w:rsidR="00DB21B2" w:rsidRPr="007E0DE5" w:rsidRDefault="00DB21B2" w:rsidP="00DB21B2">
      <w:pPr>
        <w:ind w:firstLine="709"/>
        <w:jc w:val="both"/>
        <w:rPr>
          <w:spacing w:val="-1"/>
          <w:sz w:val="22"/>
          <w:szCs w:val="22"/>
        </w:rPr>
      </w:pPr>
    </w:p>
    <w:p w:rsidR="00DB21B2" w:rsidRPr="007E0DE5" w:rsidRDefault="00DB21B2" w:rsidP="00DB21B2">
      <w:pPr>
        <w:ind w:firstLine="709"/>
        <w:jc w:val="center"/>
        <w:rPr>
          <w:b/>
          <w:sz w:val="22"/>
          <w:szCs w:val="22"/>
        </w:rPr>
      </w:pPr>
      <w:r w:rsidRPr="007E0DE5">
        <w:rPr>
          <w:b/>
          <w:sz w:val="22"/>
          <w:szCs w:val="22"/>
        </w:rPr>
        <w:t>2. Правила оценки потенциала энергосбережения</w:t>
      </w:r>
    </w:p>
    <w:p w:rsidR="00DB21B2" w:rsidRPr="007E0DE5" w:rsidRDefault="00DB21B2" w:rsidP="00DB21B2">
      <w:pPr>
        <w:suppressAutoHyphens w:val="0"/>
        <w:ind w:firstLine="709"/>
        <w:jc w:val="both"/>
        <w:rPr>
          <w:sz w:val="22"/>
          <w:szCs w:val="22"/>
        </w:rPr>
      </w:pPr>
    </w:p>
    <w:p w:rsidR="00DB21B2" w:rsidRPr="007E0DE5" w:rsidRDefault="00DB21B2" w:rsidP="00DB21B2">
      <w:pPr>
        <w:suppressAutoHyphens w:val="0"/>
        <w:ind w:firstLine="709"/>
        <w:jc w:val="both"/>
        <w:rPr>
          <w:sz w:val="22"/>
          <w:szCs w:val="22"/>
          <w:lang w:eastAsia="ru-RU"/>
        </w:rPr>
      </w:pPr>
      <w:r w:rsidRPr="007E0DE5">
        <w:rPr>
          <w:sz w:val="22"/>
          <w:szCs w:val="22"/>
        </w:rPr>
        <w:t>2.1. Для определения путей повышения энергоэффективности объекта необходимо определить, на каком уровне энергопотребления объект находится в настоящее время, и выявить потенциал энергосбережения.</w:t>
      </w:r>
    </w:p>
    <w:p w:rsidR="00DB21B2" w:rsidRPr="007E0DE5" w:rsidRDefault="00DB21B2" w:rsidP="00DB21B2">
      <w:pPr>
        <w:suppressAutoHyphens w:val="0"/>
        <w:ind w:firstLine="709"/>
        <w:jc w:val="both"/>
        <w:rPr>
          <w:sz w:val="22"/>
          <w:szCs w:val="22"/>
          <w:lang w:eastAsia="ru-RU"/>
        </w:rPr>
      </w:pPr>
      <w:r w:rsidRPr="007E0DE5">
        <w:rPr>
          <w:sz w:val="22"/>
          <w:szCs w:val="22"/>
          <w:lang w:eastAsia="ru-RU"/>
        </w:rPr>
        <w:t xml:space="preserve">2.2. Под потенциалом энергосбережения понимается </w:t>
      </w:r>
      <w:r w:rsidRPr="00CB5EE2">
        <w:rPr>
          <w:sz w:val="22"/>
          <w:szCs w:val="22"/>
          <w:lang w:eastAsia="ru-RU"/>
        </w:rPr>
        <w:t>разница</w:t>
      </w:r>
      <w:r w:rsidRPr="007E0DE5">
        <w:rPr>
          <w:sz w:val="22"/>
          <w:szCs w:val="22"/>
          <w:lang w:eastAsia="ru-RU"/>
        </w:rPr>
        <w:t xml:space="preserve"> между реальным (фактическим) и тем гипотетическим энергопотреблением, которое возможно при использовании лучших из имеющихся энергосберегающих технологий и организационных мер по экономии энергии. </w:t>
      </w:r>
    </w:p>
    <w:p w:rsidR="00DB21B2" w:rsidRPr="007E0DE5" w:rsidRDefault="00DB21B2" w:rsidP="00DB21B2">
      <w:pPr>
        <w:ind w:firstLine="709"/>
        <w:jc w:val="both"/>
        <w:rPr>
          <w:sz w:val="22"/>
          <w:szCs w:val="22"/>
          <w:lang w:eastAsia="ru-RU"/>
        </w:rPr>
      </w:pPr>
      <w:r w:rsidRPr="007E0DE5">
        <w:rPr>
          <w:sz w:val="22"/>
          <w:szCs w:val="22"/>
        </w:rPr>
        <w:t xml:space="preserve">2.3. Результаты </w:t>
      </w:r>
      <w:proofErr w:type="gramStart"/>
      <w:r w:rsidRPr="007E0DE5">
        <w:rPr>
          <w:sz w:val="22"/>
          <w:szCs w:val="22"/>
        </w:rPr>
        <w:t>сравнения эффективности возможных мер экономии энергоресурсов</w:t>
      </w:r>
      <w:proofErr w:type="gramEnd"/>
      <w:r w:rsidRPr="007E0DE5">
        <w:rPr>
          <w:sz w:val="22"/>
          <w:szCs w:val="22"/>
        </w:rPr>
        <w:t xml:space="preserve">  служат основой для сопоставительного анализа различных технических приемов вычисления потенциала энергосбережения.</w:t>
      </w:r>
    </w:p>
    <w:p w:rsidR="00DB21B2" w:rsidRPr="007E0DE5" w:rsidRDefault="00DB21B2" w:rsidP="00DB21B2">
      <w:pPr>
        <w:ind w:firstLine="709"/>
        <w:jc w:val="both"/>
        <w:rPr>
          <w:sz w:val="22"/>
          <w:szCs w:val="22"/>
        </w:rPr>
      </w:pPr>
      <w:r w:rsidRPr="007E0DE5">
        <w:rPr>
          <w:sz w:val="22"/>
          <w:szCs w:val="22"/>
        </w:rPr>
        <w:t>2.4. При определении потенциала энергосбережения необходимо выбрать базовые значения некоторого эталона максимальной эффективности, с которым производится сравнение фактического показателя расходования ТЭР.</w:t>
      </w:r>
    </w:p>
    <w:p w:rsidR="00DB21B2" w:rsidRPr="007E0DE5" w:rsidRDefault="00DB21B2" w:rsidP="00DB21B2">
      <w:pPr>
        <w:pStyle w:val="23"/>
        <w:tabs>
          <w:tab w:val="left" w:pos="567"/>
        </w:tabs>
        <w:spacing w:after="0" w:line="240" w:lineRule="auto"/>
        <w:ind w:left="0" w:firstLine="709"/>
        <w:jc w:val="both"/>
        <w:outlineLvl w:val="0"/>
        <w:rPr>
          <w:rFonts w:ascii="Times New Roman" w:hAnsi="Times New Roman"/>
          <w:sz w:val="22"/>
          <w:szCs w:val="22"/>
        </w:rPr>
      </w:pPr>
      <w:r w:rsidRPr="007E0DE5">
        <w:rPr>
          <w:rFonts w:ascii="Times New Roman" w:hAnsi="Times New Roman"/>
          <w:sz w:val="22"/>
          <w:szCs w:val="22"/>
        </w:rPr>
        <w:t xml:space="preserve">2.5. Сопоставительный анализ возможных подходов к выбору эталона сравнения и, следовательно, к количественной оценке потенциала энергосбережения проводится с учетом практической ценности декларируемого потенциала для разработки и последующего внедрения в производство энергосберегающих мероприятий и технических решений. </w:t>
      </w:r>
    </w:p>
    <w:p w:rsidR="00AF5BC2" w:rsidRDefault="00DB21B2" w:rsidP="00DB21B2">
      <w:pPr>
        <w:ind w:firstLine="709"/>
        <w:jc w:val="both"/>
        <w:rPr>
          <w:sz w:val="22"/>
          <w:szCs w:val="22"/>
        </w:rPr>
      </w:pPr>
      <w:r w:rsidRPr="007E0DE5">
        <w:rPr>
          <w:sz w:val="22"/>
          <w:szCs w:val="22"/>
        </w:rPr>
        <w:t xml:space="preserve">2.6. </w:t>
      </w:r>
      <w:proofErr w:type="gramStart"/>
      <w:r w:rsidRPr="007E0DE5">
        <w:rPr>
          <w:sz w:val="22"/>
          <w:szCs w:val="22"/>
        </w:rPr>
        <w:t>Фактические показатели энергозатратности, характеризующие эффективность технологических процессов и установок, определяются путем сравнения энергозатратности технологических процессов и установок в различных реально наблюдаемых производственных ситуациях или на других предприятиях (организациях</w:t>
      </w:r>
      <w:proofErr w:type="gramEnd"/>
    </w:p>
    <w:p w:rsidR="00AF5BC2" w:rsidRDefault="00AF5BC2" w:rsidP="00A67360">
      <w:pPr>
        <w:ind w:firstLine="709"/>
        <w:jc w:val="both"/>
        <w:rPr>
          <w:sz w:val="22"/>
          <w:szCs w:val="22"/>
        </w:rPr>
      </w:pPr>
    </w:p>
    <w:p w:rsidR="0026534A" w:rsidRDefault="0026534A" w:rsidP="00A67360">
      <w:pPr>
        <w:ind w:firstLine="709"/>
        <w:jc w:val="both"/>
        <w:rPr>
          <w:sz w:val="22"/>
          <w:szCs w:val="22"/>
        </w:rPr>
      </w:pPr>
    </w:p>
    <w:p w:rsidR="0026534A" w:rsidRDefault="0026534A" w:rsidP="00A67360">
      <w:pPr>
        <w:ind w:firstLine="709"/>
        <w:jc w:val="both"/>
        <w:rPr>
          <w:sz w:val="22"/>
          <w:szCs w:val="22"/>
        </w:rPr>
      </w:pPr>
    </w:p>
    <w:p w:rsidR="0026534A" w:rsidRDefault="0026534A" w:rsidP="00A67360">
      <w:pPr>
        <w:ind w:firstLine="709"/>
        <w:jc w:val="both"/>
        <w:rPr>
          <w:sz w:val="22"/>
          <w:szCs w:val="22"/>
        </w:rPr>
      </w:pPr>
    </w:p>
    <w:p w:rsidR="0026534A" w:rsidRDefault="0026534A" w:rsidP="00A67360">
      <w:pPr>
        <w:ind w:firstLine="709"/>
        <w:jc w:val="both"/>
        <w:rPr>
          <w:sz w:val="22"/>
          <w:szCs w:val="22"/>
        </w:rPr>
      </w:pPr>
    </w:p>
    <w:p w:rsidR="0026534A" w:rsidRDefault="0026534A" w:rsidP="00A67360">
      <w:pPr>
        <w:ind w:firstLine="709"/>
        <w:jc w:val="both"/>
        <w:rPr>
          <w:sz w:val="22"/>
          <w:szCs w:val="22"/>
        </w:rPr>
      </w:pPr>
    </w:p>
    <w:p w:rsidR="0026534A" w:rsidRDefault="0026534A" w:rsidP="00A67360">
      <w:pPr>
        <w:ind w:firstLine="709"/>
        <w:jc w:val="both"/>
        <w:rPr>
          <w:sz w:val="22"/>
          <w:szCs w:val="22"/>
        </w:rPr>
      </w:pPr>
    </w:p>
    <w:p w:rsidR="00971B4E" w:rsidRDefault="00971B4E" w:rsidP="0026534A">
      <w:pPr>
        <w:ind w:left="4820"/>
        <w:jc w:val="both"/>
        <w:rPr>
          <w:b/>
          <w:szCs w:val="22"/>
        </w:rPr>
      </w:pPr>
    </w:p>
    <w:p w:rsidR="0026534A" w:rsidRPr="00AA0C9F" w:rsidRDefault="0026534A" w:rsidP="0026534A">
      <w:pPr>
        <w:ind w:left="4820"/>
        <w:jc w:val="both"/>
        <w:rPr>
          <w:b/>
          <w:szCs w:val="22"/>
        </w:rPr>
      </w:pPr>
      <w:r w:rsidRPr="00AA0C9F">
        <w:rPr>
          <w:b/>
          <w:szCs w:val="22"/>
        </w:rPr>
        <w:t xml:space="preserve">Приложение №  </w:t>
      </w:r>
      <w:r>
        <w:rPr>
          <w:b/>
          <w:szCs w:val="22"/>
        </w:rPr>
        <w:t>11</w:t>
      </w:r>
    </w:p>
    <w:p w:rsidR="0026534A" w:rsidRPr="00AA0C9F" w:rsidRDefault="0026534A" w:rsidP="0026534A">
      <w:pPr>
        <w:ind w:left="4820"/>
        <w:jc w:val="both"/>
        <w:rPr>
          <w:szCs w:val="22"/>
        </w:rPr>
      </w:pPr>
      <w:r w:rsidRPr="00AA0C9F">
        <w:rPr>
          <w:szCs w:val="22"/>
        </w:rPr>
        <w:t>к протоколу заседания Совета</w:t>
      </w:r>
    </w:p>
    <w:p w:rsidR="0026534A" w:rsidRPr="00AA0C9F" w:rsidRDefault="0026534A" w:rsidP="0026534A">
      <w:pPr>
        <w:ind w:left="4820"/>
        <w:jc w:val="both"/>
        <w:rPr>
          <w:szCs w:val="22"/>
        </w:rPr>
      </w:pPr>
      <w:r w:rsidRPr="00AA0C9F">
        <w:rPr>
          <w:szCs w:val="22"/>
        </w:rPr>
        <w:t xml:space="preserve">Некоммерческого партнерства </w:t>
      </w:r>
    </w:p>
    <w:p w:rsidR="0026534A" w:rsidRPr="00AA0C9F" w:rsidRDefault="0026534A" w:rsidP="0026534A">
      <w:pPr>
        <w:ind w:left="4820"/>
        <w:rPr>
          <w:szCs w:val="22"/>
        </w:rPr>
      </w:pPr>
      <w:r w:rsidRPr="00AA0C9F">
        <w:rPr>
          <w:szCs w:val="22"/>
        </w:rPr>
        <w:t>«Балтийское объединение специализированных подрядчиков</w:t>
      </w:r>
      <w:r>
        <w:rPr>
          <w:szCs w:val="22"/>
        </w:rPr>
        <w:t xml:space="preserve"> </w:t>
      </w:r>
      <w:r w:rsidRPr="00AA0C9F">
        <w:rPr>
          <w:szCs w:val="22"/>
        </w:rPr>
        <w:t xml:space="preserve"> в области энергетического обследования «БалтЭнергоЭффект»</w:t>
      </w:r>
    </w:p>
    <w:p w:rsidR="0026534A" w:rsidRDefault="0026534A" w:rsidP="0026534A">
      <w:pPr>
        <w:ind w:left="4820"/>
        <w:jc w:val="both"/>
        <w:rPr>
          <w:szCs w:val="22"/>
        </w:rPr>
      </w:pPr>
      <w:r w:rsidRPr="00AA0C9F">
        <w:rPr>
          <w:szCs w:val="22"/>
        </w:rPr>
        <w:t>от 10 апреля 2015 года № 189-СП/Э/15</w:t>
      </w:r>
    </w:p>
    <w:p w:rsidR="00AF5BC2" w:rsidRDefault="00AF5BC2" w:rsidP="00A67360">
      <w:pPr>
        <w:ind w:firstLine="709"/>
        <w:jc w:val="both"/>
        <w:rPr>
          <w:sz w:val="22"/>
          <w:szCs w:val="22"/>
        </w:rPr>
      </w:pPr>
    </w:p>
    <w:p w:rsidR="0026534A" w:rsidRDefault="0026534A" w:rsidP="00A67360">
      <w:pPr>
        <w:ind w:firstLine="709"/>
        <w:jc w:val="both"/>
        <w:rPr>
          <w:sz w:val="22"/>
          <w:szCs w:val="22"/>
        </w:rPr>
      </w:pPr>
    </w:p>
    <w:p w:rsidR="0026534A" w:rsidRDefault="0026534A" w:rsidP="00A67360">
      <w:pPr>
        <w:ind w:firstLine="709"/>
        <w:jc w:val="both"/>
        <w:rPr>
          <w:sz w:val="22"/>
          <w:szCs w:val="22"/>
        </w:rPr>
      </w:pPr>
    </w:p>
    <w:p w:rsidR="0026534A" w:rsidRDefault="0026534A" w:rsidP="00A67360">
      <w:pPr>
        <w:ind w:firstLine="709"/>
        <w:jc w:val="both"/>
        <w:rPr>
          <w:sz w:val="22"/>
          <w:szCs w:val="22"/>
        </w:rPr>
      </w:pPr>
    </w:p>
    <w:p w:rsidR="0026534A" w:rsidRDefault="0026534A" w:rsidP="00A67360">
      <w:pPr>
        <w:ind w:firstLine="709"/>
        <w:jc w:val="both"/>
        <w:rPr>
          <w:sz w:val="22"/>
          <w:szCs w:val="22"/>
        </w:rPr>
      </w:pPr>
    </w:p>
    <w:p w:rsidR="0026534A" w:rsidRDefault="0026534A" w:rsidP="00A67360">
      <w:pPr>
        <w:ind w:firstLine="709"/>
        <w:jc w:val="both"/>
        <w:rPr>
          <w:sz w:val="22"/>
          <w:szCs w:val="22"/>
        </w:rPr>
      </w:pPr>
    </w:p>
    <w:p w:rsidR="0026534A" w:rsidRDefault="0026534A" w:rsidP="00A67360">
      <w:pPr>
        <w:ind w:firstLine="709"/>
        <w:jc w:val="both"/>
        <w:rPr>
          <w:sz w:val="22"/>
          <w:szCs w:val="22"/>
        </w:rPr>
      </w:pPr>
    </w:p>
    <w:p w:rsidR="0026534A" w:rsidRDefault="0026534A" w:rsidP="00A67360">
      <w:pPr>
        <w:ind w:firstLine="709"/>
        <w:jc w:val="both"/>
        <w:rPr>
          <w:sz w:val="22"/>
          <w:szCs w:val="22"/>
        </w:rPr>
      </w:pPr>
    </w:p>
    <w:p w:rsidR="0026534A" w:rsidRDefault="0026534A" w:rsidP="00A67360">
      <w:pPr>
        <w:ind w:firstLine="709"/>
        <w:jc w:val="both"/>
        <w:rPr>
          <w:sz w:val="22"/>
          <w:szCs w:val="22"/>
        </w:rPr>
      </w:pPr>
    </w:p>
    <w:p w:rsidR="0026534A" w:rsidRDefault="0026534A" w:rsidP="00A67360">
      <w:pPr>
        <w:ind w:firstLine="709"/>
        <w:jc w:val="both"/>
        <w:rPr>
          <w:sz w:val="22"/>
          <w:szCs w:val="22"/>
        </w:rPr>
      </w:pPr>
    </w:p>
    <w:p w:rsidR="0026534A" w:rsidRDefault="0026534A" w:rsidP="00A67360">
      <w:pPr>
        <w:ind w:firstLine="709"/>
        <w:jc w:val="both"/>
        <w:rPr>
          <w:sz w:val="22"/>
          <w:szCs w:val="22"/>
        </w:rPr>
      </w:pPr>
    </w:p>
    <w:p w:rsidR="0026534A" w:rsidRDefault="0026534A" w:rsidP="00A67360">
      <w:pPr>
        <w:ind w:firstLine="709"/>
        <w:jc w:val="both"/>
        <w:rPr>
          <w:sz w:val="22"/>
          <w:szCs w:val="22"/>
        </w:rPr>
      </w:pPr>
    </w:p>
    <w:p w:rsidR="0026534A" w:rsidRDefault="0026534A" w:rsidP="00A67360">
      <w:pPr>
        <w:ind w:firstLine="709"/>
        <w:jc w:val="both"/>
        <w:rPr>
          <w:sz w:val="22"/>
          <w:szCs w:val="22"/>
        </w:rPr>
      </w:pPr>
    </w:p>
    <w:p w:rsidR="0026534A" w:rsidRDefault="0026534A" w:rsidP="00A67360">
      <w:pPr>
        <w:ind w:firstLine="709"/>
        <w:jc w:val="both"/>
        <w:rPr>
          <w:sz w:val="22"/>
          <w:szCs w:val="22"/>
        </w:rPr>
      </w:pPr>
    </w:p>
    <w:p w:rsidR="0026534A" w:rsidRDefault="0026534A" w:rsidP="0026534A">
      <w:pPr>
        <w:pStyle w:val="12"/>
        <w:spacing w:line="360" w:lineRule="auto"/>
        <w:ind w:right="-3"/>
        <w:jc w:val="center"/>
        <w:rPr>
          <w:b/>
          <w:sz w:val="28"/>
          <w:szCs w:val="28"/>
        </w:rPr>
      </w:pPr>
      <w:r>
        <w:rPr>
          <w:b/>
          <w:spacing w:val="-3"/>
          <w:sz w:val="28"/>
          <w:szCs w:val="28"/>
        </w:rPr>
        <w:t xml:space="preserve">Правила оформления </w:t>
      </w:r>
      <w:r>
        <w:rPr>
          <w:b/>
          <w:sz w:val="28"/>
          <w:szCs w:val="28"/>
        </w:rPr>
        <w:t xml:space="preserve">энергетического паспорта, составленного </w:t>
      </w:r>
    </w:p>
    <w:p w:rsidR="0026534A" w:rsidRDefault="0026534A" w:rsidP="0026534A">
      <w:pPr>
        <w:pStyle w:val="12"/>
        <w:spacing w:line="360" w:lineRule="auto"/>
        <w:ind w:right="-3"/>
        <w:jc w:val="center"/>
        <w:rPr>
          <w:b/>
          <w:sz w:val="28"/>
          <w:szCs w:val="28"/>
        </w:rPr>
      </w:pPr>
      <w:r>
        <w:rPr>
          <w:b/>
          <w:sz w:val="28"/>
          <w:szCs w:val="28"/>
        </w:rPr>
        <w:t xml:space="preserve">по результатам энергетического обследования </w:t>
      </w:r>
    </w:p>
    <w:p w:rsidR="0026534A" w:rsidRDefault="0026534A" w:rsidP="0026534A">
      <w:pPr>
        <w:pStyle w:val="12"/>
        <w:spacing w:line="360" w:lineRule="auto"/>
        <w:ind w:left="142" w:right="-3"/>
        <w:rPr>
          <w:b/>
          <w:sz w:val="24"/>
        </w:rPr>
      </w:pPr>
    </w:p>
    <w:p w:rsidR="0026534A" w:rsidRDefault="0026534A" w:rsidP="0026534A">
      <w:pPr>
        <w:spacing w:line="336" w:lineRule="auto"/>
        <w:ind w:firstLine="720"/>
        <w:rPr>
          <w:b/>
        </w:rPr>
      </w:pPr>
    </w:p>
    <w:p w:rsidR="0026534A" w:rsidRDefault="0026534A" w:rsidP="0026534A">
      <w:pPr>
        <w:spacing w:line="336" w:lineRule="auto"/>
        <w:ind w:firstLine="720"/>
        <w:rPr>
          <w:b/>
        </w:rPr>
      </w:pPr>
    </w:p>
    <w:p w:rsidR="0026534A" w:rsidRDefault="0026534A" w:rsidP="0026534A">
      <w:pPr>
        <w:pStyle w:val="12"/>
        <w:spacing w:line="360" w:lineRule="auto"/>
        <w:ind w:right="546" w:firstLine="851"/>
        <w:jc w:val="center"/>
        <w:rPr>
          <w:spacing w:val="-3"/>
          <w:sz w:val="24"/>
          <w:szCs w:val="24"/>
        </w:rPr>
      </w:pPr>
    </w:p>
    <w:p w:rsidR="0026534A" w:rsidRDefault="0026534A" w:rsidP="0026534A">
      <w:pPr>
        <w:pStyle w:val="12"/>
        <w:spacing w:line="360" w:lineRule="auto"/>
        <w:ind w:right="546" w:firstLine="851"/>
        <w:jc w:val="center"/>
        <w:rPr>
          <w:spacing w:val="-3"/>
          <w:sz w:val="24"/>
          <w:szCs w:val="24"/>
        </w:rPr>
      </w:pPr>
    </w:p>
    <w:p w:rsidR="0026534A" w:rsidRDefault="0026534A" w:rsidP="0026534A">
      <w:pPr>
        <w:pStyle w:val="12"/>
        <w:spacing w:line="360" w:lineRule="auto"/>
        <w:ind w:right="546" w:firstLine="851"/>
        <w:jc w:val="center"/>
        <w:rPr>
          <w:spacing w:val="-3"/>
          <w:sz w:val="24"/>
          <w:szCs w:val="24"/>
        </w:rPr>
      </w:pPr>
    </w:p>
    <w:p w:rsidR="0026534A" w:rsidRDefault="0026534A" w:rsidP="0026534A">
      <w:pPr>
        <w:pStyle w:val="12"/>
        <w:spacing w:line="360" w:lineRule="auto"/>
        <w:ind w:right="546" w:firstLine="851"/>
        <w:jc w:val="center"/>
        <w:rPr>
          <w:spacing w:val="-3"/>
          <w:sz w:val="24"/>
          <w:szCs w:val="24"/>
        </w:rPr>
      </w:pPr>
    </w:p>
    <w:p w:rsidR="0026534A" w:rsidRDefault="0026534A" w:rsidP="0026534A">
      <w:pPr>
        <w:pStyle w:val="12"/>
        <w:spacing w:line="360" w:lineRule="auto"/>
        <w:ind w:right="546" w:firstLine="851"/>
        <w:jc w:val="center"/>
        <w:rPr>
          <w:spacing w:val="-3"/>
          <w:sz w:val="24"/>
          <w:szCs w:val="24"/>
        </w:rPr>
      </w:pPr>
    </w:p>
    <w:p w:rsidR="0026534A" w:rsidRDefault="0026534A" w:rsidP="0026534A">
      <w:pPr>
        <w:pStyle w:val="12"/>
        <w:spacing w:line="360" w:lineRule="auto"/>
        <w:ind w:right="546" w:firstLine="851"/>
        <w:jc w:val="center"/>
        <w:rPr>
          <w:spacing w:val="-3"/>
          <w:sz w:val="24"/>
          <w:szCs w:val="24"/>
        </w:rPr>
      </w:pPr>
    </w:p>
    <w:p w:rsidR="0026534A" w:rsidRDefault="0026534A" w:rsidP="0026534A">
      <w:pPr>
        <w:pStyle w:val="12"/>
        <w:spacing w:line="360" w:lineRule="auto"/>
        <w:ind w:right="546" w:firstLine="851"/>
        <w:jc w:val="center"/>
        <w:rPr>
          <w:spacing w:val="-3"/>
          <w:sz w:val="24"/>
          <w:szCs w:val="24"/>
        </w:rPr>
      </w:pPr>
    </w:p>
    <w:p w:rsidR="0026534A" w:rsidRDefault="0026534A" w:rsidP="0026534A">
      <w:pPr>
        <w:pStyle w:val="12"/>
        <w:spacing w:line="360" w:lineRule="auto"/>
        <w:ind w:right="546" w:firstLine="851"/>
        <w:jc w:val="center"/>
        <w:rPr>
          <w:spacing w:val="-3"/>
          <w:sz w:val="24"/>
          <w:szCs w:val="24"/>
        </w:rPr>
      </w:pPr>
    </w:p>
    <w:p w:rsidR="0026534A" w:rsidRDefault="0026534A" w:rsidP="0026534A">
      <w:pPr>
        <w:pStyle w:val="12"/>
        <w:spacing w:line="360" w:lineRule="auto"/>
        <w:ind w:right="546" w:firstLine="851"/>
        <w:jc w:val="center"/>
        <w:rPr>
          <w:spacing w:val="-3"/>
          <w:sz w:val="24"/>
          <w:szCs w:val="24"/>
        </w:rPr>
      </w:pPr>
    </w:p>
    <w:p w:rsidR="0026534A" w:rsidRDefault="0026534A" w:rsidP="0026534A">
      <w:pPr>
        <w:pStyle w:val="12"/>
        <w:spacing w:line="360" w:lineRule="auto"/>
        <w:ind w:right="546" w:firstLine="851"/>
        <w:jc w:val="center"/>
        <w:rPr>
          <w:spacing w:val="-3"/>
          <w:sz w:val="24"/>
          <w:szCs w:val="24"/>
        </w:rPr>
      </w:pPr>
    </w:p>
    <w:p w:rsidR="0026534A" w:rsidRDefault="0026534A" w:rsidP="0026534A">
      <w:pPr>
        <w:pStyle w:val="12"/>
        <w:spacing w:line="360" w:lineRule="auto"/>
        <w:ind w:right="546" w:firstLine="851"/>
        <w:jc w:val="center"/>
        <w:rPr>
          <w:spacing w:val="-3"/>
          <w:sz w:val="24"/>
          <w:szCs w:val="24"/>
        </w:rPr>
      </w:pPr>
    </w:p>
    <w:p w:rsidR="0026534A" w:rsidRDefault="0026534A" w:rsidP="0026534A">
      <w:pPr>
        <w:pStyle w:val="12"/>
        <w:spacing w:line="360" w:lineRule="auto"/>
        <w:ind w:right="546" w:firstLine="851"/>
        <w:jc w:val="center"/>
        <w:rPr>
          <w:spacing w:val="-3"/>
          <w:sz w:val="24"/>
          <w:szCs w:val="24"/>
        </w:rPr>
      </w:pPr>
    </w:p>
    <w:p w:rsidR="0026534A" w:rsidRPr="0026534A" w:rsidRDefault="0026534A" w:rsidP="0026534A">
      <w:pPr>
        <w:pStyle w:val="12"/>
        <w:spacing w:line="360" w:lineRule="auto"/>
        <w:ind w:right="546" w:firstLine="851"/>
        <w:jc w:val="center"/>
        <w:rPr>
          <w:spacing w:val="-3"/>
          <w:sz w:val="24"/>
          <w:szCs w:val="24"/>
        </w:rPr>
      </w:pPr>
    </w:p>
    <w:p w:rsidR="0026534A" w:rsidRPr="0026534A" w:rsidRDefault="0026534A" w:rsidP="004C052C">
      <w:pPr>
        <w:autoSpaceDE w:val="0"/>
        <w:autoSpaceDN w:val="0"/>
        <w:adjustRightInd w:val="0"/>
        <w:jc w:val="center"/>
        <w:rPr>
          <w:bCs/>
        </w:rPr>
      </w:pPr>
      <w:r w:rsidRPr="0026534A">
        <w:rPr>
          <w:bCs/>
        </w:rPr>
        <w:t>г. Санкт-Петербург</w:t>
      </w:r>
    </w:p>
    <w:p w:rsidR="00CB5EE2" w:rsidRDefault="0026534A" w:rsidP="004C052C">
      <w:pPr>
        <w:autoSpaceDE w:val="0"/>
        <w:autoSpaceDN w:val="0"/>
        <w:adjustRightInd w:val="0"/>
        <w:jc w:val="center"/>
        <w:rPr>
          <w:bCs/>
        </w:rPr>
      </w:pPr>
      <w:r w:rsidRPr="0026534A">
        <w:rPr>
          <w:bCs/>
        </w:rPr>
        <w:t>2015</w:t>
      </w:r>
    </w:p>
    <w:p w:rsidR="0026534A" w:rsidRPr="0023602B" w:rsidRDefault="00CB5EE2" w:rsidP="00CB5EE2">
      <w:pPr>
        <w:autoSpaceDE w:val="0"/>
        <w:autoSpaceDN w:val="0"/>
        <w:adjustRightInd w:val="0"/>
        <w:spacing w:line="360" w:lineRule="auto"/>
        <w:jc w:val="center"/>
        <w:rPr>
          <w:b/>
          <w:sz w:val="22"/>
          <w:szCs w:val="28"/>
        </w:rPr>
      </w:pPr>
      <w:r>
        <w:rPr>
          <w:bCs/>
        </w:rPr>
        <w:br w:type="column"/>
      </w:r>
      <w:bookmarkStart w:id="10" w:name="_Toc261511380"/>
      <w:r w:rsidR="0026534A" w:rsidRPr="0023602B">
        <w:rPr>
          <w:b/>
          <w:sz w:val="22"/>
          <w:szCs w:val="28"/>
        </w:rPr>
        <w:lastRenderedPageBreak/>
        <w:t>1. Общие положения</w:t>
      </w:r>
      <w:bookmarkEnd w:id="10"/>
    </w:p>
    <w:p w:rsidR="0026534A" w:rsidRPr="00CB5EE2" w:rsidRDefault="0026534A" w:rsidP="0026534A">
      <w:pPr>
        <w:pStyle w:val="ac"/>
        <w:spacing w:after="0" w:line="360" w:lineRule="auto"/>
        <w:ind w:firstLine="851"/>
        <w:rPr>
          <w:b/>
          <w:sz w:val="16"/>
          <w:szCs w:val="16"/>
        </w:rPr>
      </w:pPr>
    </w:p>
    <w:p w:rsidR="0026534A" w:rsidRPr="0023602B" w:rsidRDefault="0026534A" w:rsidP="0023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8"/>
        </w:rPr>
      </w:pPr>
      <w:r w:rsidRPr="0023602B">
        <w:rPr>
          <w:sz w:val="22"/>
          <w:szCs w:val="28"/>
        </w:rPr>
        <w:t>1.1. </w:t>
      </w:r>
      <w:proofErr w:type="gramStart"/>
      <w:r w:rsidRPr="0023602B">
        <w:rPr>
          <w:sz w:val="22"/>
          <w:szCs w:val="28"/>
        </w:rPr>
        <w:t xml:space="preserve">Настоящие </w:t>
      </w:r>
      <w:r w:rsidRPr="0023602B">
        <w:rPr>
          <w:spacing w:val="-3"/>
          <w:sz w:val="22"/>
          <w:szCs w:val="28"/>
        </w:rPr>
        <w:t xml:space="preserve">Правила оформления </w:t>
      </w:r>
      <w:r w:rsidRPr="0023602B">
        <w:rPr>
          <w:sz w:val="22"/>
          <w:szCs w:val="28"/>
        </w:rPr>
        <w:t>энергетического паспорта, составленного по результатам энергетического обследования (далее - Правила) разработаны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23.11.2009 № 261-ФЗ,</w:t>
      </w:r>
      <w:r w:rsidRPr="0023602B">
        <w:rPr>
          <w:sz w:val="22"/>
          <w:szCs w:val="28"/>
          <w:lang w:eastAsia="ru-RU"/>
        </w:rPr>
        <w:t xml:space="preserve"> </w:t>
      </w:r>
      <w:r w:rsidRPr="0023602B">
        <w:rPr>
          <w:spacing w:val="-2"/>
          <w:sz w:val="22"/>
          <w:szCs w:val="28"/>
        </w:rPr>
        <w:t>а также Постановлениями Правительства Российской Федерации (Постановление Правительства РФ от 31.12.2009 № 1220 «Об определении применяемых при установлении долгосрочных тарифов показателей надежности и</w:t>
      </w:r>
      <w:proofErr w:type="gramEnd"/>
      <w:r w:rsidRPr="0023602B">
        <w:rPr>
          <w:spacing w:val="-2"/>
          <w:sz w:val="22"/>
          <w:szCs w:val="28"/>
        </w:rPr>
        <w:t xml:space="preserve"> </w:t>
      </w:r>
      <w:proofErr w:type="gramStart"/>
      <w:r w:rsidRPr="0023602B">
        <w:rPr>
          <w:spacing w:val="-2"/>
          <w:sz w:val="22"/>
          <w:szCs w:val="28"/>
        </w:rPr>
        <w:t>качества поставляемых товаров и оказываемых услуг», Постановление Правительства РФ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 муниципальных нужд», Постановление Правительства РФ от 31.12.2009 № 1225 «О требованиях к региональным и муниципальным программам в области энергосбережения и повышения энергетической эффективности»,</w:t>
      </w:r>
      <w:r w:rsidRPr="0023602B">
        <w:rPr>
          <w:sz w:val="22"/>
          <w:szCs w:val="28"/>
        </w:rPr>
        <w:t xml:space="preserve"> Постановление Правительства Российской Федерации от 20 февраля 2010</w:t>
      </w:r>
      <w:proofErr w:type="gramEnd"/>
      <w:r w:rsidRPr="0023602B">
        <w:rPr>
          <w:sz w:val="22"/>
          <w:szCs w:val="28"/>
        </w:rPr>
        <w:t xml:space="preserve"> № </w:t>
      </w:r>
      <w:proofErr w:type="gramStart"/>
      <w:r w:rsidRPr="0023602B">
        <w:rPr>
          <w:sz w:val="22"/>
          <w:szCs w:val="28"/>
        </w:rPr>
        <w:t>67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 приказом Министерства энергетики Российской Федерации от 30.06.2014 №</w:t>
      </w:r>
      <w:r w:rsidR="00CB5EE2">
        <w:rPr>
          <w:sz w:val="22"/>
          <w:szCs w:val="28"/>
        </w:rPr>
        <w:t> </w:t>
      </w:r>
      <w:r w:rsidRPr="0023602B">
        <w:rPr>
          <w:sz w:val="22"/>
          <w:szCs w:val="28"/>
        </w:rPr>
        <w:t>400  и Уставом НП «БалтЭнергоЭффект».</w:t>
      </w:r>
      <w:proofErr w:type="gramEnd"/>
    </w:p>
    <w:p w:rsidR="0026534A" w:rsidRPr="0023602B" w:rsidRDefault="0026534A" w:rsidP="0023602B">
      <w:pPr>
        <w:pStyle w:val="ac"/>
        <w:spacing w:after="0"/>
        <w:ind w:firstLine="709"/>
        <w:jc w:val="both"/>
        <w:rPr>
          <w:sz w:val="22"/>
          <w:szCs w:val="28"/>
        </w:rPr>
      </w:pPr>
      <w:r w:rsidRPr="0023602B">
        <w:rPr>
          <w:rFonts w:eastAsia="Arial"/>
          <w:spacing w:val="-2"/>
          <w:sz w:val="22"/>
          <w:szCs w:val="28"/>
        </w:rPr>
        <w:t xml:space="preserve">1.2. Правила предназначены для членов </w:t>
      </w:r>
      <w:r w:rsidRPr="0023602B">
        <w:rPr>
          <w:sz w:val="22"/>
          <w:szCs w:val="28"/>
        </w:rPr>
        <w:t>Некоммерческого партнерства «Балтийское объединение специализированных подрядчиков в области энергетического обследования «БалтЭнергоЭффект» (НП</w:t>
      </w:r>
      <w:r w:rsidR="00CB5EE2">
        <w:rPr>
          <w:sz w:val="22"/>
          <w:szCs w:val="28"/>
        </w:rPr>
        <w:t> </w:t>
      </w:r>
      <w:r w:rsidRPr="0023602B">
        <w:rPr>
          <w:sz w:val="22"/>
          <w:szCs w:val="28"/>
        </w:rPr>
        <w:t>«БалтЭнергоЭффект»), которое имеет статус саморегулируемой организации в области энергетического обследования.</w:t>
      </w:r>
    </w:p>
    <w:p w:rsidR="0026534A" w:rsidRPr="0023602B" w:rsidRDefault="0026534A" w:rsidP="0023602B">
      <w:pPr>
        <w:pStyle w:val="ac"/>
        <w:spacing w:after="0"/>
        <w:ind w:firstLine="709"/>
        <w:jc w:val="both"/>
        <w:rPr>
          <w:sz w:val="22"/>
          <w:szCs w:val="28"/>
        </w:rPr>
      </w:pPr>
      <w:r w:rsidRPr="0023602B">
        <w:rPr>
          <w:sz w:val="22"/>
          <w:szCs w:val="28"/>
        </w:rPr>
        <w:t xml:space="preserve">1.3. Настоящие Правила являются документом, обязательным для всех членов Партнерства, имеющего статус СРО в области проведения энергетического обследования. </w:t>
      </w:r>
    </w:p>
    <w:p w:rsidR="0026534A" w:rsidRPr="0023602B" w:rsidRDefault="0026534A" w:rsidP="0023602B">
      <w:pPr>
        <w:pStyle w:val="ac"/>
        <w:spacing w:after="0"/>
        <w:ind w:firstLine="709"/>
        <w:jc w:val="both"/>
        <w:rPr>
          <w:sz w:val="22"/>
          <w:szCs w:val="28"/>
        </w:rPr>
      </w:pPr>
      <w:r w:rsidRPr="0023602B">
        <w:rPr>
          <w:sz w:val="22"/>
          <w:szCs w:val="28"/>
        </w:rPr>
        <w:t>1.4. Энергетический паспорт составляется по итогам энергетического обследования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26534A" w:rsidRPr="0023602B" w:rsidRDefault="0026534A" w:rsidP="0023602B">
      <w:pPr>
        <w:ind w:firstLine="709"/>
        <w:jc w:val="both"/>
        <w:rPr>
          <w:spacing w:val="-1"/>
          <w:sz w:val="22"/>
          <w:szCs w:val="28"/>
        </w:rPr>
      </w:pPr>
      <w:r w:rsidRPr="0023602B">
        <w:rPr>
          <w:spacing w:val="-1"/>
          <w:sz w:val="22"/>
          <w:szCs w:val="28"/>
        </w:rPr>
        <w:t>1.5. Одновременно с энергетическим паспортом на основании проведенного энергетического обследования представляется отчет по его результатам.</w:t>
      </w:r>
    </w:p>
    <w:p w:rsidR="0026534A" w:rsidRPr="0023602B" w:rsidRDefault="0026534A" w:rsidP="0023602B">
      <w:pPr>
        <w:ind w:firstLine="709"/>
        <w:jc w:val="both"/>
        <w:rPr>
          <w:spacing w:val="-1"/>
          <w:sz w:val="22"/>
          <w:szCs w:val="28"/>
        </w:rPr>
      </w:pPr>
      <w:r w:rsidRPr="0023602B">
        <w:rPr>
          <w:spacing w:val="-1"/>
          <w:sz w:val="22"/>
          <w:szCs w:val="28"/>
        </w:rPr>
        <w:t>1.6. Содержание энергетического паспорта дополняется в зависимости от видов деятельности</w:t>
      </w:r>
      <w:r w:rsidRPr="0023602B">
        <w:rPr>
          <w:sz w:val="22"/>
          <w:szCs w:val="28"/>
        </w:rPr>
        <w:t xml:space="preserve"> обследуемого юридического лица, индивидуального предпринимателя</w:t>
      </w:r>
      <w:r w:rsidRPr="0023602B">
        <w:rPr>
          <w:spacing w:val="-1"/>
          <w:sz w:val="22"/>
          <w:szCs w:val="28"/>
        </w:rPr>
        <w:t>, объекта обследования (зданий, строений, сооружений производственного или непроизводственного назначения, энергетического оборудования, технологических процессов и др.). Эти дополнения отражаются в виде приложений к единым обязательным формам.</w:t>
      </w:r>
      <w:bookmarkStart w:id="11" w:name="_Toc261511381"/>
    </w:p>
    <w:p w:rsidR="0026534A" w:rsidRDefault="0026534A" w:rsidP="0026534A">
      <w:pPr>
        <w:ind w:firstLine="851"/>
        <w:jc w:val="both"/>
        <w:rPr>
          <w:spacing w:val="-1"/>
          <w:sz w:val="28"/>
          <w:szCs w:val="28"/>
        </w:rPr>
      </w:pPr>
    </w:p>
    <w:p w:rsidR="0026534A" w:rsidRDefault="0026534A" w:rsidP="0023602B">
      <w:pPr>
        <w:ind w:firstLine="851"/>
        <w:jc w:val="center"/>
        <w:rPr>
          <w:b/>
          <w:sz w:val="22"/>
          <w:szCs w:val="28"/>
        </w:rPr>
      </w:pPr>
      <w:r w:rsidRPr="0023602B">
        <w:rPr>
          <w:b/>
          <w:sz w:val="22"/>
          <w:szCs w:val="28"/>
        </w:rPr>
        <w:t>2. Правила к содержанию и заполнению форм энергетического паспорта</w:t>
      </w:r>
      <w:bookmarkEnd w:id="11"/>
      <w:r w:rsidRPr="0023602B">
        <w:rPr>
          <w:b/>
          <w:sz w:val="22"/>
          <w:szCs w:val="28"/>
        </w:rPr>
        <w:t>:</w:t>
      </w:r>
    </w:p>
    <w:p w:rsidR="0023602B" w:rsidRPr="0023602B" w:rsidRDefault="0023602B" w:rsidP="0023602B">
      <w:pPr>
        <w:ind w:firstLine="709"/>
        <w:jc w:val="both"/>
        <w:rPr>
          <w:b/>
          <w:sz w:val="22"/>
          <w:szCs w:val="22"/>
        </w:rPr>
      </w:pPr>
    </w:p>
    <w:p w:rsidR="0026534A" w:rsidRPr="0023602B" w:rsidRDefault="0026534A" w:rsidP="0023602B">
      <w:pPr>
        <w:ind w:firstLine="709"/>
        <w:jc w:val="both"/>
        <w:rPr>
          <w:sz w:val="22"/>
          <w:szCs w:val="22"/>
        </w:rPr>
      </w:pPr>
      <w:r w:rsidRPr="0023602B">
        <w:rPr>
          <w:sz w:val="22"/>
          <w:szCs w:val="22"/>
        </w:rPr>
        <w:t>2.1. В состав энергетического паспорта, составленного на основании энергетического обследования, входят следующие документы:</w:t>
      </w:r>
    </w:p>
    <w:p w:rsidR="0026534A" w:rsidRPr="0023602B" w:rsidRDefault="0026534A" w:rsidP="0023602B">
      <w:pPr>
        <w:widowControl w:val="0"/>
        <w:numPr>
          <w:ilvl w:val="0"/>
          <w:numId w:val="35"/>
        </w:numPr>
        <w:ind w:left="0" w:firstLine="709"/>
        <w:jc w:val="both"/>
        <w:rPr>
          <w:sz w:val="22"/>
          <w:szCs w:val="22"/>
        </w:rPr>
      </w:pPr>
      <w:r w:rsidRPr="0023602B">
        <w:rPr>
          <w:sz w:val="22"/>
          <w:szCs w:val="22"/>
        </w:rPr>
        <w:t xml:space="preserve">титульный лист по рекомендуемому образцу согласно </w:t>
      </w:r>
      <w:r w:rsidR="00CB5EE2" w:rsidRPr="0023602B">
        <w:rPr>
          <w:sz w:val="22"/>
          <w:szCs w:val="22"/>
        </w:rPr>
        <w:t xml:space="preserve">Приложению </w:t>
      </w:r>
      <w:r w:rsidRPr="0023602B">
        <w:rPr>
          <w:sz w:val="22"/>
          <w:szCs w:val="22"/>
        </w:rPr>
        <w:t>№ 1;</w:t>
      </w:r>
    </w:p>
    <w:p w:rsidR="0026534A" w:rsidRPr="0023602B" w:rsidRDefault="0026534A" w:rsidP="0023602B">
      <w:pPr>
        <w:widowControl w:val="0"/>
        <w:numPr>
          <w:ilvl w:val="0"/>
          <w:numId w:val="35"/>
        </w:numPr>
        <w:ind w:left="0" w:firstLine="709"/>
        <w:jc w:val="both"/>
        <w:rPr>
          <w:sz w:val="22"/>
          <w:szCs w:val="22"/>
        </w:rPr>
      </w:pPr>
      <w:r w:rsidRPr="0023602B">
        <w:rPr>
          <w:sz w:val="22"/>
          <w:szCs w:val="22"/>
        </w:rPr>
        <w:t xml:space="preserve">общие сведения об объекте энергетического обследования по рекомендуемому образцу согласно </w:t>
      </w:r>
      <w:r w:rsidR="00CB5EE2" w:rsidRPr="0023602B">
        <w:rPr>
          <w:sz w:val="22"/>
          <w:szCs w:val="22"/>
        </w:rPr>
        <w:t xml:space="preserve">Приложению </w:t>
      </w:r>
      <w:r w:rsidRPr="0023602B">
        <w:rPr>
          <w:sz w:val="22"/>
          <w:szCs w:val="22"/>
        </w:rPr>
        <w:t>№ 2;</w:t>
      </w:r>
    </w:p>
    <w:p w:rsidR="0026534A" w:rsidRPr="0023602B" w:rsidRDefault="0026534A" w:rsidP="0023602B">
      <w:pPr>
        <w:widowControl w:val="0"/>
        <w:numPr>
          <w:ilvl w:val="0"/>
          <w:numId w:val="35"/>
        </w:numPr>
        <w:ind w:left="0" w:firstLine="709"/>
        <w:jc w:val="both"/>
        <w:rPr>
          <w:sz w:val="22"/>
          <w:szCs w:val="22"/>
        </w:rPr>
      </w:pPr>
      <w:r w:rsidRPr="0023602B">
        <w:rPr>
          <w:sz w:val="22"/>
          <w:szCs w:val="22"/>
        </w:rPr>
        <w:t xml:space="preserve"> сведения об оснащенности приборами учета по рекомендуемому образцу согласно </w:t>
      </w:r>
      <w:r w:rsidR="00CB5EE2" w:rsidRPr="0023602B">
        <w:rPr>
          <w:sz w:val="22"/>
          <w:szCs w:val="22"/>
        </w:rPr>
        <w:t xml:space="preserve">Приложению </w:t>
      </w:r>
      <w:r w:rsidRPr="0023602B">
        <w:rPr>
          <w:sz w:val="22"/>
          <w:szCs w:val="22"/>
        </w:rPr>
        <w:t>№ 3;</w:t>
      </w:r>
    </w:p>
    <w:p w:rsidR="0026534A" w:rsidRPr="0023602B" w:rsidRDefault="0026534A" w:rsidP="0023602B">
      <w:pPr>
        <w:widowControl w:val="0"/>
        <w:numPr>
          <w:ilvl w:val="0"/>
          <w:numId w:val="35"/>
        </w:numPr>
        <w:ind w:left="0" w:firstLine="709"/>
        <w:jc w:val="both"/>
        <w:rPr>
          <w:sz w:val="22"/>
          <w:szCs w:val="22"/>
        </w:rPr>
      </w:pPr>
      <w:r w:rsidRPr="0023602B">
        <w:rPr>
          <w:sz w:val="22"/>
          <w:szCs w:val="22"/>
        </w:rPr>
        <w:t xml:space="preserve">сведения об объеме используемых энергетических ресурсов по рекомендуемым образцам согласно </w:t>
      </w:r>
      <w:r w:rsidR="00CB5EE2" w:rsidRPr="0023602B">
        <w:rPr>
          <w:sz w:val="22"/>
          <w:szCs w:val="22"/>
        </w:rPr>
        <w:t xml:space="preserve">Приложениям </w:t>
      </w:r>
      <w:r w:rsidRPr="0023602B">
        <w:rPr>
          <w:sz w:val="22"/>
          <w:szCs w:val="22"/>
        </w:rPr>
        <w:t>№№ 4-13;</w:t>
      </w:r>
    </w:p>
    <w:p w:rsidR="0026534A" w:rsidRPr="0023602B" w:rsidRDefault="0026534A" w:rsidP="0023602B">
      <w:pPr>
        <w:widowControl w:val="0"/>
        <w:numPr>
          <w:ilvl w:val="0"/>
          <w:numId w:val="35"/>
        </w:numPr>
        <w:ind w:left="0" w:firstLine="709"/>
        <w:jc w:val="both"/>
        <w:rPr>
          <w:sz w:val="22"/>
          <w:szCs w:val="22"/>
        </w:rPr>
      </w:pPr>
      <w:r w:rsidRPr="0023602B">
        <w:rPr>
          <w:sz w:val="22"/>
          <w:szCs w:val="22"/>
        </w:rPr>
        <w:t xml:space="preserve">сведения о показателях энергетической эффективности по рекомендуемому образцу согласно </w:t>
      </w:r>
      <w:r w:rsidR="00CB5EE2" w:rsidRPr="0023602B">
        <w:rPr>
          <w:sz w:val="22"/>
          <w:szCs w:val="22"/>
        </w:rPr>
        <w:t xml:space="preserve">Приложению </w:t>
      </w:r>
      <w:r w:rsidRPr="0023602B">
        <w:rPr>
          <w:sz w:val="22"/>
          <w:szCs w:val="22"/>
        </w:rPr>
        <w:t>№ 14;</w:t>
      </w:r>
    </w:p>
    <w:p w:rsidR="0026534A" w:rsidRPr="0023602B" w:rsidRDefault="0026534A" w:rsidP="0023602B">
      <w:pPr>
        <w:widowControl w:val="0"/>
        <w:numPr>
          <w:ilvl w:val="0"/>
          <w:numId w:val="35"/>
        </w:numPr>
        <w:ind w:left="0" w:firstLine="709"/>
        <w:jc w:val="both"/>
        <w:rPr>
          <w:sz w:val="22"/>
          <w:szCs w:val="22"/>
        </w:rPr>
      </w:pPr>
      <w:r w:rsidRPr="0023602B">
        <w:rPr>
          <w:sz w:val="22"/>
          <w:szCs w:val="22"/>
        </w:rPr>
        <w:t xml:space="preserve">сведения о величине потерь переданных энергетических ресурсов и рекомендации по их сокращению (для организаций, осуществляющих передачу энергетических ресурсов) по рекомендуемым образцам согласно </w:t>
      </w:r>
      <w:r w:rsidR="00CB5EE2" w:rsidRPr="0023602B">
        <w:rPr>
          <w:sz w:val="22"/>
          <w:szCs w:val="22"/>
        </w:rPr>
        <w:t xml:space="preserve">Приложениям </w:t>
      </w:r>
      <w:r w:rsidRPr="0023602B">
        <w:rPr>
          <w:sz w:val="22"/>
          <w:szCs w:val="22"/>
        </w:rPr>
        <w:t>№№ 15-20;</w:t>
      </w:r>
    </w:p>
    <w:p w:rsidR="0026534A" w:rsidRPr="0023602B" w:rsidRDefault="0026534A" w:rsidP="0023602B">
      <w:pPr>
        <w:widowControl w:val="0"/>
        <w:numPr>
          <w:ilvl w:val="0"/>
          <w:numId w:val="35"/>
        </w:numPr>
        <w:ind w:left="0" w:firstLine="709"/>
        <w:jc w:val="both"/>
        <w:rPr>
          <w:sz w:val="22"/>
          <w:szCs w:val="22"/>
        </w:rPr>
      </w:pPr>
      <w:r w:rsidRPr="0023602B">
        <w:rPr>
          <w:sz w:val="22"/>
          <w:szCs w:val="22"/>
        </w:rPr>
        <w:t xml:space="preserve">потенциал энергосбережения и оценка возможной экономии энергетических ресурсов по рекомендуемому образцу согласно </w:t>
      </w:r>
      <w:r w:rsidR="00CB5EE2" w:rsidRPr="0023602B">
        <w:rPr>
          <w:sz w:val="22"/>
          <w:szCs w:val="22"/>
        </w:rPr>
        <w:t xml:space="preserve">Приложению </w:t>
      </w:r>
      <w:r w:rsidRPr="0023602B">
        <w:rPr>
          <w:sz w:val="22"/>
          <w:szCs w:val="22"/>
        </w:rPr>
        <w:t>№ 21;</w:t>
      </w:r>
    </w:p>
    <w:p w:rsidR="0026534A" w:rsidRPr="0023602B" w:rsidRDefault="0026534A" w:rsidP="0023602B">
      <w:pPr>
        <w:widowControl w:val="0"/>
        <w:numPr>
          <w:ilvl w:val="0"/>
          <w:numId w:val="35"/>
        </w:numPr>
        <w:ind w:left="0" w:firstLine="709"/>
        <w:jc w:val="both"/>
        <w:rPr>
          <w:sz w:val="22"/>
          <w:szCs w:val="22"/>
        </w:rPr>
      </w:pPr>
      <w:r w:rsidRPr="0023602B">
        <w:rPr>
          <w:sz w:val="22"/>
          <w:szCs w:val="22"/>
        </w:rPr>
        <w:t xml:space="preserve">сведения о мероприятиях по энергосбережению и повышению энергетической </w:t>
      </w:r>
      <w:r w:rsidRPr="0023602B">
        <w:rPr>
          <w:sz w:val="22"/>
          <w:szCs w:val="22"/>
        </w:rPr>
        <w:lastRenderedPageBreak/>
        <w:t xml:space="preserve">эффективности по рекомендуемому образцу согласно </w:t>
      </w:r>
      <w:r w:rsidR="00CB5EE2" w:rsidRPr="0023602B">
        <w:rPr>
          <w:sz w:val="22"/>
          <w:szCs w:val="22"/>
        </w:rPr>
        <w:t xml:space="preserve">Приложению </w:t>
      </w:r>
      <w:r w:rsidRPr="0023602B">
        <w:rPr>
          <w:sz w:val="22"/>
          <w:szCs w:val="22"/>
        </w:rPr>
        <w:t>№ 22;</w:t>
      </w:r>
    </w:p>
    <w:p w:rsidR="0026534A" w:rsidRPr="0023602B" w:rsidRDefault="0026534A" w:rsidP="0023602B">
      <w:pPr>
        <w:widowControl w:val="0"/>
        <w:numPr>
          <w:ilvl w:val="0"/>
          <w:numId w:val="35"/>
        </w:numPr>
        <w:ind w:left="0" w:firstLine="709"/>
        <w:jc w:val="both"/>
        <w:rPr>
          <w:sz w:val="22"/>
          <w:szCs w:val="22"/>
        </w:rPr>
      </w:pPr>
      <w:r w:rsidRPr="0023602B">
        <w:rPr>
          <w:sz w:val="22"/>
          <w:szCs w:val="22"/>
        </w:rPr>
        <w:t xml:space="preserve">сведения о кадровом обеспечении мероприятий по энергосбережению и повышению энергетической эффективности по рекомендуемым образцам согласно </w:t>
      </w:r>
      <w:r w:rsidR="00CB5EE2" w:rsidRPr="0023602B">
        <w:rPr>
          <w:sz w:val="22"/>
          <w:szCs w:val="22"/>
        </w:rPr>
        <w:t xml:space="preserve">Приложению </w:t>
      </w:r>
      <w:r w:rsidRPr="0023602B">
        <w:rPr>
          <w:sz w:val="22"/>
          <w:szCs w:val="22"/>
        </w:rPr>
        <w:t>№№ 23-24;</w:t>
      </w:r>
    </w:p>
    <w:p w:rsidR="0026534A" w:rsidRPr="0023602B" w:rsidRDefault="0026534A" w:rsidP="0023602B">
      <w:pPr>
        <w:widowControl w:val="0"/>
        <w:numPr>
          <w:ilvl w:val="0"/>
          <w:numId w:val="35"/>
        </w:numPr>
        <w:ind w:left="0" w:firstLine="709"/>
        <w:jc w:val="both"/>
        <w:rPr>
          <w:sz w:val="22"/>
          <w:szCs w:val="22"/>
        </w:rPr>
      </w:pPr>
      <w:r w:rsidRPr="0023602B">
        <w:rPr>
          <w:sz w:val="22"/>
          <w:szCs w:val="22"/>
        </w:rPr>
        <w:t xml:space="preserve"> сведения об объеме используемых энергетических ресурсов (для организаций, осуществляющих добычу природного газа (газового конденсата, нефти), подземное хранение природного газа, переработку природного газа) по рекомендуемым образцам согласно </w:t>
      </w:r>
      <w:r w:rsidR="00CB5EE2" w:rsidRPr="0023602B">
        <w:rPr>
          <w:sz w:val="22"/>
          <w:szCs w:val="22"/>
        </w:rPr>
        <w:t xml:space="preserve">Приложениям </w:t>
      </w:r>
      <w:r w:rsidRPr="0023602B">
        <w:rPr>
          <w:sz w:val="22"/>
          <w:szCs w:val="22"/>
        </w:rPr>
        <w:t>№№ 25-29;</w:t>
      </w:r>
    </w:p>
    <w:p w:rsidR="0026534A" w:rsidRPr="0023602B" w:rsidRDefault="0026534A" w:rsidP="0023602B">
      <w:pPr>
        <w:widowControl w:val="0"/>
        <w:numPr>
          <w:ilvl w:val="0"/>
          <w:numId w:val="35"/>
        </w:numPr>
        <w:ind w:left="0" w:firstLine="709"/>
        <w:jc w:val="both"/>
        <w:rPr>
          <w:sz w:val="22"/>
          <w:szCs w:val="22"/>
        </w:rPr>
      </w:pPr>
      <w:r w:rsidRPr="0023602B">
        <w:rPr>
          <w:sz w:val="22"/>
          <w:szCs w:val="22"/>
        </w:rPr>
        <w:t xml:space="preserve"> сведения об объеме используемых энергетических ресурсов (для газотранспортных организаций) по рекомендуемым образцам согласно </w:t>
      </w:r>
      <w:r w:rsidR="00CB5EE2" w:rsidRPr="0023602B">
        <w:rPr>
          <w:sz w:val="22"/>
          <w:szCs w:val="22"/>
        </w:rPr>
        <w:t xml:space="preserve">Приложениям </w:t>
      </w:r>
      <w:r w:rsidRPr="0023602B">
        <w:rPr>
          <w:sz w:val="22"/>
          <w:szCs w:val="22"/>
        </w:rPr>
        <w:t>№№ 30</w:t>
      </w:r>
      <w:r w:rsidR="00CB5EE2" w:rsidRPr="0023602B">
        <w:rPr>
          <w:sz w:val="22"/>
          <w:szCs w:val="22"/>
        </w:rPr>
        <w:t>-</w:t>
      </w:r>
      <w:r w:rsidRPr="0023602B">
        <w:rPr>
          <w:sz w:val="22"/>
          <w:szCs w:val="22"/>
        </w:rPr>
        <w:t>34;</w:t>
      </w:r>
    </w:p>
    <w:p w:rsidR="0026534A" w:rsidRPr="0023602B" w:rsidRDefault="0026534A" w:rsidP="0023602B">
      <w:pPr>
        <w:widowControl w:val="0"/>
        <w:numPr>
          <w:ilvl w:val="1"/>
          <w:numId w:val="37"/>
        </w:numPr>
        <w:ind w:left="0" w:firstLine="709"/>
        <w:jc w:val="both"/>
        <w:rPr>
          <w:sz w:val="22"/>
          <w:szCs w:val="22"/>
        </w:rPr>
      </w:pPr>
      <w:r w:rsidRPr="0023602B">
        <w:rPr>
          <w:sz w:val="22"/>
          <w:szCs w:val="22"/>
        </w:rPr>
        <w:t xml:space="preserve">При наличии обособленных подразделений обследуемого юридического лица в других муниципальных образованиях к энергетическому паспорту, составленному по результатам обязательного энергетического обследования, прилагаются сведения по рекомендуемым образцам в соответствии с </w:t>
      </w:r>
      <w:r w:rsidR="00CB5EE2" w:rsidRPr="0023602B">
        <w:rPr>
          <w:sz w:val="22"/>
          <w:szCs w:val="22"/>
        </w:rPr>
        <w:t xml:space="preserve">Приложениями </w:t>
      </w:r>
      <w:r w:rsidRPr="0023602B">
        <w:rPr>
          <w:sz w:val="22"/>
          <w:szCs w:val="22"/>
        </w:rPr>
        <w:t>№№ 1-34 к настоящим Требованиям, заполненные по каждому обособленному подразделению.</w:t>
      </w:r>
    </w:p>
    <w:p w:rsidR="0026534A" w:rsidRPr="0023602B" w:rsidRDefault="0026534A" w:rsidP="0023602B">
      <w:pPr>
        <w:ind w:firstLine="709"/>
        <w:jc w:val="both"/>
        <w:rPr>
          <w:sz w:val="22"/>
          <w:szCs w:val="22"/>
        </w:rPr>
      </w:pPr>
      <w:r w:rsidRPr="0023602B">
        <w:rPr>
          <w:sz w:val="22"/>
          <w:szCs w:val="22"/>
        </w:rPr>
        <w:t>2.3. В случае отсутствия каких-либо сведений (значений, показателей, данных), предусмотренных в разделах энергетического паспорта, составленного по результатам обязательного энергетического обследования, соответствующее поле (ячейка, пункт, строка) не заполняется, за исключением случаев, для которых настоящими Требованиями предусмотрено внесение в них соответствующих значений.</w:t>
      </w:r>
    </w:p>
    <w:p w:rsidR="0026534A" w:rsidRPr="0023602B" w:rsidRDefault="0026534A" w:rsidP="0023602B">
      <w:pPr>
        <w:ind w:firstLine="709"/>
        <w:jc w:val="both"/>
        <w:rPr>
          <w:sz w:val="22"/>
          <w:szCs w:val="22"/>
        </w:rPr>
      </w:pPr>
      <w:r w:rsidRPr="0023602B">
        <w:rPr>
          <w:sz w:val="22"/>
          <w:szCs w:val="22"/>
        </w:rPr>
        <w:t>2.4. В случае полного отсутствия сведений (значений, показателей, данных), предусмотренных в соответствующих рекомендуемых образцах, указанных в приложениях к настоящим Требованиям, данные сведения к энергетическому паспорту не прилагаются.</w:t>
      </w:r>
    </w:p>
    <w:p w:rsidR="0026534A" w:rsidRPr="0023602B" w:rsidRDefault="0026534A" w:rsidP="0023602B">
      <w:pPr>
        <w:ind w:firstLine="709"/>
        <w:jc w:val="both"/>
        <w:rPr>
          <w:sz w:val="22"/>
          <w:szCs w:val="22"/>
        </w:rPr>
      </w:pPr>
    </w:p>
    <w:p w:rsidR="0026534A" w:rsidRPr="0023602B" w:rsidRDefault="0026534A" w:rsidP="0023602B">
      <w:pPr>
        <w:suppressAutoHyphens w:val="0"/>
        <w:ind w:firstLine="709"/>
        <w:jc w:val="both"/>
        <w:rPr>
          <w:sz w:val="22"/>
          <w:szCs w:val="22"/>
        </w:rPr>
      </w:pPr>
      <w:r w:rsidRPr="0023602B">
        <w:rPr>
          <w:sz w:val="22"/>
          <w:szCs w:val="22"/>
        </w:rPr>
        <w:br w:type="page"/>
      </w:r>
    </w:p>
    <w:p w:rsidR="0026534A" w:rsidRPr="009E0333" w:rsidRDefault="0026534A" w:rsidP="0026534A">
      <w:pPr>
        <w:jc w:val="right"/>
        <w:rPr>
          <w:i/>
        </w:rPr>
      </w:pPr>
      <w:r w:rsidRPr="009E0333">
        <w:rPr>
          <w:i/>
        </w:rPr>
        <w:lastRenderedPageBreak/>
        <w:t>Приложение № 1</w:t>
      </w:r>
      <w:r w:rsidRPr="009E0333">
        <w:rPr>
          <w:i/>
        </w:rPr>
        <w:br/>
      </w:r>
    </w:p>
    <w:p w:rsidR="0026534A" w:rsidRPr="000066A4" w:rsidRDefault="0026534A" w:rsidP="0026534A">
      <w:pPr>
        <w:jc w:val="center"/>
        <w:rPr>
          <w:b/>
          <w:sz w:val="28"/>
          <w:szCs w:val="28"/>
        </w:rPr>
      </w:pPr>
      <w:r w:rsidRPr="000066A4">
        <w:rPr>
          <w:b/>
          <w:sz w:val="28"/>
          <w:szCs w:val="28"/>
        </w:rPr>
        <w:t>Титульный лист</w:t>
      </w:r>
    </w:p>
    <w:p w:rsidR="0026534A" w:rsidRPr="000066A4" w:rsidRDefault="0026534A" w:rsidP="0026534A">
      <w:pPr>
        <w:pStyle w:val="OEM"/>
      </w:pPr>
      <w:r w:rsidRPr="000066A4">
        <w:t>____________________________________________________________________</w:t>
      </w:r>
    </w:p>
    <w:p w:rsidR="0026534A" w:rsidRPr="006E5F15" w:rsidRDefault="0026534A" w:rsidP="0026534A">
      <w:pPr>
        <w:pStyle w:val="OEM"/>
        <w:rPr>
          <w:sz w:val="22"/>
        </w:rPr>
      </w:pPr>
      <w:r w:rsidRPr="006E5F15">
        <w:rPr>
          <w:sz w:val="22"/>
        </w:rPr>
        <w:t xml:space="preserve">    </w:t>
      </w:r>
      <w:proofErr w:type="gramStart"/>
      <w:r w:rsidRPr="006E5F15">
        <w:rPr>
          <w:sz w:val="22"/>
        </w:rPr>
        <w:t>(полное наименование саморегулируемой организации в области</w:t>
      </w:r>
      <w:proofErr w:type="gramEnd"/>
    </w:p>
    <w:p w:rsidR="0026534A" w:rsidRPr="006E5F15" w:rsidRDefault="0026534A" w:rsidP="0026534A">
      <w:pPr>
        <w:pStyle w:val="OEM"/>
        <w:rPr>
          <w:sz w:val="22"/>
        </w:rPr>
      </w:pPr>
      <w:r w:rsidRPr="006E5F15">
        <w:rPr>
          <w:sz w:val="22"/>
        </w:rPr>
        <w:t xml:space="preserve">                   энергетических обследований)</w:t>
      </w:r>
    </w:p>
    <w:p w:rsidR="0026534A" w:rsidRPr="000066A4" w:rsidRDefault="0026534A" w:rsidP="0026534A">
      <w:pPr>
        <w:pStyle w:val="OEM"/>
      </w:pPr>
      <w:r w:rsidRPr="000066A4">
        <w:t>______________________________________________________________________</w:t>
      </w:r>
    </w:p>
    <w:p w:rsidR="0026534A" w:rsidRPr="006E5F15" w:rsidRDefault="0026534A" w:rsidP="0026534A">
      <w:pPr>
        <w:pStyle w:val="OEM"/>
        <w:rPr>
          <w:sz w:val="22"/>
        </w:rPr>
      </w:pPr>
      <w:r w:rsidRPr="006E5F15">
        <w:rPr>
          <w:sz w:val="22"/>
        </w:rPr>
        <w:t xml:space="preserve">  </w:t>
      </w:r>
      <w:proofErr w:type="gramStart"/>
      <w:r w:rsidRPr="006E5F15">
        <w:rPr>
          <w:sz w:val="22"/>
        </w:rPr>
        <w:t>(номер и дата регистрации в государственном реестре саморегулируемых</w:t>
      </w:r>
      <w:proofErr w:type="gramEnd"/>
    </w:p>
    <w:p w:rsidR="0026534A" w:rsidRPr="006E5F15" w:rsidRDefault="0026534A" w:rsidP="0026534A">
      <w:pPr>
        <w:pStyle w:val="OEM"/>
        <w:rPr>
          <w:sz w:val="22"/>
        </w:rPr>
      </w:pPr>
      <w:r w:rsidRPr="006E5F15">
        <w:rPr>
          <w:sz w:val="22"/>
        </w:rPr>
        <w:t xml:space="preserve">         организаций в области энергетических обследований)</w:t>
      </w:r>
    </w:p>
    <w:p w:rsidR="0026534A" w:rsidRPr="000066A4" w:rsidRDefault="0026534A" w:rsidP="0026534A">
      <w:pPr>
        <w:pStyle w:val="OEM"/>
      </w:pPr>
      <w:r w:rsidRPr="000066A4">
        <w:t>______________________________________________________________________</w:t>
      </w:r>
    </w:p>
    <w:p w:rsidR="0026534A" w:rsidRPr="006E5F15" w:rsidRDefault="0026534A" w:rsidP="0026534A">
      <w:pPr>
        <w:pStyle w:val="OEM"/>
        <w:rPr>
          <w:sz w:val="22"/>
        </w:rPr>
      </w:pPr>
      <w:r w:rsidRPr="006E5F15">
        <w:rPr>
          <w:sz w:val="22"/>
        </w:rPr>
        <w:t xml:space="preserve">            </w:t>
      </w:r>
      <w:proofErr w:type="gramStart"/>
      <w:r w:rsidRPr="006E5F15">
        <w:rPr>
          <w:sz w:val="22"/>
        </w:rPr>
        <w:t>(полное наименование организации (лица),</w:t>
      </w:r>
      <w:proofErr w:type="gramEnd"/>
    </w:p>
    <w:p w:rsidR="0026534A" w:rsidRPr="006E5F15" w:rsidRDefault="0026534A" w:rsidP="0026534A">
      <w:pPr>
        <w:pStyle w:val="OEM"/>
        <w:rPr>
          <w:sz w:val="22"/>
        </w:rPr>
      </w:pPr>
      <w:r w:rsidRPr="006E5F15">
        <w:rPr>
          <w:sz w:val="22"/>
        </w:rPr>
        <w:t xml:space="preserve">            </w:t>
      </w:r>
      <w:proofErr w:type="gramStart"/>
      <w:r w:rsidRPr="006E5F15">
        <w:rPr>
          <w:sz w:val="22"/>
        </w:rPr>
        <w:t>проводившей</w:t>
      </w:r>
      <w:proofErr w:type="gramEnd"/>
      <w:r w:rsidRPr="006E5F15">
        <w:rPr>
          <w:sz w:val="22"/>
        </w:rPr>
        <w:t xml:space="preserve"> энергетическое обследование)</w:t>
      </w:r>
    </w:p>
    <w:p w:rsidR="0026534A" w:rsidRPr="006E5F15" w:rsidRDefault="0026534A" w:rsidP="0026534A">
      <w:pPr>
        <w:pStyle w:val="OEM"/>
        <w:rPr>
          <w:sz w:val="22"/>
        </w:rPr>
      </w:pPr>
      <w:r w:rsidRPr="006E5F15">
        <w:rPr>
          <w:sz w:val="22"/>
        </w:rPr>
        <w:t xml:space="preserve"> </w:t>
      </w:r>
    </w:p>
    <w:p w:rsidR="0026534A" w:rsidRPr="006E5F15" w:rsidRDefault="0026534A" w:rsidP="0026534A">
      <w:pPr>
        <w:pStyle w:val="OEM"/>
        <w:rPr>
          <w:sz w:val="22"/>
        </w:rPr>
      </w:pPr>
      <w:r w:rsidRPr="006E5F15">
        <w:rPr>
          <w:sz w:val="22"/>
        </w:rPr>
        <w:t xml:space="preserve">                 ЭНЕРГЕТИЧЕСКИЙ ПАСПОРТ рег. №______</w:t>
      </w:r>
    </w:p>
    <w:p w:rsidR="0026534A" w:rsidRPr="006E5F15" w:rsidRDefault="0026534A" w:rsidP="0026534A">
      <w:pPr>
        <w:pStyle w:val="OEM"/>
        <w:rPr>
          <w:sz w:val="22"/>
        </w:rPr>
      </w:pPr>
      <w:r w:rsidRPr="006E5F15">
        <w:rPr>
          <w:sz w:val="22"/>
        </w:rPr>
        <w:t xml:space="preserve">                  потребителя энергетических ресурсов</w:t>
      </w:r>
    </w:p>
    <w:p w:rsidR="0026534A" w:rsidRPr="000066A4" w:rsidRDefault="0026534A" w:rsidP="0026534A">
      <w:pPr>
        <w:pStyle w:val="OEM"/>
      </w:pPr>
    </w:p>
    <w:p w:rsidR="0026534A" w:rsidRPr="000066A4" w:rsidRDefault="0026534A" w:rsidP="0026534A">
      <w:pPr>
        <w:pStyle w:val="OEM"/>
      </w:pPr>
      <w:r w:rsidRPr="000066A4">
        <w:t>______________________________________________________________________</w:t>
      </w:r>
    </w:p>
    <w:p w:rsidR="0026534A" w:rsidRPr="006E5F15" w:rsidRDefault="0026534A" w:rsidP="0026534A">
      <w:pPr>
        <w:pStyle w:val="OEM"/>
        <w:rPr>
          <w:sz w:val="22"/>
        </w:rPr>
      </w:pPr>
      <w:r w:rsidRPr="006E5F15">
        <w:rPr>
          <w:sz w:val="22"/>
        </w:rPr>
        <w:t xml:space="preserve">           (полное наименование обследованной организации)</w:t>
      </w:r>
    </w:p>
    <w:p w:rsidR="0026534A" w:rsidRPr="006E5F15" w:rsidRDefault="0026534A" w:rsidP="0026534A">
      <w:pPr>
        <w:pStyle w:val="OEM"/>
        <w:rPr>
          <w:sz w:val="22"/>
        </w:rPr>
      </w:pPr>
    </w:p>
    <w:p w:rsidR="0026534A" w:rsidRPr="006E5F15" w:rsidRDefault="0026534A" w:rsidP="0026534A">
      <w:pPr>
        <w:pStyle w:val="OEM"/>
        <w:rPr>
          <w:sz w:val="22"/>
        </w:rPr>
      </w:pPr>
      <w:r w:rsidRPr="006E5F15">
        <w:rPr>
          <w:sz w:val="22"/>
        </w:rPr>
        <w:t xml:space="preserve">   </w:t>
      </w:r>
      <w:proofErr w:type="gramStart"/>
      <w:r w:rsidRPr="006E5F15">
        <w:rPr>
          <w:sz w:val="22"/>
        </w:rPr>
        <w:t>Составлен</w:t>
      </w:r>
      <w:proofErr w:type="gramEnd"/>
      <w:r w:rsidRPr="006E5F15">
        <w:rPr>
          <w:sz w:val="22"/>
        </w:rPr>
        <w:t xml:space="preserve"> по результатам обязательного энергетического обследования</w:t>
      </w:r>
    </w:p>
    <w:p w:rsidR="0026534A" w:rsidRPr="000066A4" w:rsidRDefault="0026534A" w:rsidP="0026534A">
      <w:pPr>
        <w:pStyle w:val="OEM"/>
      </w:pPr>
    </w:p>
    <w:p w:rsidR="0026534A" w:rsidRPr="000066A4" w:rsidRDefault="0026534A" w:rsidP="0026534A">
      <w:pPr>
        <w:pStyle w:val="OEM"/>
      </w:pPr>
      <w:r w:rsidRPr="000066A4">
        <w:t xml:space="preserve">                     ________________________________________________</w:t>
      </w:r>
      <w:r w:rsidR="000C6214">
        <w:t>__________________</w:t>
      </w:r>
      <w:r w:rsidRPr="000066A4">
        <w:t>____</w:t>
      </w:r>
    </w:p>
    <w:p w:rsidR="0026534A" w:rsidRPr="006E5F15" w:rsidRDefault="0026534A" w:rsidP="006E5F15">
      <w:pPr>
        <w:pStyle w:val="OEM"/>
        <w:jc w:val="center"/>
        <w:rPr>
          <w:sz w:val="22"/>
        </w:rPr>
      </w:pPr>
      <w:proofErr w:type="gramStart"/>
      <w:r w:rsidRPr="006E5F15">
        <w:rPr>
          <w:sz w:val="22"/>
        </w:rPr>
        <w:t>(должность, подпись лица (руководителя организации),</w:t>
      </w:r>
      <w:proofErr w:type="gramEnd"/>
    </w:p>
    <w:p w:rsidR="0026534A" w:rsidRPr="006E5F15" w:rsidRDefault="0026534A" w:rsidP="006E5F15">
      <w:pPr>
        <w:pStyle w:val="OEM"/>
        <w:jc w:val="center"/>
        <w:rPr>
          <w:sz w:val="22"/>
        </w:rPr>
      </w:pPr>
      <w:proofErr w:type="gramStart"/>
      <w:r w:rsidRPr="006E5F15">
        <w:rPr>
          <w:sz w:val="22"/>
        </w:rPr>
        <w:t>проводившего</w:t>
      </w:r>
      <w:proofErr w:type="gramEnd"/>
      <w:r w:rsidRPr="006E5F15">
        <w:rPr>
          <w:sz w:val="22"/>
        </w:rPr>
        <w:t xml:space="preserve"> энергетическое обследование, и печать</w:t>
      </w:r>
    </w:p>
    <w:p w:rsidR="0026534A" w:rsidRPr="006E5F15" w:rsidRDefault="0026534A" w:rsidP="006E5F15">
      <w:pPr>
        <w:pStyle w:val="OEM"/>
        <w:jc w:val="center"/>
        <w:rPr>
          <w:sz w:val="22"/>
        </w:rPr>
      </w:pPr>
      <w:r w:rsidRPr="006E5F15">
        <w:rPr>
          <w:sz w:val="22"/>
        </w:rPr>
        <w:t xml:space="preserve">организации (лица), проводившей </w:t>
      </w:r>
      <w:proofErr w:type="gramStart"/>
      <w:r w:rsidRPr="006E5F15">
        <w:rPr>
          <w:sz w:val="22"/>
        </w:rPr>
        <w:t>энергетическое</w:t>
      </w:r>
      <w:proofErr w:type="gramEnd"/>
    </w:p>
    <w:p w:rsidR="0026534A" w:rsidRPr="006E5F15" w:rsidRDefault="0026534A" w:rsidP="006E5F15">
      <w:pPr>
        <w:pStyle w:val="OEM"/>
        <w:jc w:val="center"/>
        <w:rPr>
          <w:sz w:val="22"/>
        </w:rPr>
      </w:pPr>
      <w:r w:rsidRPr="006E5F15">
        <w:rPr>
          <w:sz w:val="22"/>
        </w:rPr>
        <w:t>обследование)</w:t>
      </w:r>
    </w:p>
    <w:p w:rsidR="0026534A" w:rsidRPr="000066A4" w:rsidRDefault="0026534A" w:rsidP="0026534A">
      <w:pPr>
        <w:pStyle w:val="OEM"/>
      </w:pPr>
    </w:p>
    <w:p w:rsidR="0026534A" w:rsidRPr="000066A4" w:rsidRDefault="0026534A" w:rsidP="0026534A">
      <w:pPr>
        <w:pStyle w:val="OEM"/>
      </w:pPr>
      <w:r w:rsidRPr="000066A4">
        <w:t xml:space="preserve">                     ___________________________________________</w:t>
      </w:r>
      <w:r w:rsidR="000C6214">
        <w:t>__________________</w:t>
      </w:r>
      <w:r w:rsidRPr="000066A4">
        <w:t>_________</w:t>
      </w:r>
    </w:p>
    <w:p w:rsidR="0026534A" w:rsidRPr="006E5F15" w:rsidRDefault="0026534A" w:rsidP="006E5F15">
      <w:pPr>
        <w:pStyle w:val="OEM"/>
        <w:jc w:val="center"/>
        <w:rPr>
          <w:sz w:val="22"/>
        </w:rPr>
      </w:pPr>
      <w:proofErr w:type="gramStart"/>
      <w:r w:rsidRPr="006E5F15">
        <w:rPr>
          <w:sz w:val="22"/>
        </w:rPr>
        <w:t>(должность, подпись руководителя организации</w:t>
      </w:r>
      <w:proofErr w:type="gramEnd"/>
    </w:p>
    <w:p w:rsidR="0026534A" w:rsidRPr="006E5F15" w:rsidRDefault="0026534A" w:rsidP="006E5F15">
      <w:pPr>
        <w:pStyle w:val="OEM"/>
        <w:jc w:val="center"/>
        <w:rPr>
          <w:sz w:val="22"/>
        </w:rPr>
      </w:pPr>
      <w:r w:rsidRPr="006E5F15">
        <w:rPr>
          <w:sz w:val="22"/>
        </w:rPr>
        <w:t>(коллегиального исполнительного органа организации),</w:t>
      </w:r>
    </w:p>
    <w:p w:rsidR="0026534A" w:rsidRPr="006E5F15" w:rsidRDefault="0026534A" w:rsidP="006E5F15">
      <w:pPr>
        <w:pStyle w:val="OEM"/>
        <w:jc w:val="center"/>
        <w:rPr>
          <w:sz w:val="22"/>
        </w:rPr>
      </w:pPr>
      <w:proofErr w:type="gramStart"/>
      <w:r w:rsidRPr="006E5F15">
        <w:rPr>
          <w:sz w:val="22"/>
        </w:rPr>
        <w:t>заказавшей</w:t>
      </w:r>
      <w:proofErr w:type="gramEnd"/>
      <w:r w:rsidRPr="006E5F15">
        <w:rPr>
          <w:sz w:val="22"/>
        </w:rPr>
        <w:t xml:space="preserve"> проведение энергетического обследования,</w:t>
      </w:r>
    </w:p>
    <w:p w:rsidR="0026534A" w:rsidRPr="006E5F15" w:rsidRDefault="0026534A" w:rsidP="006E5F15">
      <w:pPr>
        <w:pStyle w:val="OEM"/>
        <w:jc w:val="center"/>
        <w:rPr>
          <w:sz w:val="22"/>
        </w:rPr>
      </w:pPr>
      <w:r w:rsidRPr="006E5F15">
        <w:rPr>
          <w:sz w:val="22"/>
        </w:rPr>
        <w:t>или уполномоченного им лица и печать организации)</w:t>
      </w:r>
    </w:p>
    <w:p w:rsidR="0026534A" w:rsidRPr="000066A4" w:rsidRDefault="0026534A" w:rsidP="006E5F15">
      <w:pPr>
        <w:pStyle w:val="OEM"/>
        <w:jc w:val="center"/>
      </w:pPr>
    </w:p>
    <w:p w:rsidR="0026534A" w:rsidRPr="000066A4" w:rsidRDefault="0026534A" w:rsidP="006E5F15">
      <w:pPr>
        <w:pStyle w:val="OEM"/>
        <w:jc w:val="center"/>
      </w:pPr>
      <w:r w:rsidRPr="000066A4">
        <w:t>___________________________________________________</w:t>
      </w:r>
      <w:r w:rsidR="00A42D14">
        <w:t>__________________</w:t>
      </w:r>
      <w:r w:rsidRPr="000066A4">
        <w:t>_</w:t>
      </w:r>
    </w:p>
    <w:p w:rsidR="0026534A" w:rsidRPr="006E5F15" w:rsidRDefault="0026534A" w:rsidP="006E5F15">
      <w:pPr>
        <w:pStyle w:val="OEM"/>
        <w:jc w:val="center"/>
        <w:rPr>
          <w:sz w:val="22"/>
        </w:rPr>
      </w:pPr>
      <w:proofErr w:type="gramStart"/>
      <w:r w:rsidRPr="006E5F15">
        <w:rPr>
          <w:sz w:val="22"/>
        </w:rPr>
        <w:t>(должность, подпись лица, осуществляющего функции</w:t>
      </w:r>
      <w:proofErr w:type="gramEnd"/>
    </w:p>
    <w:p w:rsidR="0026534A" w:rsidRPr="006E5F15" w:rsidRDefault="0026534A" w:rsidP="006E5F15">
      <w:pPr>
        <w:pStyle w:val="OEM"/>
        <w:jc w:val="center"/>
        <w:rPr>
          <w:sz w:val="22"/>
        </w:rPr>
      </w:pPr>
      <w:r w:rsidRPr="006E5F15">
        <w:rPr>
          <w:sz w:val="22"/>
        </w:rPr>
        <w:t>единоличного исполнительного органа СРО</w:t>
      </w:r>
    </w:p>
    <w:p w:rsidR="0026534A" w:rsidRPr="006E5F15" w:rsidRDefault="0026534A" w:rsidP="006E5F15">
      <w:pPr>
        <w:pStyle w:val="OEM"/>
        <w:jc w:val="center"/>
        <w:rPr>
          <w:sz w:val="22"/>
        </w:rPr>
      </w:pPr>
      <w:proofErr w:type="gramStart"/>
      <w:r w:rsidRPr="006E5F15">
        <w:rPr>
          <w:sz w:val="22"/>
        </w:rPr>
        <w:t>(руководителя коллегиального исполнительного</w:t>
      </w:r>
      <w:proofErr w:type="gramEnd"/>
    </w:p>
    <w:p w:rsidR="0026534A" w:rsidRPr="006E5F15" w:rsidRDefault="0026534A" w:rsidP="0026534A">
      <w:pPr>
        <w:pStyle w:val="OEM"/>
        <w:rPr>
          <w:sz w:val="22"/>
        </w:rPr>
      </w:pPr>
      <w:r w:rsidRPr="006E5F15">
        <w:rPr>
          <w:sz w:val="22"/>
        </w:rPr>
        <w:t xml:space="preserve">                                         органа СРО)</w:t>
      </w:r>
    </w:p>
    <w:p w:rsidR="0026534A" w:rsidRPr="006E5F15" w:rsidRDefault="0026534A" w:rsidP="0026534A">
      <w:pPr>
        <w:pStyle w:val="OEM"/>
        <w:rPr>
          <w:sz w:val="22"/>
        </w:rPr>
      </w:pPr>
    </w:p>
    <w:p w:rsidR="0026534A" w:rsidRPr="000066A4" w:rsidRDefault="0026534A" w:rsidP="0026534A">
      <w:pPr>
        <w:pStyle w:val="OEM"/>
      </w:pPr>
      <w:r w:rsidRPr="000066A4">
        <w:t xml:space="preserve">               ________________________________________</w:t>
      </w:r>
    </w:p>
    <w:p w:rsidR="0026534A" w:rsidRPr="006E5F15" w:rsidRDefault="0026534A" w:rsidP="0026534A">
      <w:pPr>
        <w:pStyle w:val="OEM"/>
        <w:rPr>
          <w:sz w:val="22"/>
        </w:rPr>
      </w:pPr>
      <w:r w:rsidRPr="006E5F15">
        <w:rPr>
          <w:sz w:val="22"/>
        </w:rPr>
        <w:t xml:space="preserve">                  (месяц, год составления паспорта)</w:t>
      </w:r>
    </w:p>
    <w:p w:rsidR="0026534A" w:rsidRPr="000066A4" w:rsidRDefault="0026534A" w:rsidP="0026534A"/>
    <w:p w:rsidR="00A42D14" w:rsidRDefault="00A42D14" w:rsidP="0026534A">
      <w:pPr>
        <w:jc w:val="right"/>
      </w:pPr>
    </w:p>
    <w:p w:rsidR="00A42D14" w:rsidRDefault="00A42D14" w:rsidP="0026534A">
      <w:pPr>
        <w:jc w:val="right"/>
      </w:pPr>
    </w:p>
    <w:p w:rsidR="00A42D14" w:rsidRDefault="00A42D14" w:rsidP="0026534A">
      <w:pPr>
        <w:jc w:val="right"/>
      </w:pPr>
    </w:p>
    <w:p w:rsidR="00A42D14" w:rsidRDefault="00A42D14" w:rsidP="0026534A">
      <w:pPr>
        <w:jc w:val="right"/>
      </w:pPr>
    </w:p>
    <w:p w:rsidR="00A42D14" w:rsidRDefault="00A42D14" w:rsidP="0026534A">
      <w:pPr>
        <w:jc w:val="right"/>
      </w:pPr>
    </w:p>
    <w:p w:rsidR="00A42D14" w:rsidRDefault="00A42D14" w:rsidP="0026534A">
      <w:pPr>
        <w:jc w:val="right"/>
      </w:pPr>
    </w:p>
    <w:p w:rsidR="006E5F15" w:rsidRDefault="006E5F15" w:rsidP="0026534A">
      <w:pPr>
        <w:jc w:val="right"/>
      </w:pPr>
    </w:p>
    <w:p w:rsidR="006E5F15" w:rsidRDefault="006E5F15" w:rsidP="0026534A">
      <w:pPr>
        <w:jc w:val="right"/>
      </w:pPr>
    </w:p>
    <w:p w:rsidR="006E5F15" w:rsidRDefault="006E5F15" w:rsidP="0026534A">
      <w:pPr>
        <w:jc w:val="right"/>
      </w:pPr>
    </w:p>
    <w:p w:rsidR="00A42D14" w:rsidRDefault="00A42D14" w:rsidP="0026534A">
      <w:pPr>
        <w:jc w:val="right"/>
      </w:pPr>
    </w:p>
    <w:p w:rsidR="0026534A" w:rsidRPr="009E0333" w:rsidRDefault="0026534A" w:rsidP="0026534A">
      <w:pPr>
        <w:jc w:val="right"/>
        <w:rPr>
          <w:i/>
        </w:rPr>
      </w:pPr>
      <w:r w:rsidRPr="009E0333">
        <w:rPr>
          <w:i/>
        </w:rPr>
        <w:lastRenderedPageBreak/>
        <w:t>Приложение № 2</w:t>
      </w:r>
      <w:r w:rsidRPr="009E0333">
        <w:rPr>
          <w:i/>
        </w:rPr>
        <w:br/>
      </w:r>
    </w:p>
    <w:p w:rsidR="0026534A" w:rsidRPr="00CB5EE2" w:rsidRDefault="0026534A" w:rsidP="006E5F15">
      <w:pPr>
        <w:pStyle w:val="10"/>
        <w:jc w:val="center"/>
      </w:pPr>
      <w:r w:rsidRPr="00CB5EE2">
        <w:t>Общие сведения об объекте энергетического обследования</w:t>
      </w:r>
    </w:p>
    <w:p w:rsidR="0026534A" w:rsidRPr="00A42D14" w:rsidRDefault="0026534A" w:rsidP="0026534A">
      <w:pPr>
        <w:rPr>
          <w:sz w:val="22"/>
          <w:szCs w:val="22"/>
        </w:rPr>
      </w:pPr>
    </w:p>
    <w:p w:rsidR="0026534A" w:rsidRPr="00A42D14" w:rsidRDefault="0026534A" w:rsidP="0026534A">
      <w:pPr>
        <w:pStyle w:val="OEM"/>
        <w:rPr>
          <w:sz w:val="22"/>
          <w:szCs w:val="22"/>
        </w:rPr>
      </w:pPr>
      <w:r w:rsidRPr="00A42D14">
        <w:rPr>
          <w:sz w:val="22"/>
          <w:szCs w:val="22"/>
        </w:rPr>
        <w:t>______________________________________________________________________</w:t>
      </w:r>
    </w:p>
    <w:p w:rsidR="0026534A" w:rsidRPr="00A42D14" w:rsidRDefault="0026534A" w:rsidP="0026534A">
      <w:pPr>
        <w:pStyle w:val="OEM"/>
        <w:rPr>
          <w:sz w:val="22"/>
          <w:szCs w:val="22"/>
        </w:rPr>
      </w:pPr>
      <w:r w:rsidRPr="00A42D14">
        <w:rPr>
          <w:sz w:val="22"/>
          <w:szCs w:val="22"/>
        </w:rPr>
        <w:t xml:space="preserve">            (полное наименование обследованной организации)</w:t>
      </w:r>
    </w:p>
    <w:p w:rsidR="0026534A" w:rsidRPr="00A42D14" w:rsidRDefault="0026534A" w:rsidP="0026534A">
      <w:pPr>
        <w:pStyle w:val="OEM"/>
        <w:rPr>
          <w:sz w:val="22"/>
          <w:szCs w:val="22"/>
        </w:rPr>
      </w:pPr>
    </w:p>
    <w:p w:rsidR="0026534A" w:rsidRPr="00A42D14" w:rsidRDefault="0026534A" w:rsidP="0026534A">
      <w:pPr>
        <w:pStyle w:val="OEM"/>
        <w:rPr>
          <w:sz w:val="22"/>
          <w:szCs w:val="22"/>
        </w:rPr>
      </w:pPr>
      <w:r w:rsidRPr="00A42D14">
        <w:rPr>
          <w:sz w:val="22"/>
          <w:szCs w:val="22"/>
        </w:rPr>
        <w:t>1. Организационно-правовая форма_________________________________________</w:t>
      </w:r>
    </w:p>
    <w:p w:rsidR="0026534A" w:rsidRPr="00A42D14" w:rsidRDefault="0026534A" w:rsidP="0026534A">
      <w:pPr>
        <w:pStyle w:val="OEM"/>
        <w:rPr>
          <w:sz w:val="22"/>
          <w:szCs w:val="22"/>
        </w:rPr>
      </w:pPr>
      <w:r w:rsidRPr="00A42D14">
        <w:rPr>
          <w:sz w:val="22"/>
          <w:szCs w:val="22"/>
        </w:rPr>
        <w:t>2. Почтовый адрес________________________________________________________</w:t>
      </w:r>
    </w:p>
    <w:p w:rsidR="0026534A" w:rsidRPr="00A42D14" w:rsidRDefault="0026534A" w:rsidP="0026534A">
      <w:pPr>
        <w:pStyle w:val="OEM"/>
        <w:rPr>
          <w:sz w:val="22"/>
          <w:szCs w:val="22"/>
        </w:rPr>
      </w:pPr>
      <w:r w:rsidRPr="00A42D14">
        <w:rPr>
          <w:sz w:val="22"/>
          <w:szCs w:val="22"/>
        </w:rPr>
        <w:t>3. Место нахождения______________________________________________________</w:t>
      </w:r>
    </w:p>
    <w:p w:rsidR="0026534A" w:rsidRPr="00A42D14" w:rsidRDefault="0026534A" w:rsidP="0026534A">
      <w:pPr>
        <w:pStyle w:val="OEM"/>
        <w:rPr>
          <w:sz w:val="22"/>
          <w:szCs w:val="22"/>
        </w:rPr>
      </w:pPr>
      <w:r w:rsidRPr="00A42D14">
        <w:rPr>
          <w:sz w:val="22"/>
          <w:szCs w:val="22"/>
        </w:rPr>
        <w:t xml:space="preserve">4. </w:t>
      </w:r>
      <w:proofErr w:type="gramStart"/>
      <w:r w:rsidRPr="00A42D14">
        <w:rPr>
          <w:sz w:val="22"/>
          <w:szCs w:val="22"/>
        </w:rPr>
        <w:t>Полное   наименование   основного общества  (для  дочерних (зависимых)</w:t>
      </w:r>
      <w:proofErr w:type="gramEnd"/>
    </w:p>
    <w:p w:rsidR="0026534A" w:rsidRPr="00A42D14" w:rsidRDefault="0026534A" w:rsidP="0026534A">
      <w:pPr>
        <w:pStyle w:val="OEM"/>
        <w:rPr>
          <w:sz w:val="22"/>
          <w:szCs w:val="22"/>
        </w:rPr>
      </w:pPr>
      <w:r w:rsidRPr="00A42D14">
        <w:rPr>
          <w:sz w:val="22"/>
          <w:szCs w:val="22"/>
        </w:rPr>
        <w:t>обществ)______________________________________________________________</w:t>
      </w:r>
      <w:r w:rsidR="009E0333">
        <w:rPr>
          <w:sz w:val="22"/>
          <w:szCs w:val="22"/>
        </w:rPr>
        <w:t>___</w:t>
      </w:r>
    </w:p>
    <w:p w:rsidR="0026534A" w:rsidRPr="00A42D14" w:rsidRDefault="0026534A" w:rsidP="0026534A">
      <w:pPr>
        <w:pStyle w:val="OEM"/>
        <w:rPr>
          <w:sz w:val="22"/>
          <w:szCs w:val="22"/>
        </w:rPr>
      </w:pPr>
      <w:r w:rsidRPr="00A42D14">
        <w:rPr>
          <w:sz w:val="22"/>
          <w:szCs w:val="22"/>
        </w:rPr>
        <w:t>______________________________________________________________________</w:t>
      </w:r>
      <w:r w:rsidR="009E0333">
        <w:rPr>
          <w:sz w:val="22"/>
          <w:szCs w:val="22"/>
        </w:rPr>
        <w:t>___</w:t>
      </w:r>
    </w:p>
    <w:p w:rsidR="0026534A" w:rsidRPr="00A42D14" w:rsidRDefault="0026534A" w:rsidP="0026534A">
      <w:pPr>
        <w:pStyle w:val="OEM"/>
        <w:rPr>
          <w:sz w:val="22"/>
          <w:szCs w:val="22"/>
        </w:rPr>
      </w:pPr>
      <w:r w:rsidRPr="00A42D14">
        <w:rPr>
          <w:sz w:val="22"/>
          <w:szCs w:val="22"/>
        </w:rPr>
        <w:t>5. Доля государственной (муниципальной) собственности в уставном капитале</w:t>
      </w:r>
    </w:p>
    <w:p w:rsidR="0026534A" w:rsidRPr="00A42D14" w:rsidRDefault="0026534A" w:rsidP="0026534A">
      <w:pPr>
        <w:pStyle w:val="OEM"/>
        <w:rPr>
          <w:sz w:val="22"/>
          <w:szCs w:val="22"/>
        </w:rPr>
      </w:pPr>
      <w:r w:rsidRPr="00A42D14">
        <w:rPr>
          <w:sz w:val="22"/>
          <w:szCs w:val="22"/>
        </w:rPr>
        <w:t>организации, %__________</w:t>
      </w:r>
    </w:p>
    <w:p w:rsidR="0026534A" w:rsidRPr="00A42D14" w:rsidRDefault="0026534A" w:rsidP="0026534A">
      <w:pPr>
        <w:pStyle w:val="OEM"/>
        <w:rPr>
          <w:sz w:val="22"/>
          <w:szCs w:val="22"/>
        </w:rPr>
      </w:pPr>
      <w:r w:rsidRPr="00A42D14">
        <w:rPr>
          <w:sz w:val="22"/>
          <w:szCs w:val="22"/>
        </w:rPr>
        <w:t>6. Реквизиты организации:</w:t>
      </w:r>
    </w:p>
    <w:p w:rsidR="0026534A" w:rsidRPr="00A42D14" w:rsidRDefault="0026534A" w:rsidP="0026534A">
      <w:pPr>
        <w:pStyle w:val="OEM"/>
        <w:rPr>
          <w:sz w:val="22"/>
          <w:szCs w:val="22"/>
        </w:rPr>
      </w:pPr>
      <w:r w:rsidRPr="00A42D14">
        <w:rPr>
          <w:sz w:val="22"/>
          <w:szCs w:val="22"/>
        </w:rPr>
        <w:t>6.1. ОГРН (ОГРНИП)_______________________________________________________</w:t>
      </w:r>
    </w:p>
    <w:p w:rsidR="0026534A" w:rsidRPr="00A42D14" w:rsidRDefault="0026534A" w:rsidP="0026534A">
      <w:pPr>
        <w:pStyle w:val="OEM"/>
        <w:rPr>
          <w:sz w:val="22"/>
          <w:szCs w:val="22"/>
        </w:rPr>
      </w:pPr>
      <w:r w:rsidRPr="00A42D14">
        <w:rPr>
          <w:sz w:val="22"/>
          <w:szCs w:val="22"/>
        </w:rPr>
        <w:t>6.2. ИНН_________________________________________________________________</w:t>
      </w:r>
    </w:p>
    <w:p w:rsidR="0026534A" w:rsidRPr="00A42D14" w:rsidRDefault="0026534A" w:rsidP="0026534A">
      <w:pPr>
        <w:pStyle w:val="OEM"/>
        <w:rPr>
          <w:sz w:val="22"/>
          <w:szCs w:val="22"/>
        </w:rPr>
      </w:pPr>
      <w:r w:rsidRPr="00A42D14">
        <w:rPr>
          <w:sz w:val="22"/>
          <w:szCs w:val="22"/>
        </w:rPr>
        <w:t>6.3. КПП (для юридических лиц)___________________________________________</w:t>
      </w:r>
    </w:p>
    <w:p w:rsidR="0026534A" w:rsidRPr="00A42D14" w:rsidRDefault="0026534A" w:rsidP="0026534A">
      <w:pPr>
        <w:pStyle w:val="OEM"/>
        <w:rPr>
          <w:sz w:val="22"/>
          <w:szCs w:val="22"/>
        </w:rPr>
      </w:pPr>
      <w:r w:rsidRPr="00A42D14">
        <w:rPr>
          <w:sz w:val="22"/>
          <w:szCs w:val="22"/>
        </w:rPr>
        <w:t>6.4. Банковские реквизиты:</w:t>
      </w:r>
    </w:p>
    <w:p w:rsidR="0026534A" w:rsidRPr="00A42D14" w:rsidRDefault="0026534A" w:rsidP="0026534A">
      <w:pPr>
        <w:pStyle w:val="OEM"/>
        <w:rPr>
          <w:sz w:val="22"/>
          <w:szCs w:val="22"/>
        </w:rPr>
      </w:pPr>
      <w:r w:rsidRPr="00A42D14">
        <w:rPr>
          <w:sz w:val="22"/>
          <w:szCs w:val="22"/>
        </w:rPr>
        <w:t>6.4.1. Полное наименование банка_________________________________________</w:t>
      </w:r>
    </w:p>
    <w:p w:rsidR="0026534A" w:rsidRPr="00A42D14" w:rsidRDefault="0026534A" w:rsidP="0026534A">
      <w:pPr>
        <w:pStyle w:val="OEM"/>
        <w:rPr>
          <w:sz w:val="22"/>
          <w:szCs w:val="22"/>
        </w:rPr>
      </w:pPr>
      <w:r w:rsidRPr="00A42D14">
        <w:rPr>
          <w:sz w:val="22"/>
          <w:szCs w:val="22"/>
        </w:rPr>
        <w:t>6.4.2. БИК_______________________________________________________________</w:t>
      </w:r>
    </w:p>
    <w:p w:rsidR="0026534A" w:rsidRPr="00A42D14" w:rsidRDefault="0026534A" w:rsidP="0026534A">
      <w:pPr>
        <w:pStyle w:val="OEM"/>
        <w:rPr>
          <w:sz w:val="22"/>
          <w:szCs w:val="22"/>
        </w:rPr>
      </w:pPr>
      <w:r w:rsidRPr="00A42D14">
        <w:rPr>
          <w:sz w:val="22"/>
          <w:szCs w:val="22"/>
        </w:rPr>
        <w:t>6.4.3 Расчетный счет_____________________________________________________</w:t>
      </w:r>
    </w:p>
    <w:p w:rsidR="0026534A" w:rsidRPr="00A42D14" w:rsidRDefault="0026534A" w:rsidP="0026534A">
      <w:pPr>
        <w:pStyle w:val="OEM"/>
        <w:rPr>
          <w:sz w:val="22"/>
          <w:szCs w:val="22"/>
        </w:rPr>
      </w:pPr>
      <w:r w:rsidRPr="00A42D14">
        <w:rPr>
          <w:sz w:val="22"/>
          <w:szCs w:val="22"/>
        </w:rPr>
        <w:t>6.4.4. Лицевой счет (при наличии)________________________________________</w:t>
      </w:r>
    </w:p>
    <w:p w:rsidR="0026534A" w:rsidRPr="00A42D14" w:rsidRDefault="0026534A" w:rsidP="0026534A">
      <w:pPr>
        <w:pStyle w:val="OEM"/>
        <w:rPr>
          <w:sz w:val="22"/>
          <w:szCs w:val="22"/>
        </w:rPr>
      </w:pPr>
      <w:r w:rsidRPr="00A42D14">
        <w:rPr>
          <w:sz w:val="22"/>
          <w:szCs w:val="22"/>
        </w:rPr>
        <w:t>7. Коды по классификаторам:______________________________________________</w:t>
      </w:r>
    </w:p>
    <w:p w:rsidR="0026534A" w:rsidRPr="00A42D14" w:rsidRDefault="0026534A" w:rsidP="0026534A">
      <w:pPr>
        <w:pStyle w:val="OEM"/>
        <w:rPr>
          <w:sz w:val="22"/>
          <w:szCs w:val="22"/>
        </w:rPr>
      </w:pPr>
      <w:r w:rsidRPr="00A42D14">
        <w:rPr>
          <w:sz w:val="22"/>
          <w:szCs w:val="22"/>
        </w:rPr>
        <w:t>7.1. Основной код по ОКВЭД_______________________________________________</w:t>
      </w:r>
    </w:p>
    <w:p w:rsidR="0026534A" w:rsidRPr="00A42D14" w:rsidRDefault="0026534A" w:rsidP="0026534A">
      <w:pPr>
        <w:pStyle w:val="OEM"/>
        <w:rPr>
          <w:sz w:val="22"/>
          <w:szCs w:val="22"/>
        </w:rPr>
      </w:pPr>
      <w:r w:rsidRPr="00A42D14">
        <w:rPr>
          <w:sz w:val="22"/>
          <w:szCs w:val="22"/>
        </w:rPr>
        <w:t>7.2. Дополнительные коды по ОКВЭД________________________________________</w:t>
      </w:r>
    </w:p>
    <w:p w:rsidR="0026534A" w:rsidRPr="00A42D14" w:rsidRDefault="0026534A" w:rsidP="0026534A">
      <w:pPr>
        <w:pStyle w:val="OEM"/>
        <w:rPr>
          <w:sz w:val="22"/>
          <w:szCs w:val="22"/>
        </w:rPr>
      </w:pPr>
      <w:r w:rsidRPr="00A42D14">
        <w:rPr>
          <w:sz w:val="22"/>
          <w:szCs w:val="22"/>
        </w:rPr>
        <w:t>7.3. Код по ОКОГУ________________________________________________________</w:t>
      </w:r>
    </w:p>
    <w:p w:rsidR="0026534A" w:rsidRPr="00A42D14" w:rsidRDefault="0026534A" w:rsidP="0026534A">
      <w:pPr>
        <w:pStyle w:val="OEM"/>
        <w:rPr>
          <w:sz w:val="22"/>
          <w:szCs w:val="22"/>
        </w:rPr>
      </w:pPr>
      <w:r w:rsidRPr="00A42D14">
        <w:rPr>
          <w:sz w:val="22"/>
          <w:szCs w:val="22"/>
        </w:rPr>
        <w:t>8. Ф.И.О., должность руководителя________________________________________</w:t>
      </w:r>
    </w:p>
    <w:p w:rsidR="0026534A" w:rsidRPr="00A42D14" w:rsidRDefault="0026534A" w:rsidP="0026534A">
      <w:pPr>
        <w:pStyle w:val="OEM"/>
        <w:rPr>
          <w:sz w:val="22"/>
          <w:szCs w:val="22"/>
        </w:rPr>
      </w:pPr>
      <w:r w:rsidRPr="00A42D14">
        <w:rPr>
          <w:sz w:val="22"/>
          <w:szCs w:val="22"/>
        </w:rPr>
        <w:t xml:space="preserve">9. Ф.И.О., должность, телефон, факс, адрес электронной почты </w:t>
      </w:r>
      <w:proofErr w:type="gramStart"/>
      <w:r w:rsidRPr="00A42D14">
        <w:rPr>
          <w:sz w:val="22"/>
          <w:szCs w:val="22"/>
        </w:rPr>
        <w:t>должностного</w:t>
      </w:r>
      <w:proofErr w:type="gramEnd"/>
    </w:p>
    <w:p w:rsidR="0026534A" w:rsidRPr="00A42D14" w:rsidRDefault="0026534A" w:rsidP="0026534A">
      <w:pPr>
        <w:pStyle w:val="OEM"/>
        <w:rPr>
          <w:sz w:val="22"/>
          <w:szCs w:val="22"/>
        </w:rPr>
      </w:pPr>
      <w:r w:rsidRPr="00A42D14">
        <w:rPr>
          <w:sz w:val="22"/>
          <w:szCs w:val="22"/>
        </w:rPr>
        <w:t>лица, ответственного за техническое состояние оборудования_______________</w:t>
      </w:r>
    </w:p>
    <w:p w:rsidR="0026534A" w:rsidRPr="00A42D14" w:rsidRDefault="0026534A" w:rsidP="0026534A">
      <w:pPr>
        <w:pStyle w:val="OEM"/>
        <w:rPr>
          <w:sz w:val="22"/>
          <w:szCs w:val="22"/>
        </w:rPr>
      </w:pPr>
      <w:r w:rsidRPr="00A42D14">
        <w:rPr>
          <w:sz w:val="22"/>
          <w:szCs w:val="22"/>
        </w:rPr>
        <w:t>10. Ф.И.О.,  должность,   телефон,   факс,   адрес  электронной     почты</w:t>
      </w:r>
    </w:p>
    <w:p w:rsidR="0026534A" w:rsidRPr="00A42D14" w:rsidRDefault="0026534A" w:rsidP="0026534A">
      <w:pPr>
        <w:pStyle w:val="OEM"/>
        <w:rPr>
          <w:sz w:val="22"/>
          <w:szCs w:val="22"/>
        </w:rPr>
      </w:pPr>
      <w:r w:rsidRPr="00A42D14">
        <w:rPr>
          <w:sz w:val="22"/>
          <w:szCs w:val="22"/>
        </w:rPr>
        <w:t>должностного лица, ответственного за энергетическое хозяйство____________</w:t>
      </w:r>
    </w:p>
    <w:p w:rsidR="0026534A" w:rsidRPr="00A42D14" w:rsidRDefault="0026534A" w:rsidP="0026534A">
      <w:pPr>
        <w:pStyle w:val="OEM"/>
        <w:rPr>
          <w:sz w:val="22"/>
          <w:szCs w:val="22"/>
        </w:rPr>
      </w:pPr>
      <w:r w:rsidRPr="00A42D14">
        <w:rPr>
          <w:sz w:val="22"/>
          <w:szCs w:val="22"/>
        </w:rPr>
        <w:t>11. Сведения о внедрении системы энергетического менеджмента*:</w:t>
      </w:r>
    </w:p>
    <w:p w:rsidR="0026534A" w:rsidRPr="00A42D14" w:rsidRDefault="0026534A" w:rsidP="0026534A">
      <w:pPr>
        <w:pStyle w:val="OEM"/>
        <w:rPr>
          <w:sz w:val="22"/>
          <w:szCs w:val="22"/>
        </w:rPr>
      </w:pPr>
      <w:r w:rsidRPr="00A42D14">
        <w:rPr>
          <w:sz w:val="22"/>
          <w:szCs w:val="22"/>
        </w:rPr>
        <w:t>11.1. Дата (месяц, год) внедрения системы энергетического менеджмента</w:t>
      </w:r>
    </w:p>
    <w:p w:rsidR="0026534A" w:rsidRPr="00A42D14" w:rsidRDefault="0026534A" w:rsidP="0026534A">
      <w:pPr>
        <w:pStyle w:val="OEM"/>
        <w:rPr>
          <w:sz w:val="22"/>
          <w:szCs w:val="22"/>
        </w:rPr>
      </w:pPr>
      <w:r w:rsidRPr="00A42D14">
        <w:rPr>
          <w:sz w:val="22"/>
          <w:szCs w:val="22"/>
        </w:rPr>
        <w:t>_____________________________________________________________________</w:t>
      </w:r>
      <w:r w:rsidR="009E0333">
        <w:rPr>
          <w:sz w:val="22"/>
          <w:szCs w:val="22"/>
        </w:rPr>
        <w:t>___</w:t>
      </w:r>
      <w:r w:rsidRPr="00A42D14">
        <w:rPr>
          <w:sz w:val="22"/>
          <w:szCs w:val="22"/>
        </w:rPr>
        <w:t>_</w:t>
      </w:r>
    </w:p>
    <w:p w:rsidR="0026534A" w:rsidRPr="00A42D14" w:rsidRDefault="0026534A" w:rsidP="0026534A">
      <w:pPr>
        <w:pStyle w:val="OEM"/>
        <w:rPr>
          <w:sz w:val="22"/>
          <w:szCs w:val="22"/>
        </w:rPr>
      </w:pPr>
      <w:r w:rsidRPr="00A42D14">
        <w:rPr>
          <w:sz w:val="22"/>
          <w:szCs w:val="22"/>
        </w:rPr>
        <w:t>11.2. Полное наименование организации, осуществившей сертификацию</w:t>
      </w:r>
    </w:p>
    <w:p w:rsidR="0026534A" w:rsidRPr="00A42D14" w:rsidRDefault="0026534A" w:rsidP="0026534A">
      <w:pPr>
        <w:pStyle w:val="OEM"/>
        <w:rPr>
          <w:sz w:val="22"/>
          <w:szCs w:val="22"/>
        </w:rPr>
      </w:pPr>
      <w:r w:rsidRPr="00A42D14">
        <w:rPr>
          <w:sz w:val="22"/>
          <w:szCs w:val="22"/>
        </w:rPr>
        <w:t>_____________________________________________________________________</w:t>
      </w:r>
      <w:r w:rsidR="009E0333">
        <w:rPr>
          <w:sz w:val="22"/>
          <w:szCs w:val="22"/>
        </w:rPr>
        <w:t>___</w:t>
      </w:r>
      <w:r w:rsidRPr="00A42D14">
        <w:rPr>
          <w:sz w:val="22"/>
          <w:szCs w:val="22"/>
        </w:rPr>
        <w:t>_</w:t>
      </w:r>
    </w:p>
    <w:p w:rsidR="0026534A" w:rsidRPr="00A42D14" w:rsidRDefault="0026534A" w:rsidP="0026534A">
      <w:pPr>
        <w:pStyle w:val="OEM"/>
        <w:rPr>
          <w:sz w:val="22"/>
          <w:szCs w:val="22"/>
        </w:rPr>
      </w:pPr>
      <w:r w:rsidRPr="00A42D14">
        <w:rPr>
          <w:sz w:val="22"/>
          <w:szCs w:val="22"/>
        </w:rPr>
        <w:t>11.3. ИНН организации, осуществившей сертификацию________________________</w:t>
      </w:r>
    </w:p>
    <w:p w:rsidR="0026534A" w:rsidRPr="00A42D14" w:rsidRDefault="0026534A" w:rsidP="0026534A">
      <w:pPr>
        <w:pStyle w:val="OEM"/>
        <w:rPr>
          <w:sz w:val="22"/>
          <w:szCs w:val="22"/>
        </w:rPr>
      </w:pPr>
      <w:r w:rsidRPr="00A42D14">
        <w:rPr>
          <w:sz w:val="22"/>
          <w:szCs w:val="22"/>
        </w:rPr>
        <w:t>11.4. Ф.И.О., должность,     телефон,   факс, адрес   электронной   почты</w:t>
      </w:r>
    </w:p>
    <w:p w:rsidR="0026534A" w:rsidRPr="00A42D14" w:rsidRDefault="0026534A" w:rsidP="0026534A">
      <w:pPr>
        <w:pStyle w:val="OEM"/>
        <w:rPr>
          <w:sz w:val="22"/>
          <w:szCs w:val="22"/>
        </w:rPr>
      </w:pPr>
      <w:r w:rsidRPr="00A42D14">
        <w:rPr>
          <w:sz w:val="22"/>
          <w:szCs w:val="22"/>
        </w:rPr>
        <w:t>должностного лица,  ответственного за внедрение  системы  энергетического</w:t>
      </w:r>
    </w:p>
    <w:p w:rsidR="0026534A" w:rsidRPr="00A42D14" w:rsidRDefault="0026534A" w:rsidP="0026534A">
      <w:pPr>
        <w:pStyle w:val="OEM"/>
        <w:rPr>
          <w:sz w:val="22"/>
          <w:szCs w:val="22"/>
        </w:rPr>
      </w:pPr>
      <w:r w:rsidRPr="00A42D14">
        <w:rPr>
          <w:sz w:val="22"/>
          <w:szCs w:val="22"/>
        </w:rPr>
        <w:t>менеджмента в обследованной организации__________________________________</w:t>
      </w:r>
    </w:p>
    <w:p w:rsidR="0026534A" w:rsidRDefault="0026534A" w:rsidP="0026534A">
      <w:pPr>
        <w:pStyle w:val="OEM"/>
        <w:rPr>
          <w:sz w:val="22"/>
          <w:szCs w:val="22"/>
        </w:rPr>
      </w:pPr>
    </w:p>
    <w:p w:rsidR="009E0333" w:rsidRDefault="009E0333" w:rsidP="009E0333">
      <w:pPr>
        <w:rPr>
          <w:lang w:eastAsia="ru-RU"/>
        </w:rPr>
      </w:pPr>
    </w:p>
    <w:p w:rsidR="009E0333" w:rsidRDefault="009E0333" w:rsidP="009E0333">
      <w:pPr>
        <w:rPr>
          <w:lang w:eastAsia="ru-RU"/>
        </w:rPr>
      </w:pPr>
    </w:p>
    <w:p w:rsidR="009E0333" w:rsidRDefault="009E0333" w:rsidP="009E0333">
      <w:pPr>
        <w:rPr>
          <w:lang w:eastAsia="ru-RU"/>
        </w:rPr>
      </w:pPr>
    </w:p>
    <w:p w:rsidR="009E0333" w:rsidRDefault="009E0333" w:rsidP="009E0333">
      <w:pPr>
        <w:rPr>
          <w:lang w:eastAsia="ru-RU"/>
        </w:rPr>
      </w:pPr>
    </w:p>
    <w:p w:rsidR="009E0333" w:rsidRDefault="009E0333" w:rsidP="009E0333">
      <w:pPr>
        <w:rPr>
          <w:lang w:eastAsia="ru-RU"/>
        </w:rPr>
      </w:pPr>
    </w:p>
    <w:p w:rsidR="009E0333" w:rsidRDefault="009E0333" w:rsidP="009E0333">
      <w:pPr>
        <w:rPr>
          <w:lang w:eastAsia="ru-RU"/>
        </w:rPr>
      </w:pPr>
    </w:p>
    <w:p w:rsidR="009E0333" w:rsidRDefault="009E0333" w:rsidP="009E0333">
      <w:pPr>
        <w:rPr>
          <w:lang w:eastAsia="ru-RU"/>
        </w:rPr>
      </w:pPr>
    </w:p>
    <w:p w:rsidR="009E0333" w:rsidRDefault="009E0333" w:rsidP="009E0333">
      <w:pPr>
        <w:rPr>
          <w:lang w:eastAsia="ru-RU"/>
        </w:rPr>
      </w:pPr>
    </w:p>
    <w:p w:rsidR="009E0333" w:rsidRPr="009E0333" w:rsidRDefault="009E0333" w:rsidP="009E0333">
      <w:pPr>
        <w:rPr>
          <w:lang w:eastAsia="ru-RU"/>
        </w:rPr>
      </w:pPr>
    </w:p>
    <w:p w:rsidR="0026534A" w:rsidRPr="00A42D14" w:rsidRDefault="0026534A" w:rsidP="0026534A">
      <w:pPr>
        <w:pStyle w:val="OEM"/>
        <w:rPr>
          <w:sz w:val="22"/>
          <w:szCs w:val="22"/>
        </w:rPr>
      </w:pPr>
      <w:r w:rsidRPr="00A42D14">
        <w:rPr>
          <w:sz w:val="22"/>
          <w:szCs w:val="22"/>
        </w:rPr>
        <w:t>______________________________</w:t>
      </w:r>
    </w:p>
    <w:p w:rsidR="0026534A" w:rsidRPr="00A42D14" w:rsidRDefault="0026534A" w:rsidP="0026534A">
      <w:pPr>
        <w:rPr>
          <w:sz w:val="22"/>
          <w:szCs w:val="22"/>
        </w:rPr>
      </w:pPr>
      <w:r w:rsidRPr="00A42D14">
        <w:rPr>
          <w:sz w:val="22"/>
          <w:szCs w:val="22"/>
        </w:rPr>
        <w:t>* Подпункты 11.1-11.4 заполняются при внедрении или наличии системы энергетического менеджмента в обследованной организации</w:t>
      </w:r>
    </w:p>
    <w:p w:rsidR="0026534A" w:rsidRDefault="0026534A" w:rsidP="0026534A"/>
    <w:p w:rsidR="006E5F15" w:rsidRPr="000066A4" w:rsidRDefault="006E5F15" w:rsidP="0026534A"/>
    <w:p w:rsidR="0026534A" w:rsidRPr="009E0333" w:rsidRDefault="0026534A" w:rsidP="0026534A">
      <w:pPr>
        <w:jc w:val="right"/>
        <w:rPr>
          <w:i/>
        </w:rPr>
      </w:pPr>
      <w:r w:rsidRPr="009E0333">
        <w:rPr>
          <w:i/>
        </w:rPr>
        <w:lastRenderedPageBreak/>
        <w:t>Таблица 1</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14"/>
        <w:gridCol w:w="3102"/>
        <w:gridCol w:w="1167"/>
        <w:gridCol w:w="998"/>
        <w:gridCol w:w="1013"/>
        <w:gridCol w:w="998"/>
        <w:gridCol w:w="994"/>
        <w:gridCol w:w="1022"/>
      </w:tblGrid>
      <w:tr w:rsidR="0026534A" w:rsidRPr="009E0333" w:rsidTr="0026534A">
        <w:tc>
          <w:tcPr>
            <w:tcW w:w="914" w:type="dxa"/>
            <w:vMerge w:val="restart"/>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 п/п</w:t>
            </w:r>
          </w:p>
        </w:tc>
        <w:tc>
          <w:tcPr>
            <w:tcW w:w="3102" w:type="dxa"/>
            <w:vMerge w:val="restart"/>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Наименование</w:t>
            </w:r>
          </w:p>
        </w:tc>
        <w:tc>
          <w:tcPr>
            <w:tcW w:w="1167" w:type="dxa"/>
            <w:vMerge w:val="restart"/>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Единица измерения</w:t>
            </w:r>
          </w:p>
        </w:tc>
        <w:tc>
          <w:tcPr>
            <w:tcW w:w="4003" w:type="dxa"/>
            <w:gridSpan w:val="4"/>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Предшествующие годы*</w:t>
            </w:r>
          </w:p>
        </w:tc>
        <w:tc>
          <w:tcPr>
            <w:tcW w:w="1022" w:type="dxa"/>
            <w:vMerge w:val="restart"/>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Отчетный (базовый) год**</w:t>
            </w:r>
          </w:p>
        </w:tc>
      </w:tr>
      <w:tr w:rsidR="0026534A" w:rsidRPr="009E0333" w:rsidTr="0026534A">
        <w:tc>
          <w:tcPr>
            <w:tcW w:w="914" w:type="dxa"/>
            <w:vMerge/>
            <w:tcBorders>
              <w:top w:val="single" w:sz="4" w:space="0" w:color="auto"/>
              <w:left w:val="single" w:sz="4" w:space="0" w:color="auto"/>
              <w:bottom w:val="single" w:sz="4" w:space="0" w:color="auto"/>
              <w:right w:val="single" w:sz="4" w:space="0" w:color="auto"/>
            </w:tcBorders>
            <w:vAlign w:val="center"/>
            <w:hideMark/>
          </w:tcPr>
          <w:p w:rsidR="0026534A" w:rsidRPr="009E0333" w:rsidRDefault="0026534A" w:rsidP="0026534A">
            <w:pPr>
              <w:suppressAutoHyphens w:val="0"/>
              <w:rPr>
                <w:lang w:eastAsia="ru-RU"/>
              </w:rPr>
            </w:pPr>
          </w:p>
        </w:tc>
        <w:tc>
          <w:tcPr>
            <w:tcW w:w="3102" w:type="dxa"/>
            <w:vMerge/>
            <w:tcBorders>
              <w:top w:val="single" w:sz="4" w:space="0" w:color="auto"/>
              <w:left w:val="single" w:sz="4" w:space="0" w:color="auto"/>
              <w:bottom w:val="single" w:sz="4" w:space="0" w:color="auto"/>
              <w:right w:val="single" w:sz="4" w:space="0" w:color="auto"/>
            </w:tcBorders>
            <w:vAlign w:val="center"/>
            <w:hideMark/>
          </w:tcPr>
          <w:p w:rsidR="0026534A" w:rsidRPr="009E0333" w:rsidRDefault="0026534A" w:rsidP="0026534A">
            <w:pPr>
              <w:suppressAutoHyphens w:val="0"/>
              <w:rPr>
                <w:lang w:eastAsia="ru-RU"/>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26534A" w:rsidRPr="009E0333" w:rsidRDefault="0026534A" w:rsidP="0026534A">
            <w:pPr>
              <w:suppressAutoHyphens w:val="0"/>
              <w:rPr>
                <w:lang w:eastAsia="ru-RU"/>
              </w:rPr>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26534A" w:rsidRPr="009E0333" w:rsidRDefault="0026534A" w:rsidP="0026534A">
            <w:pPr>
              <w:suppressAutoHyphens w:val="0"/>
              <w:rPr>
                <w:lang w:eastAsia="ru-RU"/>
              </w:rPr>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Номенклатура основной продукции (работ, услуг)</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Код основной продукции (работ, услуг) по ОКПД 2</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3</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Номенклатура дополнительной продукции (работ, услуг)</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4</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Код дополнительной продукции (работ, услуг) по ОКПД 2</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5</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Объем производства продукции (работ, услуг) в стоимостном выражении, всего,</w:t>
            </w:r>
          </w:p>
          <w:p w:rsidR="0026534A" w:rsidRPr="009E0333" w:rsidRDefault="0026534A" w:rsidP="0026534A">
            <w:pPr>
              <w:pStyle w:val="afc"/>
              <w:spacing w:line="276" w:lineRule="auto"/>
              <w:jc w:val="left"/>
            </w:pPr>
            <w:r w:rsidRPr="009E0333">
              <w:rPr>
                <w:sz w:val="22"/>
                <w:szCs w:val="22"/>
              </w:rPr>
              <w:t>в том числе:</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руб.</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5.1</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основной продукции (работ, услуг)</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руб.</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5.2</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дополнительной продукции (работ, услуг)</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руб.</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6</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Объем производства продукции (работ, услуг) в натуральном выражении, всего, в том числе:</w:t>
            </w:r>
          </w:p>
        </w:tc>
        <w:tc>
          <w:tcPr>
            <w:tcW w:w="116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6.1</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основной продукции (работ, услуг)</w:t>
            </w:r>
          </w:p>
        </w:tc>
        <w:tc>
          <w:tcPr>
            <w:tcW w:w="116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6.2</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дополнительной продукции (работ, услуг)</w:t>
            </w:r>
          </w:p>
        </w:tc>
        <w:tc>
          <w:tcPr>
            <w:tcW w:w="116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7</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Объем потребленных энергетических ресурсов (работ, услуг) в стоимостном выражении, всего, в том числе:</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руб.</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7.1</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на производство основной продукции (работ, услуг)</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руб.</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7.2</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на производство дополнительной продукции (работ, услуг)</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руб.</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8</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Объем потребленных энергетических ресурсов (работ, услуг) в натуральном выражении, всего, в том числе:</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 xml:space="preserve">т у. </w:t>
            </w:r>
            <w:proofErr w:type="gramStart"/>
            <w:r w:rsidRPr="009E0333">
              <w:rPr>
                <w:sz w:val="22"/>
                <w:szCs w:val="22"/>
              </w:rPr>
              <w:t>т</w:t>
            </w:r>
            <w:proofErr w:type="gramEnd"/>
            <w:r w:rsidRPr="009E0333">
              <w:rPr>
                <w:sz w:val="22"/>
                <w:szCs w:val="22"/>
              </w:rPr>
              <w:t>.</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8.1</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на производство основной продукции (работ, услуг)</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 xml:space="preserve">т у. </w:t>
            </w:r>
            <w:proofErr w:type="gramStart"/>
            <w:r w:rsidRPr="009E0333">
              <w:rPr>
                <w:sz w:val="22"/>
                <w:szCs w:val="22"/>
              </w:rPr>
              <w:t>т</w:t>
            </w:r>
            <w:proofErr w:type="gramEnd"/>
            <w:r w:rsidRPr="009E0333">
              <w:rPr>
                <w:sz w:val="22"/>
                <w:szCs w:val="22"/>
              </w:rPr>
              <w:t>.</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lastRenderedPageBreak/>
              <w:t>8.2</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на производство дополнительной продукции (работ, услуг)</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 xml:space="preserve">т у. </w:t>
            </w:r>
            <w:proofErr w:type="gramStart"/>
            <w:r w:rsidRPr="009E0333">
              <w:rPr>
                <w:sz w:val="22"/>
                <w:szCs w:val="22"/>
              </w:rPr>
              <w:t>т</w:t>
            </w:r>
            <w:proofErr w:type="gramEnd"/>
            <w:r w:rsidRPr="009E0333">
              <w:rPr>
                <w:sz w:val="22"/>
                <w:szCs w:val="22"/>
              </w:rPr>
              <w:t>.</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9</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Объем потребленной воды</w:t>
            </w:r>
          </w:p>
          <w:p w:rsidR="0026534A" w:rsidRPr="009E0333" w:rsidRDefault="0026534A" w:rsidP="0026534A">
            <w:pPr>
              <w:pStyle w:val="afc"/>
              <w:spacing w:line="276" w:lineRule="auto"/>
              <w:jc w:val="left"/>
            </w:pPr>
            <w:r w:rsidRPr="009E0333">
              <w:rPr>
                <w:sz w:val="22"/>
                <w:szCs w:val="22"/>
              </w:rPr>
              <w:t>в стоимостном выражении, всего,</w:t>
            </w:r>
          </w:p>
          <w:p w:rsidR="0026534A" w:rsidRPr="009E0333" w:rsidRDefault="0026534A" w:rsidP="0026534A">
            <w:pPr>
              <w:pStyle w:val="afc"/>
              <w:spacing w:line="276" w:lineRule="auto"/>
              <w:jc w:val="left"/>
            </w:pPr>
            <w:r w:rsidRPr="009E0333">
              <w:rPr>
                <w:sz w:val="22"/>
                <w:szCs w:val="22"/>
              </w:rPr>
              <w:t>в том числе:</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руб.</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9.1</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на производство основной продукции (работ, услуг)</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руб.</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9.2</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на производство дополнительной продукции (работ, услуг)</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руб.</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10</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Объем потребленной воды</w:t>
            </w:r>
          </w:p>
          <w:p w:rsidR="0026534A" w:rsidRPr="009E0333" w:rsidRDefault="0026534A" w:rsidP="0026534A">
            <w:pPr>
              <w:pStyle w:val="afc"/>
              <w:spacing w:line="276" w:lineRule="auto"/>
              <w:jc w:val="left"/>
            </w:pPr>
            <w:r w:rsidRPr="009E0333">
              <w:rPr>
                <w:sz w:val="22"/>
                <w:szCs w:val="22"/>
              </w:rPr>
              <w:t>в натуральном выражении, всего,</w:t>
            </w:r>
          </w:p>
          <w:p w:rsidR="0026534A" w:rsidRPr="009E0333" w:rsidRDefault="0026534A" w:rsidP="0026534A">
            <w:pPr>
              <w:pStyle w:val="afc"/>
              <w:spacing w:line="276" w:lineRule="auto"/>
              <w:jc w:val="left"/>
            </w:pPr>
            <w:r w:rsidRPr="009E0333">
              <w:rPr>
                <w:sz w:val="22"/>
                <w:szCs w:val="22"/>
              </w:rPr>
              <w:t>в том числе:</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куб. м</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10.1</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на производство основной продукции (работ, услуг)</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куб. м</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10.2</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на производство дополнительной продукции (работ, услуг)</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куб. м</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11</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Энергоемкость производства основной продукции (работ, услуг)</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 у. т./ тыс. руб.</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12</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Энергоемкость производства дополнительной продукции (работ, услуг)</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 у. т./ тыс. руб.</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13</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Доля платы за энергетические ресурсы и воду в объеме произведенной основной продукции (работ, услуг)</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14</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Доля платы за энергетические ресурсы и воду в объеме произведенной дополнительной продукции (работ, услуг)</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15</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 xml:space="preserve">Суммарная максимальная мощность </w:t>
            </w:r>
            <w:proofErr w:type="spellStart"/>
            <w:r w:rsidRPr="009E0333">
              <w:rPr>
                <w:sz w:val="22"/>
                <w:szCs w:val="22"/>
              </w:rPr>
              <w:t>энергопринимающих</w:t>
            </w:r>
            <w:proofErr w:type="spellEnd"/>
            <w:r w:rsidRPr="009E0333">
              <w:rPr>
                <w:sz w:val="22"/>
                <w:szCs w:val="22"/>
              </w:rPr>
              <w:t xml:space="preserve"> устройств</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кВт</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16</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 xml:space="preserve">Суммарная среднегодовая заявленная мощность </w:t>
            </w:r>
            <w:proofErr w:type="spellStart"/>
            <w:r w:rsidRPr="009E0333">
              <w:rPr>
                <w:sz w:val="22"/>
                <w:szCs w:val="22"/>
              </w:rPr>
              <w:t>энергопринимающих</w:t>
            </w:r>
            <w:proofErr w:type="spellEnd"/>
            <w:r w:rsidRPr="009E0333">
              <w:rPr>
                <w:sz w:val="22"/>
                <w:szCs w:val="22"/>
              </w:rPr>
              <w:t xml:space="preserve"> устройств</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кВт</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17</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Среднесписочная численность работников, всего, в том числе:</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чел.</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9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17.1</w:t>
            </w:r>
          </w:p>
        </w:tc>
        <w:tc>
          <w:tcPr>
            <w:tcW w:w="310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производственного персонала</w:t>
            </w:r>
          </w:p>
        </w:tc>
        <w:tc>
          <w:tcPr>
            <w:tcW w:w="116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чел.</w:t>
            </w: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bl>
    <w:p w:rsidR="0026534A" w:rsidRPr="009E0333" w:rsidRDefault="0026534A" w:rsidP="0026534A">
      <w:pPr>
        <w:rPr>
          <w:sz w:val="22"/>
          <w:szCs w:val="22"/>
        </w:rPr>
      </w:pPr>
    </w:p>
    <w:p w:rsidR="0026534A" w:rsidRPr="009E0333" w:rsidRDefault="0026534A" w:rsidP="0026534A">
      <w:pPr>
        <w:rPr>
          <w:sz w:val="22"/>
          <w:szCs w:val="22"/>
        </w:rPr>
      </w:pPr>
      <w:r w:rsidRPr="009E0333">
        <w:rPr>
          <w:sz w:val="22"/>
          <w:szCs w:val="22"/>
        </w:rPr>
        <w:t xml:space="preserve">1 т </w:t>
      </w:r>
      <w:proofErr w:type="spellStart"/>
      <w:r w:rsidRPr="009E0333">
        <w:rPr>
          <w:sz w:val="22"/>
          <w:szCs w:val="22"/>
        </w:rPr>
        <w:t>у.т</w:t>
      </w:r>
      <w:proofErr w:type="spellEnd"/>
      <w:r w:rsidRPr="009E0333">
        <w:rPr>
          <w:sz w:val="22"/>
          <w:szCs w:val="22"/>
        </w:rPr>
        <w:t>. = 29,31 ГДж</w:t>
      </w:r>
    </w:p>
    <w:p w:rsidR="0026534A" w:rsidRPr="000066A4" w:rsidRDefault="0026534A" w:rsidP="0026534A"/>
    <w:p w:rsidR="0026534A" w:rsidRPr="00CB5EE2" w:rsidRDefault="0026534A" w:rsidP="00CB5EE2">
      <w:pPr>
        <w:pStyle w:val="10"/>
        <w:jc w:val="center"/>
      </w:pPr>
      <w:r w:rsidRPr="00CB5EE2">
        <w:t>Сведения об обособленных подразделениях организации</w:t>
      </w:r>
    </w:p>
    <w:p w:rsidR="0026534A" w:rsidRPr="000066A4" w:rsidRDefault="0026534A" w:rsidP="0026534A"/>
    <w:p w:rsidR="0026534A" w:rsidRPr="009E0333" w:rsidRDefault="0026534A" w:rsidP="0026534A">
      <w:pPr>
        <w:jc w:val="right"/>
        <w:rPr>
          <w:i/>
        </w:rPr>
      </w:pPr>
      <w:r w:rsidRPr="009E0333">
        <w:rPr>
          <w:i/>
        </w:rPr>
        <w:t>Таблица 2</w:t>
      </w:r>
    </w:p>
    <w:p w:rsidR="0026534A" w:rsidRPr="009E0333" w:rsidRDefault="0026534A" w:rsidP="0026534A">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76"/>
        <w:gridCol w:w="2251"/>
        <w:gridCol w:w="1978"/>
        <w:gridCol w:w="1997"/>
        <w:gridCol w:w="1560"/>
        <w:gridCol w:w="1886"/>
      </w:tblGrid>
      <w:tr w:rsidR="0026534A" w:rsidRPr="009E0333" w:rsidTr="0026534A">
        <w:tc>
          <w:tcPr>
            <w:tcW w:w="576" w:type="dxa"/>
            <w:vMerge w:val="restart"/>
            <w:tcBorders>
              <w:top w:val="single" w:sz="6" w:space="0" w:color="auto"/>
              <w:left w:val="single" w:sz="6" w:space="0" w:color="auto"/>
              <w:bottom w:val="single" w:sz="6" w:space="0" w:color="auto"/>
              <w:right w:val="single" w:sz="6" w:space="0" w:color="auto"/>
            </w:tcBorders>
            <w:hideMark/>
          </w:tcPr>
          <w:p w:rsidR="0026534A" w:rsidRPr="009E0333" w:rsidRDefault="0026534A" w:rsidP="0026534A">
            <w:pPr>
              <w:pStyle w:val="afd"/>
              <w:spacing w:line="276" w:lineRule="auto"/>
            </w:pPr>
            <w:r w:rsidRPr="009E0333">
              <w:rPr>
                <w:sz w:val="22"/>
                <w:szCs w:val="22"/>
              </w:rPr>
              <w:t>№ п/п</w:t>
            </w:r>
          </w:p>
        </w:tc>
        <w:tc>
          <w:tcPr>
            <w:tcW w:w="2251" w:type="dxa"/>
            <w:vMerge w:val="restart"/>
            <w:tcBorders>
              <w:top w:val="single" w:sz="6" w:space="0" w:color="auto"/>
              <w:left w:val="single" w:sz="6" w:space="0" w:color="auto"/>
              <w:bottom w:val="single" w:sz="6" w:space="0" w:color="auto"/>
              <w:right w:val="single" w:sz="6" w:space="0" w:color="auto"/>
            </w:tcBorders>
            <w:hideMark/>
          </w:tcPr>
          <w:p w:rsidR="0026534A" w:rsidRPr="009E0333" w:rsidRDefault="0026534A" w:rsidP="0026534A">
            <w:pPr>
              <w:pStyle w:val="afd"/>
              <w:spacing w:line="276" w:lineRule="auto"/>
            </w:pPr>
            <w:r w:rsidRPr="009E0333">
              <w:rPr>
                <w:sz w:val="22"/>
                <w:szCs w:val="22"/>
              </w:rPr>
              <w:t>Наименование подразделения</w:t>
            </w:r>
          </w:p>
        </w:tc>
        <w:tc>
          <w:tcPr>
            <w:tcW w:w="1978" w:type="dxa"/>
            <w:vMerge w:val="restart"/>
            <w:tcBorders>
              <w:top w:val="single" w:sz="6" w:space="0" w:color="auto"/>
              <w:left w:val="single" w:sz="6" w:space="0" w:color="auto"/>
              <w:bottom w:val="single" w:sz="6" w:space="0" w:color="auto"/>
              <w:right w:val="single" w:sz="6" w:space="0" w:color="auto"/>
            </w:tcBorders>
            <w:hideMark/>
          </w:tcPr>
          <w:p w:rsidR="0026534A" w:rsidRPr="009E0333" w:rsidRDefault="0026534A" w:rsidP="0026534A">
            <w:pPr>
              <w:pStyle w:val="afd"/>
              <w:spacing w:line="276" w:lineRule="auto"/>
            </w:pPr>
            <w:r w:rsidRPr="009E0333">
              <w:rPr>
                <w:sz w:val="22"/>
                <w:szCs w:val="22"/>
              </w:rPr>
              <w:t>Адрес местонахождения</w:t>
            </w:r>
          </w:p>
        </w:tc>
        <w:tc>
          <w:tcPr>
            <w:tcW w:w="1997" w:type="dxa"/>
            <w:vMerge w:val="restart"/>
            <w:tcBorders>
              <w:top w:val="single" w:sz="6" w:space="0" w:color="auto"/>
              <w:left w:val="single" w:sz="6" w:space="0" w:color="auto"/>
              <w:bottom w:val="single" w:sz="6" w:space="0" w:color="auto"/>
              <w:right w:val="single" w:sz="6" w:space="0" w:color="auto"/>
            </w:tcBorders>
            <w:hideMark/>
          </w:tcPr>
          <w:p w:rsidR="0026534A" w:rsidRPr="009E0333" w:rsidRDefault="0026534A" w:rsidP="0026534A">
            <w:pPr>
              <w:pStyle w:val="afd"/>
              <w:spacing w:line="276" w:lineRule="auto"/>
            </w:pPr>
            <w:r w:rsidRPr="009E0333">
              <w:rPr>
                <w:sz w:val="22"/>
                <w:szCs w:val="22"/>
              </w:rPr>
              <w:t>КПП</w:t>
            </w:r>
          </w:p>
          <w:p w:rsidR="0026534A" w:rsidRPr="009E0333" w:rsidRDefault="0026534A" w:rsidP="0026534A">
            <w:pPr>
              <w:pStyle w:val="afd"/>
              <w:spacing w:line="276" w:lineRule="auto"/>
            </w:pPr>
            <w:r w:rsidRPr="009E0333">
              <w:rPr>
                <w:sz w:val="22"/>
                <w:szCs w:val="22"/>
              </w:rPr>
              <w:t>(в случае отсутствия - территориальный код ФНС России)</w:t>
            </w:r>
          </w:p>
        </w:tc>
        <w:tc>
          <w:tcPr>
            <w:tcW w:w="3446" w:type="dxa"/>
            <w:gridSpan w:val="2"/>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Среднесписочная численность</w:t>
            </w:r>
          </w:p>
        </w:tc>
      </w:tr>
      <w:tr w:rsidR="0026534A" w:rsidRPr="009E0333" w:rsidTr="0026534A">
        <w:tc>
          <w:tcPr>
            <w:tcW w:w="576" w:type="dxa"/>
            <w:vMerge/>
            <w:tcBorders>
              <w:top w:val="single" w:sz="6" w:space="0" w:color="auto"/>
              <w:left w:val="single" w:sz="6" w:space="0" w:color="auto"/>
              <w:bottom w:val="single" w:sz="6" w:space="0" w:color="auto"/>
              <w:right w:val="single" w:sz="6" w:space="0" w:color="auto"/>
            </w:tcBorders>
            <w:vAlign w:val="center"/>
            <w:hideMark/>
          </w:tcPr>
          <w:p w:rsidR="0026534A" w:rsidRPr="009E0333" w:rsidRDefault="0026534A" w:rsidP="0026534A">
            <w:pPr>
              <w:suppressAutoHyphens w:val="0"/>
              <w:rPr>
                <w:lang w:eastAsia="ru-RU"/>
              </w:rPr>
            </w:pPr>
          </w:p>
        </w:tc>
        <w:tc>
          <w:tcPr>
            <w:tcW w:w="2251" w:type="dxa"/>
            <w:vMerge/>
            <w:tcBorders>
              <w:top w:val="single" w:sz="6" w:space="0" w:color="auto"/>
              <w:left w:val="single" w:sz="6" w:space="0" w:color="auto"/>
              <w:bottom w:val="single" w:sz="6" w:space="0" w:color="auto"/>
              <w:right w:val="single" w:sz="6" w:space="0" w:color="auto"/>
            </w:tcBorders>
            <w:vAlign w:val="center"/>
            <w:hideMark/>
          </w:tcPr>
          <w:p w:rsidR="0026534A" w:rsidRPr="009E0333" w:rsidRDefault="0026534A" w:rsidP="0026534A">
            <w:pPr>
              <w:suppressAutoHyphens w:val="0"/>
              <w:rPr>
                <w:lang w:eastAsia="ru-RU"/>
              </w:rPr>
            </w:pPr>
          </w:p>
        </w:tc>
        <w:tc>
          <w:tcPr>
            <w:tcW w:w="1978" w:type="dxa"/>
            <w:vMerge/>
            <w:tcBorders>
              <w:top w:val="single" w:sz="6" w:space="0" w:color="auto"/>
              <w:left w:val="single" w:sz="6" w:space="0" w:color="auto"/>
              <w:bottom w:val="single" w:sz="6" w:space="0" w:color="auto"/>
              <w:right w:val="single" w:sz="6" w:space="0" w:color="auto"/>
            </w:tcBorders>
            <w:vAlign w:val="center"/>
            <w:hideMark/>
          </w:tcPr>
          <w:p w:rsidR="0026534A" w:rsidRPr="009E0333" w:rsidRDefault="0026534A" w:rsidP="0026534A">
            <w:pPr>
              <w:suppressAutoHyphens w:val="0"/>
              <w:rPr>
                <w:lang w:eastAsia="ru-RU"/>
              </w:rPr>
            </w:pPr>
          </w:p>
        </w:tc>
        <w:tc>
          <w:tcPr>
            <w:tcW w:w="1997" w:type="dxa"/>
            <w:vMerge/>
            <w:tcBorders>
              <w:top w:val="single" w:sz="6" w:space="0" w:color="auto"/>
              <w:left w:val="single" w:sz="6" w:space="0" w:color="auto"/>
              <w:bottom w:val="single" w:sz="6" w:space="0" w:color="auto"/>
              <w:right w:val="single" w:sz="6" w:space="0" w:color="auto"/>
            </w:tcBorders>
            <w:vAlign w:val="center"/>
            <w:hideMark/>
          </w:tcPr>
          <w:p w:rsidR="0026534A" w:rsidRPr="009E0333" w:rsidRDefault="0026534A" w:rsidP="0026534A">
            <w:pPr>
              <w:suppressAutoHyphens w:val="0"/>
              <w:rPr>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работников (всего), чел.</w:t>
            </w:r>
          </w:p>
        </w:tc>
        <w:tc>
          <w:tcPr>
            <w:tcW w:w="1886"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производственного персонала, чел.</w:t>
            </w:r>
          </w:p>
        </w:tc>
      </w:tr>
      <w:tr w:rsidR="0026534A" w:rsidRPr="009E0333" w:rsidTr="0026534A">
        <w:tc>
          <w:tcPr>
            <w:tcW w:w="576"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1</w:t>
            </w:r>
          </w:p>
        </w:tc>
        <w:tc>
          <w:tcPr>
            <w:tcW w:w="225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97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99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56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886"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576"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2</w:t>
            </w:r>
          </w:p>
        </w:tc>
        <w:tc>
          <w:tcPr>
            <w:tcW w:w="225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97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99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56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886"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576"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proofErr w:type="spellStart"/>
            <w:r w:rsidRPr="009E0333">
              <w:rPr>
                <w:sz w:val="22"/>
                <w:szCs w:val="22"/>
              </w:rPr>
              <w:t>n</w:t>
            </w:r>
            <w:proofErr w:type="spellEnd"/>
          </w:p>
        </w:tc>
        <w:tc>
          <w:tcPr>
            <w:tcW w:w="225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97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99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56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886"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bl>
    <w:p w:rsidR="0026534A" w:rsidRPr="009E0333" w:rsidRDefault="0026534A" w:rsidP="0026534A">
      <w:pPr>
        <w:pBdr>
          <w:bottom w:val="single" w:sz="12" w:space="1" w:color="auto"/>
        </w:pBdr>
        <w:rPr>
          <w:sz w:val="22"/>
          <w:szCs w:val="22"/>
        </w:rPr>
      </w:pPr>
    </w:p>
    <w:p w:rsidR="009E0333" w:rsidRDefault="009E0333" w:rsidP="0026534A">
      <w:pPr>
        <w:pStyle w:val="OEM"/>
        <w:rPr>
          <w:sz w:val="22"/>
          <w:szCs w:val="22"/>
        </w:rPr>
      </w:pPr>
    </w:p>
    <w:p w:rsidR="009E0333" w:rsidRDefault="009E0333" w:rsidP="0026534A">
      <w:pPr>
        <w:pStyle w:val="OEM"/>
        <w:rPr>
          <w:sz w:val="22"/>
          <w:szCs w:val="22"/>
        </w:rPr>
      </w:pPr>
    </w:p>
    <w:p w:rsidR="0026534A" w:rsidRPr="009E0333" w:rsidRDefault="0026534A" w:rsidP="0026534A">
      <w:pPr>
        <w:pStyle w:val="OEM"/>
        <w:rPr>
          <w:sz w:val="22"/>
          <w:szCs w:val="22"/>
        </w:rPr>
      </w:pPr>
      <w:r w:rsidRPr="009E0333">
        <w:rPr>
          <w:sz w:val="22"/>
          <w:szCs w:val="22"/>
        </w:rPr>
        <w:t>_________________________</w:t>
      </w:r>
    </w:p>
    <w:p w:rsidR="0026534A" w:rsidRPr="009E0333" w:rsidRDefault="0026534A" w:rsidP="0026534A">
      <w:pPr>
        <w:rPr>
          <w:sz w:val="22"/>
          <w:szCs w:val="22"/>
        </w:rPr>
      </w:pPr>
      <w:r w:rsidRPr="009E0333">
        <w:rPr>
          <w:sz w:val="22"/>
          <w:szCs w:val="22"/>
        </w:rPr>
        <w:t>* Четыре года, предшествующих отчетному (базовому) году.</w:t>
      </w:r>
    </w:p>
    <w:p w:rsidR="0026534A" w:rsidRPr="009E0333" w:rsidRDefault="0026534A" w:rsidP="0026534A">
      <w:pPr>
        <w:rPr>
          <w:sz w:val="22"/>
          <w:szCs w:val="22"/>
        </w:rPr>
      </w:pPr>
      <w:r w:rsidRPr="009E0333">
        <w:rPr>
          <w:sz w:val="22"/>
          <w:szCs w:val="22"/>
        </w:rPr>
        <w:t>** Последний полный календарный год перед датой составления энергетического паспорта.</w:t>
      </w:r>
    </w:p>
    <w:p w:rsidR="0026534A" w:rsidRPr="009E0333" w:rsidRDefault="0026534A" w:rsidP="0026534A">
      <w:pPr>
        <w:rPr>
          <w:sz w:val="22"/>
          <w:szCs w:val="22"/>
        </w:rPr>
      </w:pPr>
      <w:r w:rsidRPr="009E0333">
        <w:rPr>
          <w:sz w:val="22"/>
          <w:szCs w:val="22"/>
        </w:rPr>
        <w:t>*** Не заполняется.</w:t>
      </w:r>
    </w:p>
    <w:p w:rsidR="0026534A" w:rsidRPr="000066A4" w:rsidRDefault="0026534A" w:rsidP="0026534A"/>
    <w:p w:rsidR="0026534A" w:rsidRPr="000066A4" w:rsidRDefault="0026534A" w:rsidP="0026534A">
      <w:pPr>
        <w:suppressAutoHyphens w:val="0"/>
        <w:sectPr w:rsidR="0026534A" w:rsidRPr="000066A4">
          <w:pgSz w:w="11906" w:h="16838"/>
          <w:pgMar w:top="851" w:right="850" w:bottom="1134" w:left="850" w:header="720" w:footer="720" w:gutter="0"/>
          <w:cols w:space="720"/>
        </w:sectPr>
      </w:pPr>
    </w:p>
    <w:p w:rsidR="0026534A" w:rsidRPr="009E0333" w:rsidRDefault="0026534A" w:rsidP="0026534A">
      <w:pPr>
        <w:jc w:val="right"/>
        <w:rPr>
          <w:i/>
        </w:rPr>
      </w:pPr>
      <w:r w:rsidRPr="009E0333">
        <w:rPr>
          <w:i/>
        </w:rPr>
        <w:lastRenderedPageBreak/>
        <w:t>Приложение № 3</w:t>
      </w:r>
      <w:r w:rsidRPr="009E0333">
        <w:rPr>
          <w:i/>
        </w:rPr>
        <w:br/>
      </w:r>
    </w:p>
    <w:p w:rsidR="0026534A" w:rsidRPr="000066A4" w:rsidRDefault="0026534A" w:rsidP="0026534A">
      <w:pPr>
        <w:pStyle w:val="10"/>
        <w:jc w:val="center"/>
      </w:pPr>
      <w:r w:rsidRPr="000066A4">
        <w:t>Сведения об оснащенности узлами (приборами) учета*</w:t>
      </w:r>
    </w:p>
    <w:p w:rsidR="0026534A" w:rsidRPr="000066A4" w:rsidRDefault="0026534A" w:rsidP="0026534A"/>
    <w:p w:rsidR="0026534A" w:rsidRPr="000066A4" w:rsidRDefault="0026534A" w:rsidP="0026534A">
      <w:pPr>
        <w:jc w:val="right"/>
      </w:pPr>
      <w:r w:rsidRPr="000066A4">
        <w:t>Таблица 1</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20"/>
        <w:gridCol w:w="2539"/>
        <w:gridCol w:w="1147"/>
        <w:gridCol w:w="1291"/>
        <w:gridCol w:w="1138"/>
        <w:gridCol w:w="1156"/>
        <w:gridCol w:w="1133"/>
        <w:gridCol w:w="1151"/>
        <w:gridCol w:w="1147"/>
        <w:gridCol w:w="1291"/>
        <w:gridCol w:w="1152"/>
        <w:gridCol w:w="1112"/>
      </w:tblGrid>
      <w:tr w:rsidR="0026534A" w:rsidRPr="009E0333" w:rsidTr="0026534A">
        <w:tc>
          <w:tcPr>
            <w:tcW w:w="1120" w:type="dxa"/>
            <w:vMerge w:val="restart"/>
            <w:tcBorders>
              <w:top w:val="single" w:sz="6" w:space="0" w:color="auto"/>
              <w:left w:val="single" w:sz="6" w:space="0" w:color="auto"/>
              <w:bottom w:val="single" w:sz="6" w:space="0" w:color="auto"/>
              <w:right w:val="single" w:sz="6" w:space="0" w:color="auto"/>
            </w:tcBorders>
            <w:hideMark/>
          </w:tcPr>
          <w:p w:rsidR="0026534A" w:rsidRPr="009E0333" w:rsidRDefault="0026534A" w:rsidP="0026534A">
            <w:pPr>
              <w:pStyle w:val="afd"/>
              <w:spacing w:line="276" w:lineRule="auto"/>
            </w:pPr>
            <w:r w:rsidRPr="009E0333">
              <w:rPr>
                <w:sz w:val="22"/>
                <w:szCs w:val="22"/>
              </w:rPr>
              <w:t>№ п/п</w:t>
            </w:r>
          </w:p>
        </w:tc>
        <w:tc>
          <w:tcPr>
            <w:tcW w:w="2539" w:type="dxa"/>
            <w:vMerge w:val="restart"/>
            <w:tcBorders>
              <w:top w:val="single" w:sz="6" w:space="0" w:color="auto"/>
              <w:left w:val="single" w:sz="6" w:space="0" w:color="auto"/>
              <w:bottom w:val="single" w:sz="6" w:space="0" w:color="auto"/>
              <w:right w:val="single" w:sz="6" w:space="0" w:color="auto"/>
            </w:tcBorders>
            <w:hideMark/>
          </w:tcPr>
          <w:p w:rsidR="0026534A" w:rsidRPr="009E0333" w:rsidRDefault="0026534A" w:rsidP="0026534A">
            <w:pPr>
              <w:pStyle w:val="afd"/>
              <w:spacing w:line="276" w:lineRule="auto"/>
            </w:pPr>
            <w:r w:rsidRPr="009E0333">
              <w:rPr>
                <w:sz w:val="22"/>
                <w:szCs w:val="22"/>
              </w:rPr>
              <w:t>Наименование показателя</w:t>
            </w:r>
          </w:p>
        </w:tc>
        <w:tc>
          <w:tcPr>
            <w:tcW w:w="11718" w:type="dxa"/>
            <w:gridSpan w:val="10"/>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Количество, шт.</w:t>
            </w:r>
          </w:p>
        </w:tc>
      </w:tr>
      <w:tr w:rsidR="0026534A" w:rsidRPr="009E0333"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E0333"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E0333" w:rsidRDefault="0026534A" w:rsidP="0026534A">
            <w:pPr>
              <w:suppressAutoHyphens w:val="0"/>
              <w:rPr>
                <w:lang w:eastAsia="ru-RU"/>
              </w:rPr>
            </w:pPr>
          </w:p>
        </w:tc>
        <w:tc>
          <w:tcPr>
            <w:tcW w:w="2438" w:type="dxa"/>
            <w:gridSpan w:val="2"/>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Электрической энергии</w:t>
            </w:r>
          </w:p>
        </w:tc>
        <w:tc>
          <w:tcPr>
            <w:tcW w:w="2294" w:type="dxa"/>
            <w:gridSpan w:val="2"/>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Тепловой энергии</w:t>
            </w:r>
          </w:p>
        </w:tc>
        <w:tc>
          <w:tcPr>
            <w:tcW w:w="2284" w:type="dxa"/>
            <w:gridSpan w:val="2"/>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Газа</w:t>
            </w:r>
          </w:p>
        </w:tc>
        <w:tc>
          <w:tcPr>
            <w:tcW w:w="2438" w:type="dxa"/>
            <w:gridSpan w:val="2"/>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Холодной воды</w:t>
            </w:r>
          </w:p>
        </w:tc>
        <w:tc>
          <w:tcPr>
            <w:tcW w:w="2264" w:type="dxa"/>
            <w:gridSpan w:val="2"/>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Горячей воды</w:t>
            </w:r>
          </w:p>
        </w:tc>
      </w:tr>
      <w:tr w:rsidR="0026534A" w:rsidRPr="009E0333"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E0333"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E0333" w:rsidRDefault="0026534A" w:rsidP="0026534A">
            <w:pPr>
              <w:suppressAutoHyphens w:val="0"/>
              <w:rPr>
                <w:lang w:eastAsia="ru-RU"/>
              </w:rPr>
            </w:pPr>
          </w:p>
        </w:tc>
        <w:tc>
          <w:tcPr>
            <w:tcW w:w="114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всего</w:t>
            </w:r>
          </w:p>
        </w:tc>
        <w:tc>
          <w:tcPr>
            <w:tcW w:w="1291"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в том числе в составе АИИС**</w:t>
            </w:r>
          </w:p>
        </w:tc>
        <w:tc>
          <w:tcPr>
            <w:tcW w:w="113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всего</w:t>
            </w:r>
          </w:p>
        </w:tc>
        <w:tc>
          <w:tcPr>
            <w:tcW w:w="1156"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в том числе в составе АИИС**</w:t>
            </w:r>
          </w:p>
        </w:tc>
        <w:tc>
          <w:tcPr>
            <w:tcW w:w="1133"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всего</w:t>
            </w:r>
          </w:p>
        </w:tc>
        <w:tc>
          <w:tcPr>
            <w:tcW w:w="1151"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в том числе в составе АИИС**</w:t>
            </w:r>
          </w:p>
        </w:tc>
        <w:tc>
          <w:tcPr>
            <w:tcW w:w="1147"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всего</w:t>
            </w:r>
          </w:p>
        </w:tc>
        <w:tc>
          <w:tcPr>
            <w:tcW w:w="1291"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в том числе в составе АИИС**</w:t>
            </w:r>
          </w:p>
        </w:tc>
        <w:tc>
          <w:tcPr>
            <w:tcW w:w="115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всего</w:t>
            </w:r>
          </w:p>
        </w:tc>
        <w:tc>
          <w:tcPr>
            <w:tcW w:w="111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в том числе в составе АИИС**</w:t>
            </w:r>
          </w:p>
        </w:tc>
      </w:tr>
      <w:tr w:rsidR="0026534A" w:rsidRPr="009E0333" w:rsidTr="0026534A">
        <w:tc>
          <w:tcPr>
            <w:tcW w:w="112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w:t>
            </w:r>
          </w:p>
        </w:tc>
        <w:tc>
          <w:tcPr>
            <w:tcW w:w="7271" w:type="dxa"/>
            <w:gridSpan w:val="5"/>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Сведения об оснащенности узлами (приборами) коммерческого учета</w:t>
            </w:r>
          </w:p>
        </w:tc>
        <w:tc>
          <w:tcPr>
            <w:tcW w:w="1133" w:type="dxa"/>
            <w:tcBorders>
              <w:top w:val="single" w:sz="6" w:space="0" w:color="auto"/>
              <w:left w:val="nil"/>
              <w:bottom w:val="single" w:sz="6" w:space="0" w:color="auto"/>
              <w:right w:val="nil"/>
            </w:tcBorders>
          </w:tcPr>
          <w:p w:rsidR="0026534A" w:rsidRPr="009E0333" w:rsidRDefault="0026534A" w:rsidP="0026534A">
            <w:pPr>
              <w:pStyle w:val="afc"/>
              <w:spacing w:line="276" w:lineRule="auto"/>
              <w:jc w:val="left"/>
            </w:pPr>
          </w:p>
        </w:tc>
        <w:tc>
          <w:tcPr>
            <w:tcW w:w="5853" w:type="dxa"/>
            <w:gridSpan w:val="5"/>
            <w:tcBorders>
              <w:top w:val="single" w:sz="6" w:space="0" w:color="auto"/>
              <w:left w:val="nil"/>
              <w:bottom w:val="single" w:sz="6" w:space="0" w:color="auto"/>
              <w:right w:val="single" w:sz="6" w:space="0" w:color="auto"/>
            </w:tcBorders>
          </w:tcPr>
          <w:p w:rsidR="0026534A" w:rsidRPr="009E0333" w:rsidRDefault="0026534A" w:rsidP="0026534A">
            <w:pPr>
              <w:pStyle w:val="afc"/>
              <w:spacing w:line="276" w:lineRule="auto"/>
              <w:jc w:val="left"/>
            </w:pPr>
          </w:p>
        </w:tc>
      </w:tr>
      <w:tr w:rsidR="0026534A" w:rsidRPr="009E0333" w:rsidTr="0026534A">
        <w:tc>
          <w:tcPr>
            <w:tcW w:w="112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1.1</w:t>
            </w:r>
          </w:p>
        </w:tc>
        <w:tc>
          <w:tcPr>
            <w:tcW w:w="253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Количество</w:t>
            </w:r>
          </w:p>
          <w:p w:rsidR="0026534A" w:rsidRPr="009E0333" w:rsidRDefault="0026534A" w:rsidP="0026534A">
            <w:pPr>
              <w:pStyle w:val="afc"/>
              <w:spacing w:line="276" w:lineRule="auto"/>
              <w:jc w:val="left"/>
            </w:pPr>
            <w:r w:rsidRPr="009E0333">
              <w:rPr>
                <w:sz w:val="22"/>
                <w:szCs w:val="22"/>
              </w:rPr>
              <w:t>оборудованных узлами (приборами) учета точек приема (поставки), всего, в том числе:</w:t>
            </w: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6"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1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2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1.1.1</w:t>
            </w:r>
          </w:p>
        </w:tc>
        <w:tc>
          <w:tcPr>
            <w:tcW w:w="253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proofErr w:type="gramStart"/>
            <w:r w:rsidRPr="009E0333">
              <w:rPr>
                <w:sz w:val="22"/>
                <w:szCs w:val="22"/>
              </w:rPr>
              <w:t>полученной</w:t>
            </w:r>
            <w:proofErr w:type="gramEnd"/>
            <w:r w:rsidRPr="009E0333">
              <w:rPr>
                <w:sz w:val="22"/>
                <w:szCs w:val="22"/>
              </w:rPr>
              <w:t xml:space="preserve"> от стороннего источника</w:t>
            </w: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6"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1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2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1.1.2</w:t>
            </w:r>
          </w:p>
        </w:tc>
        <w:tc>
          <w:tcPr>
            <w:tcW w:w="253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собственного производства</w:t>
            </w: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6"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1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2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1.1.3</w:t>
            </w:r>
          </w:p>
        </w:tc>
        <w:tc>
          <w:tcPr>
            <w:tcW w:w="253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потребленной</w:t>
            </w:r>
          </w:p>
          <w:p w:rsidR="0026534A" w:rsidRPr="009E0333" w:rsidRDefault="0026534A" w:rsidP="0026534A">
            <w:pPr>
              <w:pStyle w:val="afc"/>
              <w:spacing w:line="276" w:lineRule="auto"/>
              <w:jc w:val="left"/>
            </w:pPr>
            <w:r w:rsidRPr="009E0333">
              <w:rPr>
                <w:sz w:val="22"/>
                <w:szCs w:val="22"/>
              </w:rPr>
              <w:t>на собственные нужды</w:t>
            </w: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6"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1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2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1.1.4</w:t>
            </w:r>
          </w:p>
        </w:tc>
        <w:tc>
          <w:tcPr>
            <w:tcW w:w="253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proofErr w:type="gramStart"/>
            <w:r w:rsidRPr="009E0333">
              <w:rPr>
                <w:sz w:val="22"/>
                <w:szCs w:val="22"/>
              </w:rPr>
              <w:t>отданной</w:t>
            </w:r>
            <w:proofErr w:type="gramEnd"/>
            <w:r w:rsidRPr="009E0333">
              <w:rPr>
                <w:sz w:val="22"/>
                <w:szCs w:val="22"/>
              </w:rPr>
              <w:t xml:space="preserve"> </w:t>
            </w:r>
            <w:proofErr w:type="spellStart"/>
            <w:r w:rsidRPr="009E0333">
              <w:rPr>
                <w:sz w:val="22"/>
                <w:szCs w:val="22"/>
              </w:rPr>
              <w:t>субабонентам</w:t>
            </w:r>
            <w:proofErr w:type="spellEnd"/>
            <w:r w:rsidRPr="009E0333">
              <w:rPr>
                <w:sz w:val="22"/>
                <w:szCs w:val="22"/>
              </w:rPr>
              <w:t xml:space="preserve"> (сторонним потребителям)</w:t>
            </w: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6"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1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2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1.2</w:t>
            </w:r>
          </w:p>
        </w:tc>
        <w:tc>
          <w:tcPr>
            <w:tcW w:w="253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Количество</w:t>
            </w:r>
          </w:p>
          <w:p w:rsidR="0026534A" w:rsidRPr="009E0333" w:rsidRDefault="0026534A" w:rsidP="0026534A">
            <w:pPr>
              <w:pStyle w:val="afc"/>
              <w:spacing w:line="276" w:lineRule="auto"/>
              <w:jc w:val="left"/>
            </w:pPr>
            <w:r w:rsidRPr="009E0333">
              <w:rPr>
                <w:sz w:val="22"/>
                <w:szCs w:val="22"/>
              </w:rPr>
              <w:t xml:space="preserve">необорудованных узлами (приборами) учета точек приема </w:t>
            </w:r>
            <w:r w:rsidRPr="009E0333">
              <w:rPr>
                <w:sz w:val="22"/>
                <w:szCs w:val="22"/>
              </w:rPr>
              <w:lastRenderedPageBreak/>
              <w:t>(поставки), всего, в том числе:</w:t>
            </w: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6"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1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2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lastRenderedPageBreak/>
              <w:t>1.2.1</w:t>
            </w:r>
          </w:p>
        </w:tc>
        <w:tc>
          <w:tcPr>
            <w:tcW w:w="253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proofErr w:type="gramStart"/>
            <w:r w:rsidRPr="009E0333">
              <w:rPr>
                <w:sz w:val="22"/>
                <w:szCs w:val="22"/>
              </w:rPr>
              <w:t>полученной</w:t>
            </w:r>
            <w:proofErr w:type="gramEnd"/>
            <w:r w:rsidRPr="009E0333">
              <w:rPr>
                <w:sz w:val="22"/>
                <w:szCs w:val="22"/>
              </w:rPr>
              <w:t xml:space="preserve"> от стороннего источника</w:t>
            </w: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6"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1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2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1.2.2</w:t>
            </w:r>
          </w:p>
        </w:tc>
        <w:tc>
          <w:tcPr>
            <w:tcW w:w="253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собственного производства</w:t>
            </w: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6"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1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2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1.2.3</w:t>
            </w:r>
          </w:p>
        </w:tc>
        <w:tc>
          <w:tcPr>
            <w:tcW w:w="253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потребленной</w:t>
            </w:r>
          </w:p>
          <w:p w:rsidR="0026534A" w:rsidRPr="009E0333" w:rsidRDefault="0026534A" w:rsidP="0026534A">
            <w:pPr>
              <w:pStyle w:val="afc"/>
              <w:spacing w:line="276" w:lineRule="auto"/>
              <w:jc w:val="left"/>
            </w:pPr>
            <w:r w:rsidRPr="009E0333">
              <w:rPr>
                <w:sz w:val="22"/>
                <w:szCs w:val="22"/>
              </w:rPr>
              <w:t>на собственные нужды</w:t>
            </w: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6"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1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2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1.2.4</w:t>
            </w:r>
          </w:p>
        </w:tc>
        <w:tc>
          <w:tcPr>
            <w:tcW w:w="253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proofErr w:type="gramStart"/>
            <w:r w:rsidRPr="009E0333">
              <w:rPr>
                <w:sz w:val="22"/>
                <w:szCs w:val="22"/>
              </w:rPr>
              <w:t>отданной</w:t>
            </w:r>
            <w:proofErr w:type="gramEnd"/>
            <w:r w:rsidRPr="009E0333">
              <w:rPr>
                <w:sz w:val="22"/>
                <w:szCs w:val="22"/>
              </w:rPr>
              <w:t xml:space="preserve"> </w:t>
            </w:r>
            <w:proofErr w:type="spellStart"/>
            <w:r w:rsidRPr="009E0333">
              <w:rPr>
                <w:sz w:val="22"/>
                <w:szCs w:val="22"/>
              </w:rPr>
              <w:t>субабонентам</w:t>
            </w:r>
            <w:proofErr w:type="spellEnd"/>
            <w:r w:rsidRPr="009E0333">
              <w:rPr>
                <w:sz w:val="22"/>
                <w:szCs w:val="22"/>
              </w:rPr>
              <w:t xml:space="preserve"> (сторонним потребителям)</w:t>
            </w: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6"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1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2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1.3</w:t>
            </w:r>
          </w:p>
        </w:tc>
        <w:tc>
          <w:tcPr>
            <w:tcW w:w="253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Количество узлов (приборов) учета</w:t>
            </w:r>
          </w:p>
          <w:p w:rsidR="0026534A" w:rsidRPr="009E0333" w:rsidRDefault="0026534A" w:rsidP="0026534A">
            <w:pPr>
              <w:pStyle w:val="afc"/>
              <w:spacing w:line="276" w:lineRule="auto"/>
              <w:jc w:val="left"/>
            </w:pPr>
            <w:r w:rsidRPr="009E0333">
              <w:rPr>
                <w:sz w:val="22"/>
                <w:szCs w:val="22"/>
              </w:rPr>
              <w:t>с нарушенными сроками поверки</w:t>
            </w: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6"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1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2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1.4</w:t>
            </w:r>
          </w:p>
        </w:tc>
        <w:tc>
          <w:tcPr>
            <w:tcW w:w="253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Количество узлов (приборов) учета с нарушением требований к классу точности (относительной погрешности) узла (прибора) учета</w:t>
            </w: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6"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1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2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w:t>
            </w:r>
          </w:p>
        </w:tc>
        <w:tc>
          <w:tcPr>
            <w:tcW w:w="14257" w:type="dxa"/>
            <w:gridSpan w:val="11"/>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Сведения об оснащенности узлами (приборами) технического учета</w:t>
            </w:r>
          </w:p>
        </w:tc>
      </w:tr>
      <w:tr w:rsidR="0026534A" w:rsidRPr="009E0333" w:rsidTr="0026534A">
        <w:tc>
          <w:tcPr>
            <w:tcW w:w="112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2.1</w:t>
            </w:r>
          </w:p>
        </w:tc>
        <w:tc>
          <w:tcPr>
            <w:tcW w:w="253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Суммарное количество узлов (приборов) учета</w:t>
            </w: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6"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3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4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29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5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11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bl>
    <w:p w:rsidR="0026534A" w:rsidRPr="009E0333" w:rsidRDefault="0026534A" w:rsidP="0026534A">
      <w:pPr>
        <w:rPr>
          <w:sz w:val="22"/>
          <w:szCs w:val="22"/>
        </w:rPr>
      </w:pPr>
    </w:p>
    <w:p w:rsidR="009E0333" w:rsidRDefault="009E0333" w:rsidP="0026534A">
      <w:pPr>
        <w:pStyle w:val="10"/>
        <w:rPr>
          <w:sz w:val="24"/>
          <w:szCs w:val="22"/>
        </w:rPr>
      </w:pPr>
    </w:p>
    <w:p w:rsidR="009E0333" w:rsidRPr="009E0333" w:rsidRDefault="009E0333" w:rsidP="009E0333"/>
    <w:p w:rsidR="009E0333" w:rsidRDefault="009E0333" w:rsidP="0026534A">
      <w:pPr>
        <w:pStyle w:val="10"/>
        <w:rPr>
          <w:sz w:val="24"/>
          <w:szCs w:val="22"/>
        </w:rPr>
      </w:pPr>
    </w:p>
    <w:p w:rsidR="009E0333" w:rsidRDefault="009E0333" w:rsidP="0026534A">
      <w:pPr>
        <w:pStyle w:val="10"/>
        <w:rPr>
          <w:sz w:val="24"/>
          <w:szCs w:val="22"/>
        </w:rPr>
      </w:pPr>
    </w:p>
    <w:p w:rsidR="009E0333" w:rsidRDefault="009E0333" w:rsidP="0026534A">
      <w:pPr>
        <w:pStyle w:val="10"/>
        <w:rPr>
          <w:sz w:val="24"/>
          <w:szCs w:val="22"/>
        </w:rPr>
      </w:pPr>
    </w:p>
    <w:p w:rsidR="0026534A" w:rsidRPr="001559F4" w:rsidRDefault="0026534A" w:rsidP="001559F4">
      <w:pPr>
        <w:pStyle w:val="10"/>
        <w:jc w:val="center"/>
      </w:pPr>
      <w:r w:rsidRPr="001559F4">
        <w:t>Предложения по совершенствованию систем учета энергетических ресурсов и воды</w:t>
      </w:r>
    </w:p>
    <w:p w:rsidR="0026534A" w:rsidRPr="009E0333" w:rsidRDefault="0026534A" w:rsidP="0026534A">
      <w:pPr>
        <w:rPr>
          <w:sz w:val="22"/>
          <w:szCs w:val="22"/>
        </w:rPr>
      </w:pPr>
    </w:p>
    <w:p w:rsidR="0026534A" w:rsidRPr="009E0333" w:rsidRDefault="0026534A" w:rsidP="0026534A">
      <w:pPr>
        <w:jc w:val="right"/>
        <w:rPr>
          <w:i/>
        </w:rPr>
      </w:pPr>
      <w:r w:rsidRPr="009E0333">
        <w:rPr>
          <w:i/>
        </w:rPr>
        <w:t>Таблица 2</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304"/>
        <w:gridCol w:w="13011"/>
      </w:tblGrid>
      <w:tr w:rsidR="0026534A" w:rsidRPr="009E0333" w:rsidTr="0026534A">
        <w:tc>
          <w:tcPr>
            <w:tcW w:w="230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rPr>
              <w:t>Наименование ресурса</w:t>
            </w:r>
          </w:p>
        </w:tc>
        <w:tc>
          <w:tcPr>
            <w:tcW w:w="13011"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rPr>
              <w:t>Рекомендации</w:t>
            </w:r>
          </w:p>
        </w:tc>
      </w:tr>
      <w:tr w:rsidR="0026534A" w:rsidRPr="009E0333" w:rsidTr="0026534A">
        <w:tc>
          <w:tcPr>
            <w:tcW w:w="230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rPr>
              <w:t>Электрическая энергия</w:t>
            </w:r>
          </w:p>
        </w:tc>
        <w:tc>
          <w:tcPr>
            <w:tcW w:w="1301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230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rPr>
              <w:t>Тепловая энергия</w:t>
            </w:r>
          </w:p>
        </w:tc>
        <w:tc>
          <w:tcPr>
            <w:tcW w:w="1301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230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rPr>
              <w:t>Газ</w:t>
            </w:r>
          </w:p>
        </w:tc>
        <w:tc>
          <w:tcPr>
            <w:tcW w:w="1301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230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rPr>
              <w:t>Холодная вода</w:t>
            </w:r>
          </w:p>
        </w:tc>
        <w:tc>
          <w:tcPr>
            <w:tcW w:w="1301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230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rPr>
              <w:t>Горячая вода</w:t>
            </w:r>
          </w:p>
        </w:tc>
        <w:tc>
          <w:tcPr>
            <w:tcW w:w="13011"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bl>
    <w:p w:rsidR="0026534A" w:rsidRDefault="0026534A" w:rsidP="0026534A"/>
    <w:p w:rsidR="009E0333" w:rsidRDefault="009E0333" w:rsidP="0026534A"/>
    <w:p w:rsidR="009E0333" w:rsidRDefault="009E0333" w:rsidP="0026534A"/>
    <w:p w:rsidR="009E0333" w:rsidRDefault="009E0333" w:rsidP="0026534A"/>
    <w:p w:rsidR="009E0333" w:rsidRPr="000066A4" w:rsidRDefault="009E0333" w:rsidP="0026534A"/>
    <w:p w:rsidR="0026534A" w:rsidRPr="009E0333" w:rsidRDefault="0026534A" w:rsidP="0026534A">
      <w:pPr>
        <w:pStyle w:val="OEM"/>
        <w:rPr>
          <w:sz w:val="22"/>
        </w:rPr>
      </w:pPr>
      <w:r w:rsidRPr="009E0333">
        <w:rPr>
          <w:sz w:val="22"/>
        </w:rPr>
        <w:t>______________________________</w:t>
      </w:r>
    </w:p>
    <w:p w:rsidR="0026534A" w:rsidRPr="009E0333" w:rsidRDefault="0026534A" w:rsidP="0026534A">
      <w:pPr>
        <w:rPr>
          <w:sz w:val="22"/>
        </w:rPr>
      </w:pPr>
      <w:r w:rsidRPr="009E0333">
        <w:rPr>
          <w:sz w:val="22"/>
        </w:rPr>
        <w:t>* При заполнении Таблицы 1 не допускается дублирование количества узлов (приборов) учета используемых энергетических ресурсов в разных балансовых группах (полученных от стороннего источника, собственного производства, потребленных на собственные нужды, отданных сторонним потребителям). В случае использования одних и тех же узлов (приборов) учета для разных балансовых показателей, количество указывается только в одной из балансовых групп.</w:t>
      </w:r>
    </w:p>
    <w:p w:rsidR="0026534A" w:rsidRPr="009E0333" w:rsidRDefault="0026534A" w:rsidP="0026534A">
      <w:pPr>
        <w:rPr>
          <w:sz w:val="22"/>
        </w:rPr>
      </w:pPr>
      <w:r w:rsidRPr="009E0333">
        <w:rPr>
          <w:sz w:val="22"/>
        </w:rPr>
        <w:t>** Автоматизированная информационно-измерительная система.</w:t>
      </w:r>
    </w:p>
    <w:p w:rsidR="0026534A" w:rsidRPr="000066A4" w:rsidRDefault="0026534A" w:rsidP="0026534A"/>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9E0333" w:rsidRDefault="0026534A" w:rsidP="0026534A">
      <w:pPr>
        <w:jc w:val="right"/>
        <w:rPr>
          <w:i/>
        </w:rPr>
      </w:pPr>
      <w:r w:rsidRPr="009E0333">
        <w:rPr>
          <w:i/>
        </w:rPr>
        <w:lastRenderedPageBreak/>
        <w:t>Приложение № 4</w:t>
      </w:r>
      <w:r w:rsidRPr="009E0333">
        <w:rPr>
          <w:i/>
        </w:rPr>
        <w:br/>
      </w:r>
    </w:p>
    <w:p w:rsidR="0026534A" w:rsidRPr="000066A4" w:rsidRDefault="0026534A" w:rsidP="001559F4">
      <w:pPr>
        <w:pStyle w:val="10"/>
        <w:jc w:val="center"/>
      </w:pPr>
      <w:r w:rsidRPr="000066A4">
        <w:t>Сведения о потреблении энергетических ресурсов и воды и о его изменениях</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40"/>
        <w:gridCol w:w="4519"/>
        <w:gridCol w:w="1898"/>
        <w:gridCol w:w="1013"/>
        <w:gridCol w:w="1027"/>
        <w:gridCol w:w="1018"/>
        <w:gridCol w:w="1022"/>
        <w:gridCol w:w="1032"/>
        <w:gridCol w:w="2593"/>
      </w:tblGrid>
      <w:tr w:rsidR="0026534A" w:rsidRPr="009E0333" w:rsidTr="0026534A">
        <w:tc>
          <w:tcPr>
            <w:tcW w:w="1140" w:type="dxa"/>
            <w:vMerge w:val="restart"/>
            <w:tcBorders>
              <w:top w:val="single" w:sz="6" w:space="0" w:color="auto"/>
              <w:left w:val="single" w:sz="6" w:space="0" w:color="auto"/>
              <w:bottom w:val="single" w:sz="6" w:space="0" w:color="auto"/>
              <w:right w:val="single" w:sz="6" w:space="0" w:color="auto"/>
            </w:tcBorders>
            <w:hideMark/>
          </w:tcPr>
          <w:p w:rsidR="0026534A" w:rsidRPr="009E0333" w:rsidRDefault="0026534A" w:rsidP="0026534A">
            <w:pPr>
              <w:pStyle w:val="afd"/>
              <w:spacing w:line="276" w:lineRule="auto"/>
            </w:pPr>
            <w:r w:rsidRPr="009E0333">
              <w:rPr>
                <w:sz w:val="22"/>
                <w:szCs w:val="22"/>
              </w:rPr>
              <w:t>№ п/п</w:t>
            </w:r>
          </w:p>
        </w:tc>
        <w:tc>
          <w:tcPr>
            <w:tcW w:w="4519" w:type="dxa"/>
            <w:vMerge w:val="restart"/>
            <w:tcBorders>
              <w:top w:val="single" w:sz="6" w:space="0" w:color="auto"/>
              <w:left w:val="single" w:sz="6" w:space="0" w:color="auto"/>
              <w:bottom w:val="single" w:sz="6" w:space="0" w:color="auto"/>
              <w:right w:val="single" w:sz="6" w:space="0" w:color="auto"/>
            </w:tcBorders>
            <w:hideMark/>
          </w:tcPr>
          <w:p w:rsidR="0026534A" w:rsidRPr="009E0333" w:rsidRDefault="0026534A" w:rsidP="0026534A">
            <w:pPr>
              <w:pStyle w:val="afd"/>
              <w:spacing w:line="276" w:lineRule="auto"/>
            </w:pPr>
            <w:r w:rsidRPr="009E0333">
              <w:rPr>
                <w:sz w:val="22"/>
                <w:szCs w:val="22"/>
              </w:rPr>
              <w:t>Наименование энергетического ресурса</w:t>
            </w:r>
          </w:p>
        </w:tc>
        <w:tc>
          <w:tcPr>
            <w:tcW w:w="1898" w:type="dxa"/>
            <w:vMerge w:val="restart"/>
            <w:tcBorders>
              <w:top w:val="single" w:sz="6" w:space="0" w:color="auto"/>
              <w:left w:val="single" w:sz="6" w:space="0" w:color="auto"/>
              <w:bottom w:val="single" w:sz="6" w:space="0" w:color="auto"/>
              <w:right w:val="single" w:sz="6" w:space="0" w:color="auto"/>
            </w:tcBorders>
            <w:hideMark/>
          </w:tcPr>
          <w:p w:rsidR="0026534A" w:rsidRPr="009E0333" w:rsidRDefault="0026534A" w:rsidP="0026534A">
            <w:pPr>
              <w:pStyle w:val="afd"/>
              <w:spacing w:line="276" w:lineRule="auto"/>
            </w:pPr>
            <w:r w:rsidRPr="009E0333">
              <w:rPr>
                <w:sz w:val="22"/>
                <w:szCs w:val="22"/>
              </w:rPr>
              <w:t>Единица измерения</w:t>
            </w:r>
          </w:p>
        </w:tc>
        <w:tc>
          <w:tcPr>
            <w:tcW w:w="4080" w:type="dxa"/>
            <w:gridSpan w:val="4"/>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Предшествующие годы</w:t>
            </w:r>
          </w:p>
        </w:tc>
        <w:tc>
          <w:tcPr>
            <w:tcW w:w="1032"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Отчетный (базовый) год</w:t>
            </w:r>
          </w:p>
        </w:tc>
        <w:tc>
          <w:tcPr>
            <w:tcW w:w="2593" w:type="dxa"/>
            <w:vMerge w:val="restart"/>
            <w:tcBorders>
              <w:top w:val="single" w:sz="6" w:space="0" w:color="auto"/>
              <w:left w:val="single" w:sz="6" w:space="0" w:color="auto"/>
              <w:bottom w:val="single" w:sz="6" w:space="0" w:color="auto"/>
              <w:right w:val="single" w:sz="6" w:space="0" w:color="auto"/>
            </w:tcBorders>
            <w:hideMark/>
          </w:tcPr>
          <w:p w:rsidR="0026534A" w:rsidRPr="009E0333" w:rsidRDefault="0026534A" w:rsidP="0026534A">
            <w:pPr>
              <w:pStyle w:val="afd"/>
              <w:spacing w:line="276" w:lineRule="auto"/>
            </w:pPr>
            <w:r w:rsidRPr="009E0333">
              <w:rPr>
                <w:sz w:val="22"/>
                <w:szCs w:val="22"/>
              </w:rPr>
              <w:t>Обоснование снижения или увеличения потребления энергетических ресурсов и воды</w:t>
            </w:r>
          </w:p>
        </w:tc>
      </w:tr>
      <w:tr w:rsidR="0026534A" w:rsidRPr="009E0333" w:rsidTr="0026534A">
        <w:tc>
          <w:tcPr>
            <w:tcW w:w="1140" w:type="dxa"/>
            <w:vMerge/>
            <w:tcBorders>
              <w:top w:val="single" w:sz="6" w:space="0" w:color="auto"/>
              <w:left w:val="single" w:sz="6" w:space="0" w:color="auto"/>
              <w:bottom w:val="single" w:sz="6" w:space="0" w:color="auto"/>
              <w:right w:val="single" w:sz="6" w:space="0" w:color="auto"/>
            </w:tcBorders>
            <w:vAlign w:val="center"/>
            <w:hideMark/>
          </w:tcPr>
          <w:p w:rsidR="0026534A" w:rsidRPr="009E0333" w:rsidRDefault="0026534A" w:rsidP="0026534A">
            <w:pPr>
              <w:suppressAutoHyphens w:val="0"/>
              <w:rPr>
                <w:lang w:eastAsia="ru-RU"/>
              </w:rPr>
            </w:pPr>
          </w:p>
        </w:tc>
        <w:tc>
          <w:tcPr>
            <w:tcW w:w="14122" w:type="dxa"/>
            <w:vMerge/>
            <w:tcBorders>
              <w:top w:val="single" w:sz="6" w:space="0" w:color="auto"/>
              <w:left w:val="single" w:sz="6" w:space="0" w:color="auto"/>
              <w:bottom w:val="single" w:sz="6" w:space="0" w:color="auto"/>
              <w:right w:val="single" w:sz="6" w:space="0" w:color="auto"/>
            </w:tcBorders>
            <w:vAlign w:val="center"/>
            <w:hideMark/>
          </w:tcPr>
          <w:p w:rsidR="0026534A" w:rsidRPr="009E0333" w:rsidRDefault="0026534A" w:rsidP="0026534A">
            <w:pPr>
              <w:suppressAutoHyphens w:val="0"/>
              <w:rPr>
                <w:lang w:eastAsia="ru-RU"/>
              </w:rPr>
            </w:pPr>
          </w:p>
        </w:tc>
        <w:tc>
          <w:tcPr>
            <w:tcW w:w="1898" w:type="dxa"/>
            <w:vMerge/>
            <w:tcBorders>
              <w:top w:val="single" w:sz="6" w:space="0" w:color="auto"/>
              <w:left w:val="single" w:sz="6" w:space="0" w:color="auto"/>
              <w:bottom w:val="single" w:sz="6" w:space="0" w:color="auto"/>
              <w:right w:val="single" w:sz="6" w:space="0" w:color="auto"/>
            </w:tcBorders>
            <w:vAlign w:val="center"/>
            <w:hideMark/>
          </w:tcPr>
          <w:p w:rsidR="0026534A" w:rsidRPr="009E0333" w:rsidRDefault="0026534A" w:rsidP="0026534A">
            <w:pPr>
              <w:suppressAutoHyphens w:val="0"/>
              <w:rPr>
                <w:lang w:eastAsia="ru-RU"/>
              </w:rPr>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vMerge/>
            <w:tcBorders>
              <w:top w:val="single" w:sz="6" w:space="0" w:color="auto"/>
              <w:left w:val="single" w:sz="6" w:space="0" w:color="auto"/>
              <w:bottom w:val="single" w:sz="6" w:space="0" w:color="auto"/>
              <w:right w:val="single" w:sz="6" w:space="0" w:color="auto"/>
            </w:tcBorders>
            <w:vAlign w:val="center"/>
            <w:hideMark/>
          </w:tcPr>
          <w:p w:rsidR="0026534A" w:rsidRPr="009E0333" w:rsidRDefault="0026534A" w:rsidP="0026534A">
            <w:pPr>
              <w:suppressAutoHyphens w:val="0"/>
              <w:rPr>
                <w:lang w:eastAsia="ru-RU"/>
              </w:rPr>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Объем потребления, за исключением потребления тепловой энергии, электрической энергии и воды собственного производства, всего, в том числе:</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 xml:space="preserve">т у. </w:t>
            </w:r>
            <w:proofErr w:type="gramStart"/>
            <w:r w:rsidRPr="009E0333">
              <w:rPr>
                <w:sz w:val="22"/>
                <w:szCs w:val="22"/>
              </w:rPr>
              <w:t>т</w:t>
            </w:r>
            <w:proofErr w:type="gramEnd"/>
            <w:r w:rsidRPr="009E0333">
              <w:rPr>
                <w:sz w:val="22"/>
                <w:szCs w:val="22"/>
              </w:rPr>
              <w:t>.</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1.1</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Электрической энергии, всего</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w:t>
            </w:r>
            <w:r w:rsidRPr="009E0333">
              <w:rPr>
                <w:noProof/>
                <w:sz w:val="22"/>
                <w:szCs w:val="22"/>
              </w:rPr>
              <w:drawing>
                <wp:inline distT="0" distB="0" distL="0" distR="0">
                  <wp:extent cx="352425" cy="161925"/>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1.1.1</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в том числе по узлам (приборам) учета</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w:t>
            </w:r>
            <w:r w:rsidRPr="009E0333">
              <w:rPr>
                <w:noProof/>
                <w:sz w:val="22"/>
                <w:szCs w:val="22"/>
              </w:rPr>
              <w:drawing>
                <wp:inline distT="0" distB="0" distL="0" distR="0">
                  <wp:extent cx="352425" cy="161925"/>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1.2</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Тепловой энергии, всего</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Гкал</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1.2.1</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в том числе по узлам (приборам) учета</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Гкал</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1.3</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Твердого топлива*</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1.4</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Жидкого топлива*</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1.5</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Природного газа*, всего</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н. куб. м</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1.5.1</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в том числе по узлам (приборам) учета</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н. куб. м</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1.6</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Сжиженного газа*, всего</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т</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1.6.1</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в том числе по узлам (приборам) учета</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т</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1.7</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Сжатого газа*, всего</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н. куб. м</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1.7.1</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в том числе по узлам (приборам) учета</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н. куб. м</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1.8</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Попутного нефтяного газа*, всего</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н. куб. м</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1.8.1</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в том числе по узлам (приборам) учета</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н. куб. м</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1.9</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Моторного топлива, всего, в том числе:</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 xml:space="preserve">т у. </w:t>
            </w:r>
            <w:proofErr w:type="gramStart"/>
            <w:r w:rsidRPr="009E0333">
              <w:rPr>
                <w:sz w:val="22"/>
                <w:szCs w:val="22"/>
              </w:rPr>
              <w:t>т</w:t>
            </w:r>
            <w:proofErr w:type="gramEnd"/>
            <w:r w:rsidRPr="009E0333">
              <w:rPr>
                <w:sz w:val="22"/>
                <w:szCs w:val="22"/>
              </w:rPr>
              <w:t>.</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1.9.1</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бензина</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л</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1.9.2</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керосина</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л</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lastRenderedPageBreak/>
              <w:t>1.9.3</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дизельного топлива</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л</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1.9.4</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сжиженного газа</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1.9.5</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сжатого газа</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н. куб. м</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1.9.6</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твердого топлива</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1.9.7</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жидкого топлива (кроме подпунктов 1.9.1 - 1.9.4)</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1.10</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Воды, всего</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куб. м</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1.10.1</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в том числе по узлам (приборам) учета</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куб. м</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1.11</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Иных энергетических ресурсов</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 xml:space="preserve">т у. </w:t>
            </w:r>
            <w:proofErr w:type="gramStart"/>
            <w:r w:rsidRPr="009E0333">
              <w:rPr>
                <w:sz w:val="22"/>
                <w:szCs w:val="22"/>
              </w:rPr>
              <w:t>т</w:t>
            </w:r>
            <w:proofErr w:type="gramEnd"/>
            <w:r w:rsidRPr="009E0333">
              <w:rPr>
                <w:sz w:val="22"/>
                <w:szCs w:val="22"/>
              </w:rPr>
              <w:t>.</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w:t>
            </w:r>
          </w:p>
        </w:tc>
        <w:tc>
          <w:tcPr>
            <w:tcW w:w="14122" w:type="dxa"/>
            <w:gridSpan w:val="8"/>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Объем потребления энергетических ресурсов (воды), произведенных для потребления на собственные нужды</w:t>
            </w: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2.1</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Электрической энергии, всего</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w:t>
            </w:r>
            <w:r w:rsidRPr="009E0333">
              <w:rPr>
                <w:noProof/>
                <w:sz w:val="22"/>
                <w:szCs w:val="22"/>
              </w:rPr>
              <w:drawing>
                <wp:inline distT="0" distB="0" distL="0" distR="0">
                  <wp:extent cx="352425" cy="161925"/>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2.1.1</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 xml:space="preserve">в том числе с использованием </w:t>
            </w:r>
            <w:proofErr w:type="gramStart"/>
            <w:r w:rsidRPr="009E0333">
              <w:rPr>
                <w:sz w:val="22"/>
                <w:szCs w:val="22"/>
              </w:rPr>
              <w:t>возобновляемых</w:t>
            </w:r>
            <w:proofErr w:type="gramEnd"/>
          </w:p>
          <w:p w:rsidR="0026534A" w:rsidRPr="009E0333" w:rsidRDefault="0026534A" w:rsidP="0026534A">
            <w:pPr>
              <w:pStyle w:val="afc"/>
              <w:spacing w:line="276" w:lineRule="auto"/>
              <w:jc w:val="left"/>
            </w:pPr>
            <w:r w:rsidRPr="009E0333">
              <w:rPr>
                <w:sz w:val="22"/>
                <w:szCs w:val="22"/>
              </w:rPr>
              <w:t>источников энергии</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w:t>
            </w:r>
            <w:r w:rsidRPr="009E0333">
              <w:rPr>
                <w:noProof/>
                <w:sz w:val="22"/>
                <w:szCs w:val="22"/>
              </w:rPr>
              <w:drawing>
                <wp:inline distT="0" distB="0" distL="0" distR="0">
                  <wp:extent cx="352425" cy="161925"/>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2.2</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Тепловой энергии, всего</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Гкал</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2.2.1</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в том числе с использованием возобновляемых источников энергии</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Гкал</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2.3</w:t>
            </w:r>
          </w:p>
        </w:tc>
        <w:tc>
          <w:tcPr>
            <w:tcW w:w="4519"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Воды, всего</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тыс. куб. м</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4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4519" w:type="dxa"/>
            <w:tcBorders>
              <w:top w:val="single" w:sz="4" w:space="0" w:color="auto"/>
              <w:left w:val="single" w:sz="4" w:space="0" w:color="auto"/>
              <w:bottom w:val="single" w:sz="4" w:space="0" w:color="auto"/>
              <w:right w:val="single" w:sz="4" w:space="0" w:color="auto"/>
            </w:tcBorders>
            <w:vAlign w:val="center"/>
            <w:hideMark/>
          </w:tcPr>
          <w:p w:rsidR="0026534A" w:rsidRPr="009E0333" w:rsidRDefault="0026534A" w:rsidP="0026534A">
            <w:pPr>
              <w:pStyle w:val="afc"/>
              <w:spacing w:line="276" w:lineRule="auto"/>
              <w:jc w:val="left"/>
            </w:pPr>
            <w:r w:rsidRPr="009E0333">
              <w:rPr>
                <w:sz w:val="22"/>
                <w:szCs w:val="22"/>
              </w:rPr>
              <w:t>Итого потребление энергетических ресурсов произведенных для потребления на собственные нужды, с использованием возобновляемых источников энергии</w:t>
            </w:r>
          </w:p>
        </w:tc>
        <w:tc>
          <w:tcPr>
            <w:tcW w:w="189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 xml:space="preserve">т у. </w:t>
            </w:r>
            <w:proofErr w:type="gramStart"/>
            <w:r w:rsidRPr="009E0333">
              <w:rPr>
                <w:sz w:val="22"/>
                <w:szCs w:val="22"/>
              </w:rPr>
              <w:t>т</w:t>
            </w:r>
            <w:proofErr w:type="gramEnd"/>
            <w:r w:rsidRPr="009E0333">
              <w:rPr>
                <w:sz w:val="22"/>
                <w:szCs w:val="22"/>
              </w:rPr>
              <w:t>.</w:t>
            </w: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7"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3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259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bl>
    <w:p w:rsidR="0026534A" w:rsidRPr="000066A4" w:rsidRDefault="0026534A" w:rsidP="0026534A"/>
    <w:p w:rsidR="0026534A" w:rsidRPr="009E0333" w:rsidRDefault="0026534A" w:rsidP="0026534A">
      <w:pPr>
        <w:rPr>
          <w:sz w:val="22"/>
        </w:rPr>
      </w:pPr>
      <w:r w:rsidRPr="009E0333">
        <w:rPr>
          <w:sz w:val="22"/>
        </w:rPr>
        <w:t xml:space="preserve">1 т </w:t>
      </w:r>
      <w:proofErr w:type="spellStart"/>
      <w:r w:rsidRPr="009E0333">
        <w:rPr>
          <w:sz w:val="22"/>
        </w:rPr>
        <w:t>у.т</w:t>
      </w:r>
      <w:proofErr w:type="spellEnd"/>
      <w:r w:rsidRPr="009E0333">
        <w:rPr>
          <w:sz w:val="22"/>
        </w:rPr>
        <w:t>. = 29,31 ГДж</w:t>
      </w:r>
    </w:p>
    <w:p w:rsidR="009E0333" w:rsidRDefault="009E0333" w:rsidP="0026534A">
      <w:pPr>
        <w:pStyle w:val="OEM"/>
        <w:rPr>
          <w:sz w:val="22"/>
        </w:rPr>
      </w:pPr>
    </w:p>
    <w:p w:rsidR="0026534A" w:rsidRPr="009E0333" w:rsidRDefault="0026534A" w:rsidP="0026534A">
      <w:pPr>
        <w:pStyle w:val="OEM"/>
        <w:rPr>
          <w:sz w:val="22"/>
        </w:rPr>
      </w:pPr>
      <w:r w:rsidRPr="009E0333">
        <w:rPr>
          <w:sz w:val="22"/>
        </w:rPr>
        <w:t>_______________________</w:t>
      </w:r>
      <w:r w:rsidR="009E0333">
        <w:rPr>
          <w:sz w:val="22"/>
        </w:rPr>
        <w:t>________</w:t>
      </w:r>
      <w:r w:rsidRPr="009E0333">
        <w:rPr>
          <w:sz w:val="22"/>
        </w:rPr>
        <w:t>_</w:t>
      </w:r>
    </w:p>
    <w:p w:rsidR="0026534A" w:rsidRPr="009E0333" w:rsidRDefault="0026534A" w:rsidP="0026534A">
      <w:pPr>
        <w:rPr>
          <w:sz w:val="22"/>
        </w:rPr>
      </w:pPr>
      <w:r w:rsidRPr="009E0333">
        <w:rPr>
          <w:sz w:val="22"/>
        </w:rPr>
        <w:t>* Кроме моторного топлива (подпункт 1.9).</w:t>
      </w:r>
    </w:p>
    <w:p w:rsidR="009E0333" w:rsidRDefault="009E0333" w:rsidP="0026534A">
      <w:pPr>
        <w:jc w:val="right"/>
      </w:pPr>
    </w:p>
    <w:p w:rsidR="009E0333" w:rsidRDefault="009E0333" w:rsidP="0026534A">
      <w:pPr>
        <w:jc w:val="right"/>
      </w:pPr>
    </w:p>
    <w:p w:rsidR="009E0333" w:rsidRDefault="009E0333" w:rsidP="0026534A">
      <w:pPr>
        <w:jc w:val="right"/>
      </w:pPr>
    </w:p>
    <w:p w:rsidR="0026534A" w:rsidRPr="009E0333" w:rsidRDefault="0026534A" w:rsidP="0026534A">
      <w:pPr>
        <w:jc w:val="right"/>
        <w:rPr>
          <w:i/>
        </w:rPr>
      </w:pPr>
      <w:r w:rsidRPr="009E0333">
        <w:rPr>
          <w:i/>
        </w:rPr>
        <w:lastRenderedPageBreak/>
        <w:t>Приложение № 5</w:t>
      </w:r>
      <w:r w:rsidRPr="009E0333">
        <w:rPr>
          <w:i/>
        </w:rPr>
        <w:br/>
      </w:r>
    </w:p>
    <w:p w:rsidR="009E0333" w:rsidRPr="000066A4" w:rsidRDefault="009E0333" w:rsidP="0026534A">
      <w:pPr>
        <w:jc w:val="right"/>
      </w:pPr>
    </w:p>
    <w:p w:rsidR="0026534A" w:rsidRPr="000066A4" w:rsidRDefault="0026534A" w:rsidP="001559F4">
      <w:pPr>
        <w:pStyle w:val="10"/>
        <w:jc w:val="center"/>
      </w:pPr>
      <w:r w:rsidRPr="000066A4">
        <w:t>Сведения по балансу электрической энергии и о его изменениях</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70"/>
        <w:gridCol w:w="3993"/>
        <w:gridCol w:w="1003"/>
        <w:gridCol w:w="994"/>
        <w:gridCol w:w="1008"/>
        <w:gridCol w:w="1003"/>
        <w:gridCol w:w="994"/>
        <w:gridCol w:w="1003"/>
        <w:gridCol w:w="1008"/>
        <w:gridCol w:w="1008"/>
        <w:gridCol w:w="1008"/>
        <w:gridCol w:w="1022"/>
      </w:tblGrid>
      <w:tr w:rsidR="0026534A" w:rsidRPr="000066A4" w:rsidTr="0026534A">
        <w:tc>
          <w:tcPr>
            <w:tcW w:w="15214" w:type="dxa"/>
            <w:gridSpan w:val="12"/>
            <w:tcBorders>
              <w:top w:val="nil"/>
              <w:left w:val="nil"/>
              <w:bottom w:val="single" w:sz="6" w:space="0" w:color="auto"/>
              <w:right w:val="nil"/>
            </w:tcBorders>
            <w:hideMark/>
          </w:tcPr>
          <w:p w:rsidR="0026534A" w:rsidRPr="000066A4" w:rsidRDefault="0026534A" w:rsidP="0026534A">
            <w:pPr>
              <w:pStyle w:val="afc"/>
              <w:spacing w:line="276" w:lineRule="auto"/>
              <w:jc w:val="right"/>
            </w:pPr>
            <w:r w:rsidRPr="000066A4">
              <w:t>(в тыс. </w:t>
            </w:r>
            <w:r w:rsidRPr="000066A4">
              <w:rPr>
                <w:noProof/>
              </w:rPr>
              <w:drawing>
                <wp:inline distT="0" distB="0" distL="0" distR="0">
                  <wp:extent cx="352425" cy="161925"/>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r w:rsidRPr="000066A4">
              <w:t>)</w:t>
            </w:r>
          </w:p>
        </w:tc>
      </w:tr>
      <w:tr w:rsidR="0026534A" w:rsidRPr="009E0333" w:rsidTr="0026534A">
        <w:tc>
          <w:tcPr>
            <w:tcW w:w="1170" w:type="dxa"/>
            <w:vMerge w:val="restart"/>
            <w:tcBorders>
              <w:top w:val="single" w:sz="6" w:space="0" w:color="auto"/>
              <w:left w:val="single" w:sz="6" w:space="0" w:color="auto"/>
              <w:bottom w:val="single" w:sz="6" w:space="0" w:color="auto"/>
              <w:right w:val="single" w:sz="6" w:space="0" w:color="auto"/>
            </w:tcBorders>
            <w:hideMark/>
          </w:tcPr>
          <w:p w:rsidR="0026534A" w:rsidRPr="009E0333" w:rsidRDefault="0026534A" w:rsidP="0026534A">
            <w:pPr>
              <w:pStyle w:val="afd"/>
              <w:spacing w:line="276" w:lineRule="auto"/>
            </w:pPr>
            <w:r w:rsidRPr="009E0333">
              <w:rPr>
                <w:sz w:val="22"/>
                <w:szCs w:val="22"/>
              </w:rPr>
              <w:t>№ п/п</w:t>
            </w:r>
          </w:p>
        </w:tc>
        <w:tc>
          <w:tcPr>
            <w:tcW w:w="3993" w:type="dxa"/>
            <w:vMerge w:val="restart"/>
            <w:tcBorders>
              <w:top w:val="single" w:sz="6" w:space="0" w:color="auto"/>
              <w:left w:val="single" w:sz="6" w:space="0" w:color="auto"/>
              <w:bottom w:val="single" w:sz="6" w:space="0" w:color="auto"/>
              <w:right w:val="single" w:sz="6" w:space="0" w:color="auto"/>
            </w:tcBorders>
            <w:hideMark/>
          </w:tcPr>
          <w:p w:rsidR="0026534A" w:rsidRPr="009E0333" w:rsidRDefault="0026534A" w:rsidP="0026534A">
            <w:pPr>
              <w:pStyle w:val="afd"/>
              <w:spacing w:line="276" w:lineRule="auto"/>
            </w:pPr>
            <w:r w:rsidRPr="009E0333">
              <w:rPr>
                <w:sz w:val="22"/>
                <w:szCs w:val="22"/>
              </w:rPr>
              <w:t>Статья</w:t>
            </w:r>
          </w:p>
        </w:tc>
        <w:tc>
          <w:tcPr>
            <w:tcW w:w="4008" w:type="dxa"/>
            <w:gridSpan w:val="4"/>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Предшествующие годы</w:t>
            </w:r>
          </w:p>
        </w:tc>
        <w:tc>
          <w:tcPr>
            <w:tcW w:w="994" w:type="dxa"/>
            <w:vMerge w:val="restart"/>
            <w:tcBorders>
              <w:top w:val="single" w:sz="6" w:space="0" w:color="auto"/>
              <w:left w:val="single" w:sz="6" w:space="0" w:color="auto"/>
              <w:bottom w:val="single" w:sz="6" w:space="0" w:color="auto"/>
              <w:right w:val="single" w:sz="6" w:space="0" w:color="auto"/>
            </w:tcBorders>
            <w:hideMark/>
          </w:tcPr>
          <w:p w:rsidR="0026534A" w:rsidRPr="009E0333" w:rsidRDefault="0026534A" w:rsidP="0026534A">
            <w:pPr>
              <w:pStyle w:val="afd"/>
              <w:spacing w:line="276" w:lineRule="auto"/>
            </w:pPr>
            <w:r w:rsidRPr="009E0333">
              <w:rPr>
                <w:sz w:val="22"/>
                <w:szCs w:val="22"/>
              </w:rPr>
              <w:t>Отчетный (базовый) год</w:t>
            </w:r>
          </w:p>
        </w:tc>
        <w:tc>
          <w:tcPr>
            <w:tcW w:w="5049" w:type="dxa"/>
            <w:gridSpan w:val="5"/>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Прогноз на последующие годы*</w:t>
            </w:r>
          </w:p>
        </w:tc>
      </w:tr>
      <w:tr w:rsidR="0026534A" w:rsidRPr="009E0333"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E0333"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E0333" w:rsidRDefault="0026534A" w:rsidP="0026534A">
            <w:pPr>
              <w:suppressAutoHyphens w:val="0"/>
              <w:rPr>
                <w:lang w:eastAsia="ru-RU"/>
              </w:rPr>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vMerge/>
            <w:tcBorders>
              <w:top w:val="single" w:sz="6" w:space="0" w:color="auto"/>
              <w:left w:val="single" w:sz="6" w:space="0" w:color="auto"/>
              <w:bottom w:val="single" w:sz="6" w:space="0" w:color="auto"/>
              <w:right w:val="single" w:sz="6" w:space="0" w:color="auto"/>
            </w:tcBorders>
            <w:vAlign w:val="center"/>
            <w:hideMark/>
          </w:tcPr>
          <w:p w:rsidR="0026534A" w:rsidRPr="009E0333" w:rsidRDefault="0026534A" w:rsidP="0026534A">
            <w:pPr>
              <w:suppressAutoHyphens w:val="0"/>
              <w:rPr>
                <w:lang w:eastAsia="ru-RU"/>
              </w:rPr>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7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w:t>
            </w:r>
          </w:p>
        </w:tc>
        <w:tc>
          <w:tcPr>
            <w:tcW w:w="14044" w:type="dxa"/>
            <w:gridSpan w:val="11"/>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Приход</w:t>
            </w:r>
          </w:p>
        </w:tc>
      </w:tr>
      <w:tr w:rsidR="0026534A" w:rsidRPr="009E0333" w:rsidTr="0026534A">
        <w:tc>
          <w:tcPr>
            <w:tcW w:w="117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1.1</w:t>
            </w:r>
          </w:p>
        </w:tc>
        <w:tc>
          <w:tcPr>
            <w:tcW w:w="3993"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Сторонний источник</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7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1.2</w:t>
            </w:r>
          </w:p>
        </w:tc>
        <w:tc>
          <w:tcPr>
            <w:tcW w:w="3993"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Собственное производство</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7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3993"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right"/>
            </w:pPr>
            <w:r w:rsidRPr="009E0333">
              <w:rPr>
                <w:sz w:val="22"/>
                <w:szCs w:val="22"/>
              </w:rPr>
              <w:t>Итого суммарный приход</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7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w:t>
            </w:r>
          </w:p>
        </w:tc>
        <w:tc>
          <w:tcPr>
            <w:tcW w:w="14044" w:type="dxa"/>
            <w:gridSpan w:val="11"/>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Расход</w:t>
            </w:r>
          </w:p>
        </w:tc>
      </w:tr>
      <w:tr w:rsidR="0026534A" w:rsidRPr="009E0333" w:rsidTr="0026534A">
        <w:tc>
          <w:tcPr>
            <w:tcW w:w="117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2.1</w:t>
            </w:r>
          </w:p>
        </w:tc>
        <w:tc>
          <w:tcPr>
            <w:tcW w:w="3993"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На собственные нужды, всего, в том числе:</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7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2.1.1</w:t>
            </w:r>
          </w:p>
        </w:tc>
        <w:tc>
          <w:tcPr>
            <w:tcW w:w="3993"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производственный (технологический) расход</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7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2.1.2</w:t>
            </w:r>
          </w:p>
        </w:tc>
        <w:tc>
          <w:tcPr>
            <w:tcW w:w="3993"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хозяйственные нужды</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7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2.1.3</w:t>
            </w:r>
          </w:p>
        </w:tc>
        <w:tc>
          <w:tcPr>
            <w:tcW w:w="3993"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электрическое отопление</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7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2.1.4</w:t>
            </w:r>
          </w:p>
        </w:tc>
        <w:tc>
          <w:tcPr>
            <w:tcW w:w="3993"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электрический транспорт</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7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2.1.5</w:t>
            </w:r>
          </w:p>
        </w:tc>
        <w:tc>
          <w:tcPr>
            <w:tcW w:w="3993"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прочие собственные нужды</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7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2.2</w:t>
            </w:r>
          </w:p>
        </w:tc>
        <w:tc>
          <w:tcPr>
            <w:tcW w:w="3993"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proofErr w:type="spellStart"/>
            <w:r w:rsidRPr="009E0333">
              <w:rPr>
                <w:sz w:val="22"/>
                <w:szCs w:val="22"/>
              </w:rPr>
              <w:t>Субабоненты</w:t>
            </w:r>
            <w:proofErr w:type="spellEnd"/>
            <w:r w:rsidRPr="009E0333">
              <w:rPr>
                <w:sz w:val="22"/>
                <w:szCs w:val="22"/>
              </w:rPr>
              <w:t xml:space="preserve"> (сторонние потребители)</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7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2.3</w:t>
            </w:r>
          </w:p>
        </w:tc>
        <w:tc>
          <w:tcPr>
            <w:tcW w:w="3993"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Фактические (отчетные) потери, всего, в том числе:</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7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2.3.1</w:t>
            </w:r>
          </w:p>
        </w:tc>
        <w:tc>
          <w:tcPr>
            <w:tcW w:w="3993"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технологические потери, всего, в том числе:</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7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3993"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условно-постоянные</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7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3993"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нагрузочные</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7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3993"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потери, обусловленные допустимыми погрешностями приборов учета</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7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2.3.2</w:t>
            </w:r>
          </w:p>
        </w:tc>
        <w:tc>
          <w:tcPr>
            <w:tcW w:w="3993"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нерациональные потери</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7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3993"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right"/>
            </w:pPr>
            <w:r w:rsidRPr="009E0333">
              <w:rPr>
                <w:sz w:val="22"/>
                <w:szCs w:val="22"/>
              </w:rPr>
              <w:t>Итого суммарный расход</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70"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3</w:t>
            </w:r>
          </w:p>
        </w:tc>
        <w:tc>
          <w:tcPr>
            <w:tcW w:w="3993"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Потенциал энергосбережения электрической энергии</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22"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bl>
    <w:p w:rsidR="0026534A" w:rsidRPr="000066A4" w:rsidRDefault="0026534A" w:rsidP="0026534A"/>
    <w:p w:rsidR="0026534A" w:rsidRPr="000066A4" w:rsidRDefault="0026534A" w:rsidP="0026534A">
      <w:pPr>
        <w:pStyle w:val="OEM"/>
      </w:pPr>
      <w:r w:rsidRPr="000066A4">
        <w:t>______________________________</w:t>
      </w:r>
    </w:p>
    <w:p w:rsidR="0026534A" w:rsidRPr="009E0333" w:rsidRDefault="0026534A" w:rsidP="0026534A">
      <w:pPr>
        <w:rPr>
          <w:sz w:val="22"/>
        </w:rPr>
      </w:pPr>
      <w:r w:rsidRPr="009E0333">
        <w:rPr>
          <w:sz w:val="22"/>
        </w:rPr>
        <w:t>* Прогноз на два года, следующих за отчетным (базовым) годом, обязателен к заполнению. Прогноз на последующие третий, четвертый и пятый годы, следующие за отчетным (базовым) годом, указывается в добровольном порядке.</w:t>
      </w:r>
    </w:p>
    <w:p w:rsidR="0026534A" w:rsidRPr="000066A4" w:rsidRDefault="0026534A" w:rsidP="0026534A"/>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Default="0026534A" w:rsidP="0026534A">
      <w:pPr>
        <w:jc w:val="right"/>
      </w:pPr>
    </w:p>
    <w:p w:rsidR="00971B4E" w:rsidRDefault="00971B4E" w:rsidP="0026534A">
      <w:pPr>
        <w:jc w:val="right"/>
      </w:pPr>
    </w:p>
    <w:p w:rsidR="00971B4E" w:rsidRPr="000066A4" w:rsidRDefault="00971B4E"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9E0333" w:rsidRDefault="0026534A" w:rsidP="0026534A">
      <w:pPr>
        <w:jc w:val="right"/>
        <w:rPr>
          <w:i/>
        </w:rPr>
      </w:pPr>
      <w:r w:rsidRPr="009E0333">
        <w:rPr>
          <w:i/>
        </w:rPr>
        <w:t>Приложение № 6</w:t>
      </w:r>
      <w:r w:rsidRPr="009E0333">
        <w:rPr>
          <w:i/>
        </w:rPr>
        <w:br/>
      </w:r>
    </w:p>
    <w:p w:rsidR="0026534A" w:rsidRPr="000066A4" w:rsidRDefault="0026534A" w:rsidP="001559F4">
      <w:pPr>
        <w:pStyle w:val="10"/>
        <w:jc w:val="center"/>
      </w:pPr>
      <w:r w:rsidRPr="000066A4">
        <w:t>Сведения по балансу тепловой энергии и о его изменениях</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314"/>
        <w:gridCol w:w="3848"/>
        <w:gridCol w:w="1003"/>
        <w:gridCol w:w="1003"/>
        <w:gridCol w:w="998"/>
        <w:gridCol w:w="1003"/>
        <w:gridCol w:w="998"/>
        <w:gridCol w:w="1008"/>
        <w:gridCol w:w="994"/>
        <w:gridCol w:w="1008"/>
        <w:gridCol w:w="1018"/>
        <w:gridCol w:w="1090"/>
      </w:tblGrid>
      <w:tr w:rsidR="0026534A" w:rsidRPr="000066A4" w:rsidTr="0026534A">
        <w:tc>
          <w:tcPr>
            <w:tcW w:w="15285" w:type="dxa"/>
            <w:gridSpan w:val="12"/>
            <w:tcBorders>
              <w:top w:val="nil"/>
              <w:left w:val="nil"/>
              <w:bottom w:val="single" w:sz="6" w:space="0" w:color="auto"/>
              <w:right w:val="nil"/>
            </w:tcBorders>
            <w:hideMark/>
          </w:tcPr>
          <w:p w:rsidR="0026534A" w:rsidRPr="000066A4" w:rsidRDefault="0026534A" w:rsidP="0026534A">
            <w:pPr>
              <w:pStyle w:val="afc"/>
              <w:spacing w:line="276" w:lineRule="auto"/>
              <w:jc w:val="right"/>
            </w:pPr>
            <w:r w:rsidRPr="000066A4">
              <w:t>(в Гкал)</w:t>
            </w:r>
          </w:p>
        </w:tc>
      </w:tr>
      <w:tr w:rsidR="0026534A" w:rsidRPr="009E0333" w:rsidTr="0026534A">
        <w:tc>
          <w:tcPr>
            <w:tcW w:w="1314" w:type="dxa"/>
            <w:vMerge w:val="restart"/>
            <w:tcBorders>
              <w:top w:val="single" w:sz="6" w:space="0" w:color="auto"/>
              <w:left w:val="single" w:sz="6" w:space="0" w:color="auto"/>
              <w:bottom w:val="single" w:sz="6" w:space="0" w:color="auto"/>
              <w:right w:val="single" w:sz="6" w:space="0" w:color="auto"/>
            </w:tcBorders>
            <w:hideMark/>
          </w:tcPr>
          <w:p w:rsidR="0026534A" w:rsidRPr="009E0333" w:rsidRDefault="0026534A" w:rsidP="0026534A">
            <w:pPr>
              <w:pStyle w:val="afd"/>
              <w:spacing w:line="276" w:lineRule="auto"/>
            </w:pPr>
            <w:r w:rsidRPr="009E0333">
              <w:rPr>
                <w:sz w:val="22"/>
                <w:szCs w:val="22"/>
              </w:rPr>
              <w:t>№ п/п</w:t>
            </w:r>
          </w:p>
        </w:tc>
        <w:tc>
          <w:tcPr>
            <w:tcW w:w="3848" w:type="dxa"/>
            <w:vMerge w:val="restart"/>
            <w:tcBorders>
              <w:top w:val="single" w:sz="6" w:space="0" w:color="auto"/>
              <w:left w:val="single" w:sz="6" w:space="0" w:color="auto"/>
              <w:bottom w:val="single" w:sz="6" w:space="0" w:color="auto"/>
              <w:right w:val="single" w:sz="6" w:space="0" w:color="auto"/>
            </w:tcBorders>
            <w:hideMark/>
          </w:tcPr>
          <w:p w:rsidR="0026534A" w:rsidRPr="009E0333" w:rsidRDefault="0026534A" w:rsidP="0026534A">
            <w:pPr>
              <w:pStyle w:val="afd"/>
              <w:spacing w:line="276" w:lineRule="auto"/>
            </w:pPr>
            <w:r w:rsidRPr="009E0333">
              <w:rPr>
                <w:sz w:val="22"/>
                <w:szCs w:val="22"/>
              </w:rPr>
              <w:t>Статья</w:t>
            </w:r>
          </w:p>
        </w:tc>
        <w:tc>
          <w:tcPr>
            <w:tcW w:w="4007" w:type="dxa"/>
            <w:gridSpan w:val="4"/>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Предшествующие годы</w:t>
            </w:r>
          </w:p>
        </w:tc>
        <w:tc>
          <w:tcPr>
            <w:tcW w:w="998" w:type="dxa"/>
            <w:vMerge w:val="restart"/>
            <w:tcBorders>
              <w:top w:val="single" w:sz="6" w:space="0" w:color="auto"/>
              <w:left w:val="single" w:sz="6" w:space="0" w:color="auto"/>
              <w:bottom w:val="single" w:sz="6" w:space="0" w:color="auto"/>
              <w:right w:val="single" w:sz="6" w:space="0" w:color="auto"/>
            </w:tcBorders>
            <w:hideMark/>
          </w:tcPr>
          <w:p w:rsidR="0026534A" w:rsidRPr="009E0333" w:rsidRDefault="0026534A" w:rsidP="0026534A">
            <w:pPr>
              <w:pStyle w:val="afd"/>
              <w:spacing w:line="276" w:lineRule="auto"/>
            </w:pPr>
            <w:r w:rsidRPr="009E0333">
              <w:rPr>
                <w:sz w:val="22"/>
                <w:szCs w:val="22"/>
              </w:rPr>
              <w:t>Отчетный (базовый) год</w:t>
            </w:r>
          </w:p>
        </w:tc>
        <w:tc>
          <w:tcPr>
            <w:tcW w:w="5118" w:type="dxa"/>
            <w:gridSpan w:val="5"/>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Прогноз на последующие годы*</w:t>
            </w:r>
          </w:p>
        </w:tc>
      </w:tr>
      <w:tr w:rsidR="0026534A" w:rsidRPr="009E0333"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E0333"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E0333" w:rsidRDefault="0026534A" w:rsidP="0026534A">
            <w:pPr>
              <w:suppressAutoHyphens w:val="0"/>
              <w:rPr>
                <w:lang w:eastAsia="ru-RU"/>
              </w:rPr>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vMerge/>
            <w:tcBorders>
              <w:top w:val="single" w:sz="6" w:space="0" w:color="auto"/>
              <w:left w:val="single" w:sz="6" w:space="0" w:color="auto"/>
              <w:bottom w:val="single" w:sz="6" w:space="0" w:color="auto"/>
              <w:right w:val="single" w:sz="6" w:space="0" w:color="auto"/>
            </w:tcBorders>
            <w:vAlign w:val="center"/>
            <w:hideMark/>
          </w:tcPr>
          <w:p w:rsidR="0026534A" w:rsidRPr="009E0333" w:rsidRDefault="0026534A" w:rsidP="0026534A">
            <w:pPr>
              <w:suppressAutoHyphens w:val="0"/>
              <w:rPr>
                <w:lang w:eastAsia="ru-RU"/>
              </w:rPr>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9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3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w:t>
            </w:r>
          </w:p>
        </w:tc>
        <w:tc>
          <w:tcPr>
            <w:tcW w:w="13971" w:type="dxa"/>
            <w:gridSpan w:val="11"/>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Приход</w:t>
            </w:r>
          </w:p>
        </w:tc>
      </w:tr>
      <w:tr w:rsidR="0026534A" w:rsidRPr="009E0333" w:rsidTr="0026534A">
        <w:tc>
          <w:tcPr>
            <w:tcW w:w="13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1.1</w:t>
            </w:r>
          </w:p>
        </w:tc>
        <w:tc>
          <w:tcPr>
            <w:tcW w:w="384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Сторонний источник</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9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3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1.2</w:t>
            </w:r>
          </w:p>
        </w:tc>
        <w:tc>
          <w:tcPr>
            <w:tcW w:w="384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Собственное производство, всего в том числе:</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9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3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1.2.1</w:t>
            </w:r>
          </w:p>
        </w:tc>
        <w:tc>
          <w:tcPr>
            <w:tcW w:w="384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электрическое отопление</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9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31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384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right"/>
            </w:pPr>
            <w:r w:rsidRPr="009E0333">
              <w:rPr>
                <w:sz w:val="22"/>
                <w:szCs w:val="22"/>
              </w:rPr>
              <w:t>Итого суммарный приход</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9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3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w:t>
            </w:r>
          </w:p>
        </w:tc>
        <w:tc>
          <w:tcPr>
            <w:tcW w:w="13971" w:type="dxa"/>
            <w:gridSpan w:val="11"/>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Расход</w:t>
            </w:r>
          </w:p>
        </w:tc>
      </w:tr>
      <w:tr w:rsidR="0026534A" w:rsidRPr="009E0333" w:rsidTr="0026534A">
        <w:tc>
          <w:tcPr>
            <w:tcW w:w="13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2.1</w:t>
            </w:r>
          </w:p>
        </w:tc>
        <w:tc>
          <w:tcPr>
            <w:tcW w:w="384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Технологические расходы, всего</w:t>
            </w:r>
          </w:p>
          <w:p w:rsidR="0026534A" w:rsidRPr="009E0333" w:rsidRDefault="0026534A" w:rsidP="0026534A">
            <w:pPr>
              <w:pStyle w:val="afc"/>
              <w:spacing w:line="276" w:lineRule="auto"/>
              <w:jc w:val="left"/>
            </w:pPr>
            <w:r w:rsidRPr="009E0333">
              <w:rPr>
                <w:sz w:val="22"/>
                <w:szCs w:val="22"/>
              </w:rPr>
              <w:t>в том числе:</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9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3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2.1.1</w:t>
            </w:r>
          </w:p>
        </w:tc>
        <w:tc>
          <w:tcPr>
            <w:tcW w:w="384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пара, из них контактным (острым) способом</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9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3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2.1.2</w:t>
            </w:r>
          </w:p>
        </w:tc>
        <w:tc>
          <w:tcPr>
            <w:tcW w:w="384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горячей воды</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9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3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2.2</w:t>
            </w:r>
          </w:p>
        </w:tc>
        <w:tc>
          <w:tcPr>
            <w:tcW w:w="384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Отопление и вентиляция, всего</w:t>
            </w:r>
          </w:p>
          <w:p w:rsidR="0026534A" w:rsidRPr="009E0333" w:rsidRDefault="0026534A" w:rsidP="0026534A">
            <w:pPr>
              <w:pStyle w:val="afc"/>
              <w:spacing w:line="276" w:lineRule="auto"/>
              <w:jc w:val="left"/>
            </w:pPr>
            <w:r w:rsidRPr="009E0333">
              <w:rPr>
                <w:sz w:val="22"/>
                <w:szCs w:val="22"/>
              </w:rPr>
              <w:t>в том числе:</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9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3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2.2.1</w:t>
            </w:r>
          </w:p>
        </w:tc>
        <w:tc>
          <w:tcPr>
            <w:tcW w:w="384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калориферы воздушные</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9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3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2.3</w:t>
            </w:r>
          </w:p>
        </w:tc>
        <w:tc>
          <w:tcPr>
            <w:tcW w:w="384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Горячее водоснабжение</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9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3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2.4</w:t>
            </w:r>
          </w:p>
        </w:tc>
        <w:tc>
          <w:tcPr>
            <w:tcW w:w="384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proofErr w:type="spellStart"/>
            <w:r w:rsidRPr="009E0333">
              <w:rPr>
                <w:sz w:val="22"/>
                <w:szCs w:val="22"/>
              </w:rPr>
              <w:t>Субабоненты</w:t>
            </w:r>
            <w:proofErr w:type="spellEnd"/>
            <w:r w:rsidRPr="009E0333">
              <w:rPr>
                <w:sz w:val="22"/>
                <w:szCs w:val="22"/>
              </w:rPr>
              <w:t xml:space="preserve"> (сторонние потребители)</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9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3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2.5</w:t>
            </w:r>
          </w:p>
        </w:tc>
        <w:tc>
          <w:tcPr>
            <w:tcW w:w="384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Суммарные сетевые потери</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9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31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384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right"/>
            </w:pPr>
            <w:r w:rsidRPr="009E0333">
              <w:rPr>
                <w:sz w:val="22"/>
                <w:szCs w:val="22"/>
              </w:rPr>
              <w:t>Итого производственный расход</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9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3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2.6</w:t>
            </w:r>
          </w:p>
        </w:tc>
        <w:tc>
          <w:tcPr>
            <w:tcW w:w="384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Нерациональные потери в системах отопления, вентиляции, горячего водоснабжения</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9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31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384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right"/>
            </w:pPr>
            <w:r w:rsidRPr="009E0333">
              <w:rPr>
                <w:sz w:val="22"/>
                <w:szCs w:val="22"/>
              </w:rPr>
              <w:t>Итого суммарный расход</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9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314"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3</w:t>
            </w:r>
          </w:p>
        </w:tc>
        <w:tc>
          <w:tcPr>
            <w:tcW w:w="384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Потенциал энергосбережения тепловой энергии</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9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bl>
    <w:p w:rsidR="0026534A" w:rsidRDefault="0026534A" w:rsidP="0026534A">
      <w:pPr>
        <w:rPr>
          <w:sz w:val="22"/>
          <w:szCs w:val="22"/>
        </w:rPr>
      </w:pPr>
    </w:p>
    <w:p w:rsidR="009E0333" w:rsidRDefault="009E0333" w:rsidP="0026534A">
      <w:pPr>
        <w:rPr>
          <w:sz w:val="22"/>
          <w:szCs w:val="22"/>
        </w:rPr>
      </w:pPr>
    </w:p>
    <w:p w:rsidR="009E0333" w:rsidRDefault="009E0333" w:rsidP="0026534A">
      <w:pPr>
        <w:rPr>
          <w:sz w:val="22"/>
          <w:szCs w:val="22"/>
        </w:rPr>
      </w:pPr>
    </w:p>
    <w:p w:rsidR="009E0333" w:rsidRPr="009E0333" w:rsidRDefault="009E0333" w:rsidP="0026534A">
      <w:pPr>
        <w:rPr>
          <w:sz w:val="22"/>
          <w:szCs w:val="22"/>
        </w:rPr>
      </w:pPr>
    </w:p>
    <w:p w:rsidR="0026534A" w:rsidRPr="009E0333" w:rsidRDefault="0026534A" w:rsidP="0026534A">
      <w:pPr>
        <w:pStyle w:val="OEM"/>
        <w:rPr>
          <w:sz w:val="22"/>
          <w:szCs w:val="22"/>
        </w:rPr>
      </w:pPr>
      <w:r w:rsidRPr="009E0333">
        <w:rPr>
          <w:sz w:val="22"/>
          <w:szCs w:val="22"/>
        </w:rPr>
        <w:t>______________________________</w:t>
      </w:r>
    </w:p>
    <w:p w:rsidR="0026534A" w:rsidRPr="009E0333" w:rsidRDefault="0026534A" w:rsidP="0026534A">
      <w:pPr>
        <w:rPr>
          <w:sz w:val="22"/>
          <w:szCs w:val="22"/>
        </w:rPr>
      </w:pPr>
      <w:r w:rsidRPr="009E0333">
        <w:rPr>
          <w:sz w:val="22"/>
          <w:szCs w:val="22"/>
        </w:rPr>
        <w:t>* Прогноз на два года, следующих за отчетным (базовым) годом, обязателен к заполнению. Прогноз на последующие третий, четвертый и пятый годы, следующие за отчетным (базовым) годом, указывается в добровольном порядке.</w:t>
      </w:r>
    </w:p>
    <w:p w:rsidR="0026534A" w:rsidRPr="000066A4" w:rsidRDefault="0026534A" w:rsidP="0026534A"/>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9E0333" w:rsidRDefault="0026534A" w:rsidP="0026534A">
      <w:pPr>
        <w:jc w:val="right"/>
        <w:rPr>
          <w:i/>
        </w:rPr>
      </w:pPr>
      <w:r w:rsidRPr="009E0333">
        <w:rPr>
          <w:i/>
        </w:rPr>
        <w:t>Приложение № 7</w:t>
      </w:r>
      <w:r w:rsidRPr="009E0333">
        <w:rPr>
          <w:i/>
        </w:rPr>
        <w:br/>
      </w:r>
    </w:p>
    <w:p w:rsidR="0026534A" w:rsidRPr="000066A4" w:rsidRDefault="0026534A" w:rsidP="001559F4">
      <w:pPr>
        <w:pStyle w:val="10"/>
        <w:jc w:val="center"/>
      </w:pPr>
      <w:r w:rsidRPr="000066A4">
        <w:t>Сведения по балансу потребления котельно-печного топлива</w:t>
      </w:r>
    </w:p>
    <w:p w:rsidR="0026534A" w:rsidRPr="000066A4" w:rsidRDefault="0026534A" w:rsidP="0026534A">
      <w:pPr>
        <w:jc w:val="right"/>
      </w:pPr>
      <w:r w:rsidRPr="000066A4">
        <w:t>Таблица 1</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55"/>
        <w:gridCol w:w="4138"/>
        <w:gridCol w:w="1003"/>
        <w:gridCol w:w="994"/>
        <w:gridCol w:w="1003"/>
        <w:gridCol w:w="994"/>
        <w:gridCol w:w="1003"/>
        <w:gridCol w:w="994"/>
        <w:gridCol w:w="998"/>
        <w:gridCol w:w="1003"/>
        <w:gridCol w:w="1013"/>
        <w:gridCol w:w="1080"/>
      </w:tblGrid>
      <w:tr w:rsidR="0026534A" w:rsidRPr="009E0333" w:rsidTr="0026534A">
        <w:tc>
          <w:tcPr>
            <w:tcW w:w="15378" w:type="dxa"/>
            <w:gridSpan w:val="12"/>
            <w:tcBorders>
              <w:top w:val="nil"/>
              <w:left w:val="nil"/>
              <w:bottom w:val="single" w:sz="6" w:space="0" w:color="auto"/>
              <w:right w:val="nil"/>
            </w:tcBorders>
            <w:hideMark/>
          </w:tcPr>
          <w:p w:rsidR="0026534A" w:rsidRPr="009E0333" w:rsidRDefault="0026534A" w:rsidP="0026534A">
            <w:pPr>
              <w:pStyle w:val="afc"/>
              <w:spacing w:line="276" w:lineRule="auto"/>
              <w:jc w:val="right"/>
            </w:pPr>
            <w:r w:rsidRPr="009E0333">
              <w:rPr>
                <w:sz w:val="22"/>
                <w:szCs w:val="22"/>
              </w:rPr>
              <w:t xml:space="preserve">(в т у. </w:t>
            </w:r>
            <w:proofErr w:type="gramStart"/>
            <w:r w:rsidRPr="009E0333">
              <w:rPr>
                <w:sz w:val="22"/>
                <w:szCs w:val="22"/>
              </w:rPr>
              <w:t>т</w:t>
            </w:r>
            <w:proofErr w:type="gramEnd"/>
            <w:r w:rsidRPr="009E0333">
              <w:rPr>
                <w:sz w:val="22"/>
                <w:szCs w:val="22"/>
              </w:rPr>
              <w:t>.)</w:t>
            </w:r>
          </w:p>
        </w:tc>
      </w:tr>
      <w:tr w:rsidR="0026534A" w:rsidRPr="009E0333" w:rsidTr="0026534A">
        <w:tc>
          <w:tcPr>
            <w:tcW w:w="1155" w:type="dxa"/>
            <w:vMerge w:val="restart"/>
            <w:tcBorders>
              <w:top w:val="single" w:sz="6" w:space="0" w:color="auto"/>
              <w:left w:val="single" w:sz="6" w:space="0" w:color="auto"/>
              <w:bottom w:val="single" w:sz="6" w:space="0" w:color="auto"/>
              <w:right w:val="single" w:sz="6" w:space="0" w:color="auto"/>
            </w:tcBorders>
            <w:hideMark/>
          </w:tcPr>
          <w:p w:rsidR="0026534A" w:rsidRPr="009E0333" w:rsidRDefault="0026534A" w:rsidP="0026534A">
            <w:pPr>
              <w:pStyle w:val="afd"/>
              <w:spacing w:line="276" w:lineRule="auto"/>
            </w:pPr>
            <w:r w:rsidRPr="009E0333">
              <w:rPr>
                <w:sz w:val="22"/>
                <w:szCs w:val="22"/>
              </w:rPr>
              <w:t>№ п/п</w:t>
            </w:r>
          </w:p>
        </w:tc>
        <w:tc>
          <w:tcPr>
            <w:tcW w:w="4138" w:type="dxa"/>
            <w:vMerge w:val="restart"/>
            <w:tcBorders>
              <w:top w:val="single" w:sz="6" w:space="0" w:color="auto"/>
              <w:left w:val="single" w:sz="6" w:space="0" w:color="auto"/>
              <w:bottom w:val="single" w:sz="6" w:space="0" w:color="auto"/>
              <w:right w:val="single" w:sz="6" w:space="0" w:color="auto"/>
            </w:tcBorders>
            <w:hideMark/>
          </w:tcPr>
          <w:p w:rsidR="0026534A" w:rsidRPr="009E0333" w:rsidRDefault="0026534A" w:rsidP="0026534A">
            <w:pPr>
              <w:pStyle w:val="afd"/>
              <w:spacing w:line="276" w:lineRule="auto"/>
            </w:pPr>
            <w:r w:rsidRPr="009E0333">
              <w:rPr>
                <w:sz w:val="22"/>
                <w:szCs w:val="22"/>
              </w:rPr>
              <w:t>Статья</w:t>
            </w:r>
          </w:p>
        </w:tc>
        <w:tc>
          <w:tcPr>
            <w:tcW w:w="3994" w:type="dxa"/>
            <w:gridSpan w:val="4"/>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Предшествующие годы</w:t>
            </w:r>
          </w:p>
        </w:tc>
        <w:tc>
          <w:tcPr>
            <w:tcW w:w="1003" w:type="dxa"/>
            <w:vMerge w:val="restart"/>
            <w:tcBorders>
              <w:top w:val="single" w:sz="6" w:space="0" w:color="auto"/>
              <w:left w:val="single" w:sz="6" w:space="0" w:color="auto"/>
              <w:bottom w:val="single" w:sz="6" w:space="0" w:color="auto"/>
              <w:right w:val="single" w:sz="6" w:space="0" w:color="auto"/>
            </w:tcBorders>
            <w:hideMark/>
          </w:tcPr>
          <w:p w:rsidR="0026534A" w:rsidRPr="009E0333" w:rsidRDefault="0026534A" w:rsidP="0026534A">
            <w:pPr>
              <w:pStyle w:val="afd"/>
              <w:spacing w:line="276" w:lineRule="auto"/>
            </w:pPr>
            <w:r w:rsidRPr="009E0333">
              <w:rPr>
                <w:sz w:val="22"/>
                <w:szCs w:val="22"/>
              </w:rPr>
              <w:t>Отчетный (базовый) год</w:t>
            </w:r>
          </w:p>
        </w:tc>
        <w:tc>
          <w:tcPr>
            <w:tcW w:w="5088" w:type="dxa"/>
            <w:gridSpan w:val="5"/>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d"/>
              <w:spacing w:line="276" w:lineRule="auto"/>
            </w:pPr>
            <w:r w:rsidRPr="009E0333">
              <w:rPr>
                <w:sz w:val="22"/>
                <w:szCs w:val="22"/>
              </w:rPr>
              <w:t>Прогноз на последующие годы*</w:t>
            </w:r>
          </w:p>
        </w:tc>
      </w:tr>
      <w:tr w:rsidR="0026534A" w:rsidRPr="009E0333"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E0333"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E0333" w:rsidRDefault="0026534A" w:rsidP="0026534A">
            <w:pPr>
              <w:suppressAutoHyphens w:val="0"/>
              <w:rPr>
                <w:lang w:eastAsia="ru-RU"/>
              </w:rPr>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vMerge/>
            <w:tcBorders>
              <w:top w:val="single" w:sz="6" w:space="0" w:color="auto"/>
              <w:left w:val="single" w:sz="6" w:space="0" w:color="auto"/>
              <w:bottom w:val="single" w:sz="6" w:space="0" w:color="auto"/>
              <w:right w:val="single" w:sz="6" w:space="0" w:color="auto"/>
            </w:tcBorders>
            <w:vAlign w:val="center"/>
            <w:hideMark/>
          </w:tcPr>
          <w:p w:rsidR="0026534A" w:rsidRPr="009E0333" w:rsidRDefault="0026534A" w:rsidP="0026534A">
            <w:pPr>
              <w:suppressAutoHyphens w:val="0"/>
              <w:rPr>
                <w:lang w:eastAsia="ru-RU"/>
              </w:rPr>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8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55"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w:t>
            </w:r>
          </w:p>
        </w:tc>
        <w:tc>
          <w:tcPr>
            <w:tcW w:w="7138" w:type="dxa"/>
            <w:gridSpan w:val="4"/>
            <w:tcBorders>
              <w:top w:val="single" w:sz="6" w:space="0" w:color="auto"/>
              <w:left w:val="single" w:sz="6" w:space="0" w:color="auto"/>
              <w:bottom w:val="single" w:sz="6" w:space="0" w:color="auto"/>
              <w:right w:val="nil"/>
            </w:tcBorders>
            <w:hideMark/>
          </w:tcPr>
          <w:p w:rsidR="0026534A" w:rsidRPr="009E0333" w:rsidRDefault="0026534A" w:rsidP="0026534A">
            <w:pPr>
              <w:pStyle w:val="afc"/>
              <w:spacing w:line="276" w:lineRule="auto"/>
              <w:jc w:val="left"/>
            </w:pPr>
            <w:r w:rsidRPr="009E0333">
              <w:rPr>
                <w:sz w:val="22"/>
                <w:szCs w:val="22"/>
              </w:rPr>
              <w:t>Приход</w:t>
            </w:r>
          </w:p>
        </w:tc>
        <w:tc>
          <w:tcPr>
            <w:tcW w:w="7085" w:type="dxa"/>
            <w:gridSpan w:val="7"/>
            <w:tcBorders>
              <w:top w:val="single" w:sz="6" w:space="0" w:color="auto"/>
              <w:left w:val="nil"/>
              <w:bottom w:val="single" w:sz="6" w:space="0" w:color="auto"/>
              <w:right w:val="single" w:sz="6" w:space="0" w:color="auto"/>
            </w:tcBorders>
          </w:tcPr>
          <w:p w:rsidR="0026534A" w:rsidRPr="009E0333" w:rsidRDefault="0026534A" w:rsidP="0026534A">
            <w:pPr>
              <w:pStyle w:val="afc"/>
              <w:spacing w:line="276" w:lineRule="auto"/>
              <w:jc w:val="left"/>
            </w:pPr>
          </w:p>
        </w:tc>
      </w:tr>
      <w:tr w:rsidR="0026534A" w:rsidRPr="009E0333" w:rsidTr="0026534A">
        <w:tc>
          <w:tcPr>
            <w:tcW w:w="1155"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1.1</w:t>
            </w:r>
          </w:p>
        </w:tc>
        <w:tc>
          <w:tcPr>
            <w:tcW w:w="413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8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55"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1.2</w:t>
            </w:r>
          </w:p>
        </w:tc>
        <w:tc>
          <w:tcPr>
            <w:tcW w:w="413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8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55"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1.n</w:t>
            </w:r>
          </w:p>
        </w:tc>
        <w:tc>
          <w:tcPr>
            <w:tcW w:w="413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8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55"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413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right"/>
            </w:pPr>
            <w:r w:rsidRPr="009E0333">
              <w:rPr>
                <w:sz w:val="22"/>
                <w:szCs w:val="22"/>
              </w:rPr>
              <w:t>Итого суммарный приход</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8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55"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w:t>
            </w:r>
          </w:p>
        </w:tc>
        <w:tc>
          <w:tcPr>
            <w:tcW w:w="14223" w:type="dxa"/>
            <w:gridSpan w:val="11"/>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Расход</w:t>
            </w:r>
          </w:p>
        </w:tc>
      </w:tr>
      <w:tr w:rsidR="0026534A" w:rsidRPr="009E0333" w:rsidTr="0026534A">
        <w:tc>
          <w:tcPr>
            <w:tcW w:w="1155"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2.1</w:t>
            </w:r>
          </w:p>
        </w:tc>
        <w:tc>
          <w:tcPr>
            <w:tcW w:w="413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Технологическое использование, всего,</w:t>
            </w:r>
          </w:p>
          <w:p w:rsidR="0026534A" w:rsidRPr="009E0333" w:rsidRDefault="0026534A" w:rsidP="0026534A">
            <w:pPr>
              <w:pStyle w:val="afc"/>
              <w:spacing w:line="276" w:lineRule="auto"/>
              <w:jc w:val="left"/>
            </w:pPr>
            <w:r w:rsidRPr="009E0333">
              <w:rPr>
                <w:sz w:val="22"/>
                <w:szCs w:val="22"/>
              </w:rPr>
              <w:t>в том числе:</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8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55"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2.1.1</w:t>
            </w:r>
          </w:p>
        </w:tc>
        <w:tc>
          <w:tcPr>
            <w:tcW w:w="413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proofErr w:type="spellStart"/>
            <w:r w:rsidRPr="009E0333">
              <w:rPr>
                <w:sz w:val="22"/>
                <w:szCs w:val="22"/>
              </w:rPr>
              <w:t>нетопливное</w:t>
            </w:r>
            <w:proofErr w:type="spellEnd"/>
            <w:r w:rsidRPr="009E0333">
              <w:rPr>
                <w:sz w:val="22"/>
                <w:szCs w:val="22"/>
              </w:rPr>
              <w:t xml:space="preserve"> использование (в виде сырья)</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8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55"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2.1.2</w:t>
            </w:r>
          </w:p>
        </w:tc>
        <w:tc>
          <w:tcPr>
            <w:tcW w:w="413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нагрев</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8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55"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2.1.3</w:t>
            </w:r>
          </w:p>
        </w:tc>
        <w:tc>
          <w:tcPr>
            <w:tcW w:w="413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сушка</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8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55"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2.1.4</w:t>
            </w:r>
          </w:p>
        </w:tc>
        <w:tc>
          <w:tcPr>
            <w:tcW w:w="413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обжиг (плавление, отжиг)</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8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55"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2.1.5</w:t>
            </w:r>
          </w:p>
        </w:tc>
        <w:tc>
          <w:tcPr>
            <w:tcW w:w="413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бытовое использование</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8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55"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2.2</w:t>
            </w:r>
          </w:p>
        </w:tc>
        <w:tc>
          <w:tcPr>
            <w:tcW w:w="413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На выработку тепловой энергии, всего,</w:t>
            </w:r>
          </w:p>
          <w:p w:rsidR="0026534A" w:rsidRPr="009E0333" w:rsidRDefault="0026534A" w:rsidP="0026534A">
            <w:pPr>
              <w:pStyle w:val="afc"/>
              <w:spacing w:line="276" w:lineRule="auto"/>
              <w:jc w:val="left"/>
            </w:pPr>
            <w:r w:rsidRPr="009E0333">
              <w:rPr>
                <w:sz w:val="22"/>
                <w:szCs w:val="22"/>
              </w:rPr>
              <w:t>в том числе:</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8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55"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2.2.1</w:t>
            </w:r>
          </w:p>
        </w:tc>
        <w:tc>
          <w:tcPr>
            <w:tcW w:w="413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в котельной</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8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55"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2.2.2</w:t>
            </w:r>
          </w:p>
        </w:tc>
        <w:tc>
          <w:tcPr>
            <w:tcW w:w="413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в собственной ТЭС (включая выработку электрической энергии)</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8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55"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413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right"/>
            </w:pPr>
            <w:r w:rsidRPr="009E0333">
              <w:rPr>
                <w:sz w:val="22"/>
                <w:szCs w:val="22"/>
              </w:rPr>
              <w:t>Итого суммарный расход</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8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r w:rsidR="0026534A" w:rsidRPr="009E0333" w:rsidTr="0026534A">
        <w:tc>
          <w:tcPr>
            <w:tcW w:w="1155"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3</w:t>
            </w:r>
          </w:p>
        </w:tc>
        <w:tc>
          <w:tcPr>
            <w:tcW w:w="4138" w:type="dxa"/>
            <w:tcBorders>
              <w:top w:val="single" w:sz="4" w:space="0" w:color="auto"/>
              <w:left w:val="single" w:sz="4" w:space="0" w:color="auto"/>
              <w:bottom w:val="single" w:sz="4" w:space="0" w:color="auto"/>
              <w:right w:val="single" w:sz="4" w:space="0" w:color="auto"/>
            </w:tcBorders>
            <w:hideMark/>
          </w:tcPr>
          <w:p w:rsidR="0026534A" w:rsidRPr="009E0333" w:rsidRDefault="0026534A" w:rsidP="0026534A">
            <w:pPr>
              <w:pStyle w:val="afc"/>
              <w:spacing w:line="276" w:lineRule="auto"/>
              <w:jc w:val="left"/>
            </w:pPr>
            <w:r w:rsidRPr="009E0333">
              <w:rPr>
                <w:sz w:val="22"/>
                <w:szCs w:val="22"/>
              </w:rPr>
              <w:t>Потенциал энергосбережения котельно-печного топлива</w:t>
            </w: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c>
          <w:tcPr>
            <w:tcW w:w="1080" w:type="dxa"/>
            <w:tcBorders>
              <w:top w:val="single" w:sz="4" w:space="0" w:color="auto"/>
              <w:left w:val="single" w:sz="4" w:space="0" w:color="auto"/>
              <w:bottom w:val="single" w:sz="4" w:space="0" w:color="auto"/>
              <w:right w:val="single" w:sz="4" w:space="0" w:color="auto"/>
            </w:tcBorders>
          </w:tcPr>
          <w:p w:rsidR="0026534A" w:rsidRPr="009E0333" w:rsidRDefault="0026534A" w:rsidP="0026534A">
            <w:pPr>
              <w:pStyle w:val="afc"/>
              <w:spacing w:line="276" w:lineRule="auto"/>
              <w:jc w:val="left"/>
            </w:pPr>
          </w:p>
        </w:tc>
      </w:tr>
    </w:tbl>
    <w:p w:rsidR="0026534A" w:rsidRPr="009E0333" w:rsidRDefault="0026534A" w:rsidP="0026534A">
      <w:pPr>
        <w:rPr>
          <w:sz w:val="22"/>
          <w:szCs w:val="22"/>
        </w:rPr>
      </w:pPr>
    </w:p>
    <w:p w:rsidR="0026534A" w:rsidRPr="009E0333" w:rsidRDefault="0026534A" w:rsidP="0026534A">
      <w:pPr>
        <w:rPr>
          <w:sz w:val="22"/>
          <w:szCs w:val="22"/>
        </w:rPr>
      </w:pPr>
      <w:r w:rsidRPr="009E0333">
        <w:rPr>
          <w:sz w:val="22"/>
          <w:szCs w:val="22"/>
        </w:rPr>
        <w:t xml:space="preserve">1 т </w:t>
      </w:r>
      <w:proofErr w:type="spellStart"/>
      <w:r w:rsidRPr="009E0333">
        <w:rPr>
          <w:sz w:val="22"/>
          <w:szCs w:val="22"/>
        </w:rPr>
        <w:t>у.т</w:t>
      </w:r>
      <w:proofErr w:type="spellEnd"/>
      <w:r w:rsidRPr="009E0333">
        <w:rPr>
          <w:sz w:val="22"/>
          <w:szCs w:val="22"/>
        </w:rPr>
        <w:t>. = 29,31 ГДж</w:t>
      </w:r>
    </w:p>
    <w:p w:rsidR="0026534A" w:rsidRPr="009E0333" w:rsidRDefault="0026534A" w:rsidP="0026534A">
      <w:pPr>
        <w:rPr>
          <w:sz w:val="22"/>
          <w:szCs w:val="22"/>
        </w:rPr>
      </w:pPr>
    </w:p>
    <w:p w:rsidR="0026534A" w:rsidRPr="009E0333" w:rsidRDefault="0026534A" w:rsidP="0026534A">
      <w:pPr>
        <w:pStyle w:val="OEM"/>
        <w:rPr>
          <w:sz w:val="22"/>
          <w:szCs w:val="22"/>
        </w:rPr>
      </w:pPr>
      <w:r w:rsidRPr="009E0333">
        <w:rPr>
          <w:sz w:val="22"/>
          <w:szCs w:val="22"/>
        </w:rPr>
        <w:t>______________________________</w:t>
      </w:r>
    </w:p>
    <w:p w:rsidR="0026534A" w:rsidRPr="009E0333" w:rsidRDefault="0026534A" w:rsidP="0026534A">
      <w:pPr>
        <w:rPr>
          <w:sz w:val="22"/>
          <w:szCs w:val="22"/>
        </w:rPr>
      </w:pPr>
      <w:r w:rsidRPr="009E0333">
        <w:rPr>
          <w:sz w:val="22"/>
          <w:szCs w:val="22"/>
        </w:rPr>
        <w:t xml:space="preserve">* Прогноз на два года, следующих за отчетным (базовым) годом, обязателен к заполнению. Прогноз на последующие третий, четвертый и пятый годы, следующие за отчетным (базовым) годом, указывается в </w:t>
      </w:r>
      <w:proofErr w:type="gramStart"/>
      <w:r w:rsidRPr="009E0333">
        <w:rPr>
          <w:sz w:val="22"/>
          <w:szCs w:val="22"/>
        </w:rPr>
        <w:t>добровольном</w:t>
      </w:r>
      <w:proofErr w:type="gramEnd"/>
    </w:p>
    <w:p w:rsidR="0026534A" w:rsidRDefault="0026534A" w:rsidP="0026534A">
      <w:pPr>
        <w:rPr>
          <w:sz w:val="22"/>
          <w:szCs w:val="22"/>
        </w:rPr>
      </w:pPr>
    </w:p>
    <w:p w:rsidR="009312FD" w:rsidRDefault="009312FD" w:rsidP="0026534A">
      <w:pPr>
        <w:rPr>
          <w:sz w:val="22"/>
          <w:szCs w:val="22"/>
        </w:rPr>
      </w:pPr>
    </w:p>
    <w:p w:rsidR="009312FD" w:rsidRDefault="009312FD" w:rsidP="0026534A">
      <w:pPr>
        <w:rPr>
          <w:sz w:val="22"/>
          <w:szCs w:val="22"/>
        </w:rPr>
      </w:pPr>
    </w:p>
    <w:p w:rsidR="0026534A" w:rsidRPr="000066A4" w:rsidRDefault="0026534A" w:rsidP="001559F4">
      <w:pPr>
        <w:pStyle w:val="10"/>
        <w:jc w:val="center"/>
      </w:pPr>
      <w:r w:rsidRPr="000066A4">
        <w:t>Сведения по выбросам СО2-эквивалента при использовании энергетических ресурсов за отчетный (базовый) год</w:t>
      </w:r>
    </w:p>
    <w:p w:rsidR="0026534A" w:rsidRPr="000066A4" w:rsidRDefault="0026534A" w:rsidP="0026534A"/>
    <w:p w:rsidR="0026534A" w:rsidRPr="009312FD" w:rsidRDefault="0026534A" w:rsidP="0026534A">
      <w:pPr>
        <w:jc w:val="right"/>
        <w:rPr>
          <w:i/>
        </w:rPr>
      </w:pPr>
      <w:r w:rsidRPr="009312FD">
        <w:rPr>
          <w:i/>
        </w:rPr>
        <w:t>Таблица 2</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41"/>
        <w:gridCol w:w="3398"/>
        <w:gridCol w:w="1282"/>
        <w:gridCol w:w="5544"/>
        <w:gridCol w:w="1483"/>
        <w:gridCol w:w="2554"/>
      </w:tblGrid>
      <w:tr w:rsidR="0026534A" w:rsidRPr="009312FD" w:rsidTr="0026534A">
        <w:tc>
          <w:tcPr>
            <w:tcW w:w="1141" w:type="dxa"/>
            <w:tcBorders>
              <w:top w:val="single" w:sz="4" w:space="0" w:color="auto"/>
              <w:left w:val="single" w:sz="4" w:space="0" w:color="auto"/>
              <w:bottom w:val="single" w:sz="4" w:space="0" w:color="auto"/>
              <w:right w:val="single" w:sz="4" w:space="0" w:color="auto"/>
            </w:tcBorders>
            <w:hideMark/>
          </w:tcPr>
          <w:p w:rsidR="0026534A" w:rsidRPr="009312FD" w:rsidRDefault="0026534A" w:rsidP="0026534A">
            <w:pPr>
              <w:pStyle w:val="afd"/>
              <w:spacing w:line="276" w:lineRule="auto"/>
            </w:pPr>
            <w:r w:rsidRPr="009312FD">
              <w:rPr>
                <w:sz w:val="22"/>
                <w:szCs w:val="22"/>
              </w:rPr>
              <w:t>№ п/п</w:t>
            </w:r>
          </w:p>
        </w:tc>
        <w:tc>
          <w:tcPr>
            <w:tcW w:w="3398" w:type="dxa"/>
            <w:tcBorders>
              <w:top w:val="single" w:sz="4" w:space="0" w:color="auto"/>
              <w:left w:val="single" w:sz="4" w:space="0" w:color="auto"/>
              <w:bottom w:val="single" w:sz="4" w:space="0" w:color="auto"/>
              <w:right w:val="single" w:sz="4" w:space="0" w:color="auto"/>
            </w:tcBorders>
            <w:hideMark/>
          </w:tcPr>
          <w:p w:rsidR="0026534A" w:rsidRPr="009312FD" w:rsidRDefault="0026534A" w:rsidP="0026534A">
            <w:pPr>
              <w:pStyle w:val="afd"/>
              <w:spacing w:line="276" w:lineRule="auto"/>
            </w:pPr>
            <w:r w:rsidRPr="009312FD">
              <w:rPr>
                <w:sz w:val="22"/>
                <w:szCs w:val="22"/>
              </w:rPr>
              <w:t>Наименование топливно-энергетического ресурса (далее - ТЭР)</w:t>
            </w:r>
          </w:p>
        </w:tc>
        <w:tc>
          <w:tcPr>
            <w:tcW w:w="1282" w:type="dxa"/>
            <w:tcBorders>
              <w:top w:val="single" w:sz="4" w:space="0" w:color="auto"/>
              <w:left w:val="single" w:sz="4" w:space="0" w:color="auto"/>
              <w:bottom w:val="single" w:sz="4" w:space="0" w:color="auto"/>
              <w:right w:val="single" w:sz="4" w:space="0" w:color="auto"/>
            </w:tcBorders>
            <w:hideMark/>
          </w:tcPr>
          <w:p w:rsidR="0026534A" w:rsidRPr="009312FD" w:rsidRDefault="0026534A" w:rsidP="0026534A">
            <w:pPr>
              <w:pStyle w:val="afd"/>
              <w:spacing w:line="276" w:lineRule="auto"/>
            </w:pPr>
            <w:r w:rsidRPr="009312FD">
              <w:rPr>
                <w:sz w:val="22"/>
                <w:szCs w:val="22"/>
              </w:rPr>
              <w:t xml:space="preserve">Количество, т у. </w:t>
            </w:r>
            <w:proofErr w:type="gramStart"/>
            <w:r w:rsidRPr="009312FD">
              <w:rPr>
                <w:sz w:val="22"/>
                <w:szCs w:val="22"/>
              </w:rPr>
              <w:t>т</w:t>
            </w:r>
            <w:proofErr w:type="gramEnd"/>
            <w:r w:rsidRPr="009312FD">
              <w:rPr>
                <w:sz w:val="22"/>
                <w:szCs w:val="22"/>
              </w:rPr>
              <w:t>.</w:t>
            </w:r>
          </w:p>
        </w:tc>
        <w:tc>
          <w:tcPr>
            <w:tcW w:w="5544" w:type="dxa"/>
            <w:tcBorders>
              <w:top w:val="single" w:sz="4" w:space="0" w:color="auto"/>
              <w:left w:val="single" w:sz="4" w:space="0" w:color="auto"/>
              <w:bottom w:val="single" w:sz="4" w:space="0" w:color="auto"/>
              <w:right w:val="single" w:sz="4" w:space="0" w:color="auto"/>
            </w:tcBorders>
            <w:hideMark/>
          </w:tcPr>
          <w:p w:rsidR="0026534A" w:rsidRPr="009312FD" w:rsidRDefault="0026534A" w:rsidP="0026534A">
            <w:pPr>
              <w:pStyle w:val="afd"/>
              <w:spacing w:line="276" w:lineRule="auto"/>
            </w:pPr>
            <w:r w:rsidRPr="009312FD">
              <w:rPr>
                <w:sz w:val="22"/>
                <w:szCs w:val="22"/>
              </w:rPr>
              <w:t>Вид экономической деятельности*</w:t>
            </w:r>
          </w:p>
        </w:tc>
        <w:tc>
          <w:tcPr>
            <w:tcW w:w="1483" w:type="dxa"/>
            <w:tcBorders>
              <w:top w:val="single" w:sz="4" w:space="0" w:color="auto"/>
              <w:left w:val="single" w:sz="4" w:space="0" w:color="auto"/>
              <w:bottom w:val="single" w:sz="4" w:space="0" w:color="auto"/>
              <w:right w:val="single" w:sz="4" w:space="0" w:color="auto"/>
            </w:tcBorders>
            <w:hideMark/>
          </w:tcPr>
          <w:p w:rsidR="0026534A" w:rsidRPr="009312FD" w:rsidRDefault="0026534A" w:rsidP="0026534A">
            <w:pPr>
              <w:pStyle w:val="afd"/>
              <w:spacing w:line="276" w:lineRule="auto"/>
            </w:pPr>
            <w:r w:rsidRPr="009312FD">
              <w:rPr>
                <w:sz w:val="22"/>
                <w:szCs w:val="22"/>
              </w:rPr>
              <w:t>Переводной коэффициент</w:t>
            </w:r>
          </w:p>
        </w:tc>
        <w:tc>
          <w:tcPr>
            <w:tcW w:w="2554" w:type="dxa"/>
            <w:tcBorders>
              <w:top w:val="single" w:sz="4" w:space="0" w:color="auto"/>
              <w:left w:val="single" w:sz="4" w:space="0" w:color="auto"/>
              <w:bottom w:val="single" w:sz="4" w:space="0" w:color="auto"/>
              <w:right w:val="single" w:sz="4" w:space="0" w:color="auto"/>
            </w:tcBorders>
            <w:hideMark/>
          </w:tcPr>
          <w:p w:rsidR="0026534A" w:rsidRPr="009312FD" w:rsidRDefault="0026534A" w:rsidP="0026534A">
            <w:pPr>
              <w:pStyle w:val="afd"/>
              <w:spacing w:line="276" w:lineRule="auto"/>
            </w:pPr>
            <w:r w:rsidRPr="009312FD">
              <w:rPr>
                <w:sz w:val="22"/>
                <w:szCs w:val="22"/>
              </w:rPr>
              <w:t>Количество</w:t>
            </w:r>
          </w:p>
          <w:p w:rsidR="0026534A" w:rsidRPr="009312FD" w:rsidRDefault="0026534A" w:rsidP="0026534A">
            <w:pPr>
              <w:pStyle w:val="afd"/>
              <w:spacing w:line="276" w:lineRule="auto"/>
            </w:pPr>
            <w:r w:rsidRPr="009312FD">
              <w:rPr>
                <w:noProof/>
                <w:sz w:val="22"/>
                <w:szCs w:val="22"/>
              </w:rPr>
              <w:drawing>
                <wp:inline distT="0" distB="0" distL="0" distR="0">
                  <wp:extent cx="238125" cy="1905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9312FD">
              <w:rPr>
                <w:sz w:val="22"/>
                <w:szCs w:val="22"/>
              </w:rPr>
              <w:t xml:space="preserve">-эквивалента, </w:t>
            </w:r>
            <w:proofErr w:type="gramStart"/>
            <w:r w:rsidRPr="009312FD">
              <w:rPr>
                <w:sz w:val="22"/>
                <w:szCs w:val="22"/>
              </w:rPr>
              <w:t>т</w:t>
            </w:r>
            <w:proofErr w:type="gramEnd"/>
          </w:p>
        </w:tc>
      </w:tr>
      <w:tr w:rsidR="0026534A" w:rsidRPr="009312FD" w:rsidTr="0026534A">
        <w:tc>
          <w:tcPr>
            <w:tcW w:w="1141" w:type="dxa"/>
            <w:tcBorders>
              <w:top w:val="single" w:sz="4" w:space="0" w:color="auto"/>
              <w:left w:val="single" w:sz="4" w:space="0" w:color="auto"/>
              <w:bottom w:val="single" w:sz="4" w:space="0" w:color="auto"/>
              <w:right w:val="single" w:sz="4" w:space="0" w:color="auto"/>
            </w:tcBorders>
            <w:hideMark/>
          </w:tcPr>
          <w:p w:rsidR="0026534A" w:rsidRPr="009312FD" w:rsidRDefault="0026534A" w:rsidP="0026534A">
            <w:pPr>
              <w:pStyle w:val="afc"/>
              <w:spacing w:line="276" w:lineRule="auto"/>
              <w:jc w:val="left"/>
            </w:pPr>
            <w:r w:rsidRPr="009312FD">
              <w:rPr>
                <w:sz w:val="22"/>
                <w:szCs w:val="22"/>
              </w:rPr>
              <w:t>1</w:t>
            </w:r>
          </w:p>
        </w:tc>
        <w:tc>
          <w:tcPr>
            <w:tcW w:w="14261" w:type="dxa"/>
            <w:gridSpan w:val="5"/>
            <w:tcBorders>
              <w:top w:val="single" w:sz="4" w:space="0" w:color="auto"/>
              <w:left w:val="single" w:sz="4" w:space="0" w:color="auto"/>
              <w:bottom w:val="single" w:sz="4" w:space="0" w:color="auto"/>
              <w:right w:val="single" w:sz="4" w:space="0" w:color="auto"/>
            </w:tcBorders>
            <w:hideMark/>
          </w:tcPr>
          <w:p w:rsidR="0026534A" w:rsidRPr="009312FD" w:rsidRDefault="0026534A" w:rsidP="0026534A">
            <w:pPr>
              <w:pStyle w:val="afd"/>
              <w:spacing w:line="276" w:lineRule="auto"/>
            </w:pPr>
            <w:r w:rsidRPr="009312FD">
              <w:rPr>
                <w:sz w:val="22"/>
                <w:szCs w:val="22"/>
              </w:rPr>
              <w:t>Использование ТЭР в отчетном (базовом) году</w:t>
            </w:r>
          </w:p>
        </w:tc>
      </w:tr>
      <w:tr w:rsidR="0026534A" w:rsidRPr="009312FD" w:rsidTr="0026534A">
        <w:tc>
          <w:tcPr>
            <w:tcW w:w="1141" w:type="dxa"/>
            <w:tcBorders>
              <w:top w:val="single" w:sz="4" w:space="0" w:color="auto"/>
              <w:left w:val="single" w:sz="4" w:space="0" w:color="auto"/>
              <w:bottom w:val="single" w:sz="4" w:space="0" w:color="auto"/>
              <w:right w:val="single" w:sz="4" w:space="0" w:color="auto"/>
            </w:tcBorders>
            <w:hideMark/>
          </w:tcPr>
          <w:p w:rsidR="0026534A" w:rsidRPr="009312FD" w:rsidRDefault="0026534A" w:rsidP="0026534A">
            <w:pPr>
              <w:pStyle w:val="afc"/>
              <w:spacing w:line="276" w:lineRule="auto"/>
              <w:jc w:val="left"/>
            </w:pPr>
            <w:r w:rsidRPr="009312FD">
              <w:rPr>
                <w:sz w:val="22"/>
                <w:szCs w:val="22"/>
              </w:rPr>
              <w:t>1.1</w:t>
            </w:r>
          </w:p>
        </w:tc>
        <w:tc>
          <w:tcPr>
            <w:tcW w:w="3398"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1282"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5544"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1483"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2554"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r>
      <w:tr w:rsidR="0026534A" w:rsidRPr="009312FD" w:rsidTr="0026534A">
        <w:tc>
          <w:tcPr>
            <w:tcW w:w="1141" w:type="dxa"/>
            <w:tcBorders>
              <w:top w:val="single" w:sz="4" w:space="0" w:color="auto"/>
              <w:left w:val="single" w:sz="4" w:space="0" w:color="auto"/>
              <w:bottom w:val="single" w:sz="4" w:space="0" w:color="auto"/>
              <w:right w:val="single" w:sz="4" w:space="0" w:color="auto"/>
            </w:tcBorders>
            <w:hideMark/>
          </w:tcPr>
          <w:p w:rsidR="0026534A" w:rsidRPr="009312FD" w:rsidRDefault="0026534A" w:rsidP="0026534A">
            <w:pPr>
              <w:pStyle w:val="afc"/>
              <w:spacing w:line="276" w:lineRule="auto"/>
              <w:jc w:val="left"/>
            </w:pPr>
            <w:r w:rsidRPr="009312FD">
              <w:rPr>
                <w:sz w:val="22"/>
                <w:szCs w:val="22"/>
              </w:rPr>
              <w:t>1.2</w:t>
            </w:r>
          </w:p>
        </w:tc>
        <w:tc>
          <w:tcPr>
            <w:tcW w:w="3398"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1282"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5544"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1483"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2554"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r>
      <w:tr w:rsidR="0026534A" w:rsidRPr="009312FD" w:rsidTr="0026534A">
        <w:tc>
          <w:tcPr>
            <w:tcW w:w="1141" w:type="dxa"/>
            <w:tcBorders>
              <w:top w:val="single" w:sz="4" w:space="0" w:color="auto"/>
              <w:left w:val="single" w:sz="4" w:space="0" w:color="auto"/>
              <w:bottom w:val="single" w:sz="4" w:space="0" w:color="auto"/>
              <w:right w:val="single" w:sz="4" w:space="0" w:color="auto"/>
            </w:tcBorders>
            <w:hideMark/>
          </w:tcPr>
          <w:p w:rsidR="0026534A" w:rsidRPr="009312FD" w:rsidRDefault="0026534A" w:rsidP="0026534A">
            <w:pPr>
              <w:pStyle w:val="afc"/>
              <w:spacing w:line="276" w:lineRule="auto"/>
              <w:jc w:val="left"/>
            </w:pPr>
            <w:r w:rsidRPr="009312FD">
              <w:rPr>
                <w:sz w:val="22"/>
                <w:szCs w:val="22"/>
              </w:rPr>
              <w:t>1.n</w:t>
            </w:r>
          </w:p>
        </w:tc>
        <w:tc>
          <w:tcPr>
            <w:tcW w:w="3398"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1282"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5544"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1483"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2554"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r>
      <w:tr w:rsidR="0026534A" w:rsidRPr="009312FD" w:rsidTr="0026534A">
        <w:tc>
          <w:tcPr>
            <w:tcW w:w="1141"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3398" w:type="dxa"/>
            <w:tcBorders>
              <w:top w:val="single" w:sz="4" w:space="0" w:color="auto"/>
              <w:left w:val="single" w:sz="4" w:space="0" w:color="auto"/>
              <w:bottom w:val="single" w:sz="4" w:space="0" w:color="auto"/>
              <w:right w:val="single" w:sz="4" w:space="0" w:color="auto"/>
            </w:tcBorders>
            <w:hideMark/>
          </w:tcPr>
          <w:p w:rsidR="0026534A" w:rsidRPr="009312FD" w:rsidRDefault="0026534A" w:rsidP="0026534A">
            <w:pPr>
              <w:pStyle w:val="afc"/>
              <w:spacing w:line="276" w:lineRule="auto"/>
              <w:jc w:val="right"/>
            </w:pPr>
            <w:r w:rsidRPr="009312FD">
              <w:rPr>
                <w:sz w:val="22"/>
                <w:szCs w:val="22"/>
              </w:rPr>
              <w:t>Итого</w:t>
            </w:r>
          </w:p>
        </w:tc>
        <w:tc>
          <w:tcPr>
            <w:tcW w:w="1282"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9581" w:type="dxa"/>
            <w:gridSpan w:val="3"/>
            <w:tcBorders>
              <w:top w:val="single" w:sz="4" w:space="0" w:color="auto"/>
              <w:left w:val="single" w:sz="4" w:space="0" w:color="auto"/>
              <w:bottom w:val="single" w:sz="4" w:space="0" w:color="auto"/>
              <w:right w:val="single" w:sz="4" w:space="0" w:color="auto"/>
            </w:tcBorders>
            <w:hideMark/>
          </w:tcPr>
          <w:p w:rsidR="0026534A" w:rsidRPr="009312FD" w:rsidRDefault="0026534A" w:rsidP="0026534A">
            <w:pPr>
              <w:pStyle w:val="afd"/>
              <w:spacing w:line="276" w:lineRule="auto"/>
            </w:pPr>
            <w:r w:rsidRPr="009312FD">
              <w:rPr>
                <w:sz w:val="22"/>
                <w:szCs w:val="22"/>
              </w:rPr>
              <w:t>-**</w:t>
            </w:r>
          </w:p>
        </w:tc>
      </w:tr>
      <w:tr w:rsidR="0026534A" w:rsidRPr="009312FD" w:rsidTr="0026534A">
        <w:tc>
          <w:tcPr>
            <w:tcW w:w="1141" w:type="dxa"/>
            <w:tcBorders>
              <w:top w:val="single" w:sz="4" w:space="0" w:color="auto"/>
              <w:left w:val="single" w:sz="4" w:space="0" w:color="auto"/>
              <w:bottom w:val="single" w:sz="4" w:space="0" w:color="auto"/>
              <w:right w:val="single" w:sz="4" w:space="0" w:color="auto"/>
            </w:tcBorders>
            <w:hideMark/>
          </w:tcPr>
          <w:p w:rsidR="0026534A" w:rsidRPr="009312FD" w:rsidRDefault="0026534A" w:rsidP="0026534A">
            <w:pPr>
              <w:pStyle w:val="afc"/>
              <w:spacing w:line="276" w:lineRule="auto"/>
              <w:jc w:val="left"/>
            </w:pPr>
            <w:r w:rsidRPr="009312FD">
              <w:rPr>
                <w:sz w:val="22"/>
                <w:szCs w:val="22"/>
              </w:rPr>
              <w:t>2</w:t>
            </w:r>
          </w:p>
        </w:tc>
        <w:tc>
          <w:tcPr>
            <w:tcW w:w="14261" w:type="dxa"/>
            <w:gridSpan w:val="5"/>
            <w:tcBorders>
              <w:top w:val="single" w:sz="4" w:space="0" w:color="auto"/>
              <w:left w:val="single" w:sz="4" w:space="0" w:color="auto"/>
              <w:bottom w:val="single" w:sz="4" w:space="0" w:color="auto"/>
              <w:right w:val="single" w:sz="4" w:space="0" w:color="auto"/>
            </w:tcBorders>
            <w:hideMark/>
          </w:tcPr>
          <w:p w:rsidR="0026534A" w:rsidRPr="009312FD" w:rsidRDefault="0026534A" w:rsidP="0026534A">
            <w:pPr>
              <w:pStyle w:val="afd"/>
              <w:spacing w:line="276" w:lineRule="auto"/>
            </w:pPr>
            <w:r w:rsidRPr="009312FD">
              <w:rPr>
                <w:sz w:val="22"/>
                <w:szCs w:val="22"/>
              </w:rPr>
              <w:t>Снижение объемов потребления ТЭР за отчетный период***</w:t>
            </w:r>
          </w:p>
        </w:tc>
      </w:tr>
      <w:tr w:rsidR="0026534A" w:rsidRPr="009312FD" w:rsidTr="0026534A">
        <w:tc>
          <w:tcPr>
            <w:tcW w:w="1141" w:type="dxa"/>
            <w:tcBorders>
              <w:top w:val="single" w:sz="4" w:space="0" w:color="auto"/>
              <w:left w:val="single" w:sz="4" w:space="0" w:color="auto"/>
              <w:bottom w:val="single" w:sz="4" w:space="0" w:color="auto"/>
              <w:right w:val="single" w:sz="4" w:space="0" w:color="auto"/>
            </w:tcBorders>
            <w:hideMark/>
          </w:tcPr>
          <w:p w:rsidR="0026534A" w:rsidRPr="009312FD" w:rsidRDefault="0026534A" w:rsidP="0026534A">
            <w:pPr>
              <w:pStyle w:val="afc"/>
              <w:spacing w:line="276" w:lineRule="auto"/>
              <w:jc w:val="left"/>
            </w:pPr>
            <w:r w:rsidRPr="009312FD">
              <w:rPr>
                <w:sz w:val="22"/>
                <w:szCs w:val="22"/>
              </w:rPr>
              <w:t>2.1</w:t>
            </w:r>
          </w:p>
        </w:tc>
        <w:tc>
          <w:tcPr>
            <w:tcW w:w="3398"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1282"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5544"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1483"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2554"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r>
      <w:tr w:rsidR="0026534A" w:rsidRPr="009312FD" w:rsidTr="0026534A">
        <w:tc>
          <w:tcPr>
            <w:tcW w:w="1141" w:type="dxa"/>
            <w:tcBorders>
              <w:top w:val="single" w:sz="4" w:space="0" w:color="auto"/>
              <w:left w:val="single" w:sz="4" w:space="0" w:color="auto"/>
              <w:bottom w:val="single" w:sz="4" w:space="0" w:color="auto"/>
              <w:right w:val="single" w:sz="4" w:space="0" w:color="auto"/>
            </w:tcBorders>
            <w:hideMark/>
          </w:tcPr>
          <w:p w:rsidR="0026534A" w:rsidRPr="009312FD" w:rsidRDefault="0026534A" w:rsidP="0026534A">
            <w:pPr>
              <w:pStyle w:val="afc"/>
              <w:spacing w:line="276" w:lineRule="auto"/>
              <w:jc w:val="left"/>
            </w:pPr>
            <w:r w:rsidRPr="009312FD">
              <w:rPr>
                <w:sz w:val="22"/>
                <w:szCs w:val="22"/>
              </w:rPr>
              <w:t>2.2</w:t>
            </w:r>
          </w:p>
        </w:tc>
        <w:tc>
          <w:tcPr>
            <w:tcW w:w="3398"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1282"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5544"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1483"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2554"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r>
      <w:tr w:rsidR="0026534A" w:rsidRPr="009312FD" w:rsidTr="0026534A">
        <w:tc>
          <w:tcPr>
            <w:tcW w:w="1141" w:type="dxa"/>
            <w:tcBorders>
              <w:top w:val="single" w:sz="4" w:space="0" w:color="auto"/>
              <w:left w:val="single" w:sz="4" w:space="0" w:color="auto"/>
              <w:bottom w:val="single" w:sz="4" w:space="0" w:color="auto"/>
              <w:right w:val="single" w:sz="4" w:space="0" w:color="auto"/>
            </w:tcBorders>
            <w:hideMark/>
          </w:tcPr>
          <w:p w:rsidR="0026534A" w:rsidRPr="009312FD" w:rsidRDefault="0026534A" w:rsidP="0026534A">
            <w:pPr>
              <w:pStyle w:val="afc"/>
              <w:spacing w:line="276" w:lineRule="auto"/>
              <w:jc w:val="left"/>
            </w:pPr>
            <w:r w:rsidRPr="009312FD">
              <w:rPr>
                <w:sz w:val="22"/>
                <w:szCs w:val="22"/>
              </w:rPr>
              <w:t>2.n</w:t>
            </w:r>
          </w:p>
        </w:tc>
        <w:tc>
          <w:tcPr>
            <w:tcW w:w="3398"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1282"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5544"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1483"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2554"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r>
      <w:tr w:rsidR="0026534A" w:rsidRPr="009312FD" w:rsidTr="0026534A">
        <w:tc>
          <w:tcPr>
            <w:tcW w:w="1141"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3398" w:type="dxa"/>
            <w:tcBorders>
              <w:top w:val="single" w:sz="4" w:space="0" w:color="auto"/>
              <w:left w:val="single" w:sz="4" w:space="0" w:color="auto"/>
              <w:bottom w:val="single" w:sz="4" w:space="0" w:color="auto"/>
              <w:right w:val="single" w:sz="4" w:space="0" w:color="auto"/>
            </w:tcBorders>
            <w:hideMark/>
          </w:tcPr>
          <w:p w:rsidR="0026534A" w:rsidRPr="009312FD" w:rsidRDefault="0026534A" w:rsidP="0026534A">
            <w:pPr>
              <w:pStyle w:val="afc"/>
              <w:spacing w:line="276" w:lineRule="auto"/>
              <w:jc w:val="right"/>
            </w:pPr>
            <w:r w:rsidRPr="009312FD">
              <w:rPr>
                <w:sz w:val="22"/>
                <w:szCs w:val="22"/>
              </w:rPr>
              <w:t>Итого</w:t>
            </w:r>
          </w:p>
        </w:tc>
        <w:tc>
          <w:tcPr>
            <w:tcW w:w="1282" w:type="dxa"/>
            <w:tcBorders>
              <w:top w:val="single" w:sz="4" w:space="0" w:color="auto"/>
              <w:left w:val="single" w:sz="4" w:space="0" w:color="auto"/>
              <w:bottom w:val="single" w:sz="4" w:space="0" w:color="auto"/>
              <w:right w:val="single" w:sz="4" w:space="0" w:color="auto"/>
            </w:tcBorders>
          </w:tcPr>
          <w:p w:rsidR="0026534A" w:rsidRPr="009312FD" w:rsidRDefault="0026534A" w:rsidP="0026534A">
            <w:pPr>
              <w:pStyle w:val="afc"/>
              <w:spacing w:line="276" w:lineRule="auto"/>
              <w:jc w:val="left"/>
            </w:pPr>
          </w:p>
        </w:tc>
        <w:tc>
          <w:tcPr>
            <w:tcW w:w="9581" w:type="dxa"/>
            <w:gridSpan w:val="3"/>
            <w:tcBorders>
              <w:top w:val="single" w:sz="4" w:space="0" w:color="auto"/>
              <w:left w:val="single" w:sz="4" w:space="0" w:color="auto"/>
              <w:bottom w:val="single" w:sz="4" w:space="0" w:color="auto"/>
              <w:right w:val="single" w:sz="4" w:space="0" w:color="auto"/>
            </w:tcBorders>
            <w:hideMark/>
          </w:tcPr>
          <w:p w:rsidR="0026534A" w:rsidRPr="009312FD" w:rsidRDefault="0026534A" w:rsidP="0026534A">
            <w:pPr>
              <w:pStyle w:val="afd"/>
              <w:spacing w:line="276" w:lineRule="auto"/>
            </w:pPr>
            <w:r w:rsidRPr="009312FD">
              <w:rPr>
                <w:sz w:val="22"/>
                <w:szCs w:val="22"/>
              </w:rPr>
              <w:t>-**</w:t>
            </w:r>
          </w:p>
        </w:tc>
      </w:tr>
    </w:tbl>
    <w:p w:rsidR="0026534A" w:rsidRPr="009312FD" w:rsidRDefault="0026534A" w:rsidP="0026534A">
      <w:pPr>
        <w:rPr>
          <w:sz w:val="22"/>
          <w:szCs w:val="22"/>
        </w:rPr>
      </w:pPr>
    </w:p>
    <w:p w:rsidR="0026534A" w:rsidRPr="009312FD" w:rsidRDefault="0026534A" w:rsidP="0026534A">
      <w:pPr>
        <w:rPr>
          <w:sz w:val="22"/>
          <w:szCs w:val="22"/>
        </w:rPr>
      </w:pPr>
      <w:r w:rsidRPr="009312FD">
        <w:rPr>
          <w:sz w:val="22"/>
          <w:szCs w:val="22"/>
        </w:rPr>
        <w:t>1 т у. т. = 29,31 ГДж</w:t>
      </w:r>
    </w:p>
    <w:p w:rsidR="0026534A" w:rsidRPr="009312FD" w:rsidRDefault="0026534A" w:rsidP="0026534A">
      <w:pPr>
        <w:rPr>
          <w:sz w:val="22"/>
          <w:szCs w:val="22"/>
        </w:rPr>
      </w:pPr>
    </w:p>
    <w:p w:rsidR="0026534A" w:rsidRPr="009312FD" w:rsidRDefault="0026534A" w:rsidP="0026534A">
      <w:pPr>
        <w:pStyle w:val="OEM"/>
        <w:rPr>
          <w:sz w:val="22"/>
          <w:szCs w:val="22"/>
        </w:rPr>
      </w:pPr>
      <w:r w:rsidRPr="009312FD">
        <w:rPr>
          <w:sz w:val="22"/>
          <w:szCs w:val="22"/>
        </w:rPr>
        <w:t>_____________________________</w:t>
      </w:r>
    </w:p>
    <w:p w:rsidR="0026534A" w:rsidRPr="009312FD" w:rsidRDefault="0026534A" w:rsidP="0026534A">
      <w:pPr>
        <w:rPr>
          <w:sz w:val="22"/>
          <w:szCs w:val="22"/>
        </w:rPr>
      </w:pPr>
      <w:r w:rsidRPr="009312FD">
        <w:rPr>
          <w:sz w:val="22"/>
          <w:szCs w:val="22"/>
        </w:rPr>
        <w:t xml:space="preserve">* Указывается код вида экономической деятельности по ОКВЭД, для осуществления которой используется ТЭР. Если ТЭР используется для осуществления нескольких видов экономической деятельности, коды по ОКВЭД указываются через запятую. </w:t>
      </w:r>
    </w:p>
    <w:p w:rsidR="0026534A" w:rsidRPr="009312FD" w:rsidRDefault="0026534A" w:rsidP="0026534A">
      <w:pPr>
        <w:rPr>
          <w:sz w:val="22"/>
          <w:szCs w:val="22"/>
        </w:rPr>
      </w:pPr>
      <w:r w:rsidRPr="009312FD">
        <w:rPr>
          <w:sz w:val="22"/>
          <w:szCs w:val="22"/>
        </w:rPr>
        <w:t>** Не заполняется.</w:t>
      </w:r>
    </w:p>
    <w:p w:rsidR="0026534A" w:rsidRPr="009312FD" w:rsidRDefault="0026534A" w:rsidP="0026534A">
      <w:pPr>
        <w:rPr>
          <w:sz w:val="22"/>
          <w:szCs w:val="22"/>
        </w:rPr>
      </w:pPr>
      <w:r w:rsidRPr="009312FD">
        <w:rPr>
          <w:sz w:val="22"/>
          <w:szCs w:val="22"/>
        </w:rPr>
        <w:t>*** Расчет снижения выбросов определяется по приведенному в энергетическом паспорте потенциалу энергосбережения.</w:t>
      </w:r>
    </w:p>
    <w:p w:rsidR="0026534A" w:rsidRDefault="0026534A" w:rsidP="0026534A">
      <w:pPr>
        <w:rPr>
          <w:sz w:val="22"/>
          <w:szCs w:val="22"/>
        </w:rPr>
      </w:pPr>
    </w:p>
    <w:p w:rsidR="00511F7E" w:rsidRDefault="00511F7E" w:rsidP="0026534A">
      <w:pPr>
        <w:rPr>
          <w:sz w:val="22"/>
          <w:szCs w:val="22"/>
        </w:rPr>
      </w:pPr>
    </w:p>
    <w:p w:rsidR="00C360AB" w:rsidRDefault="00C360AB" w:rsidP="0026534A">
      <w:pPr>
        <w:pStyle w:val="10"/>
      </w:pPr>
    </w:p>
    <w:p w:rsidR="00C360AB" w:rsidRDefault="00C360AB" w:rsidP="0026534A">
      <w:pPr>
        <w:pStyle w:val="10"/>
      </w:pPr>
    </w:p>
    <w:p w:rsidR="0026534A" w:rsidRPr="000066A4" w:rsidRDefault="0026534A" w:rsidP="001559F4">
      <w:pPr>
        <w:pStyle w:val="10"/>
        <w:jc w:val="center"/>
      </w:pPr>
      <w:r w:rsidRPr="000066A4">
        <w:t>Сведения по выбросам СО2-эквивалента при использовании энергетических ресурсов и о его изменениях*</w:t>
      </w:r>
    </w:p>
    <w:p w:rsidR="0026534A" w:rsidRPr="000066A4" w:rsidRDefault="0026534A" w:rsidP="0026534A"/>
    <w:p w:rsidR="0026534A" w:rsidRPr="00511F7E" w:rsidRDefault="0026534A" w:rsidP="0026534A">
      <w:pPr>
        <w:jc w:val="right"/>
        <w:rPr>
          <w:i/>
        </w:rPr>
      </w:pPr>
      <w:r w:rsidRPr="00511F7E">
        <w:rPr>
          <w:i/>
        </w:rPr>
        <w:t>Таблица 3</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91"/>
        <w:gridCol w:w="3988"/>
        <w:gridCol w:w="989"/>
        <w:gridCol w:w="1008"/>
        <w:gridCol w:w="998"/>
        <w:gridCol w:w="989"/>
        <w:gridCol w:w="984"/>
        <w:gridCol w:w="1008"/>
        <w:gridCol w:w="1013"/>
        <w:gridCol w:w="989"/>
        <w:gridCol w:w="998"/>
        <w:gridCol w:w="1336"/>
      </w:tblGrid>
      <w:tr w:rsidR="0026534A" w:rsidRPr="00511F7E" w:rsidTr="0026534A">
        <w:tc>
          <w:tcPr>
            <w:tcW w:w="991" w:type="dxa"/>
            <w:vMerge w:val="restart"/>
            <w:tcBorders>
              <w:top w:val="single" w:sz="6" w:space="0" w:color="auto"/>
              <w:left w:val="single" w:sz="6" w:space="0" w:color="auto"/>
              <w:bottom w:val="single" w:sz="6" w:space="0" w:color="auto"/>
              <w:right w:val="single" w:sz="6" w:space="0" w:color="auto"/>
            </w:tcBorders>
            <w:hideMark/>
          </w:tcPr>
          <w:p w:rsidR="0026534A" w:rsidRPr="00511F7E" w:rsidRDefault="0026534A" w:rsidP="0026534A">
            <w:pPr>
              <w:pStyle w:val="afd"/>
              <w:spacing w:line="276" w:lineRule="auto"/>
            </w:pPr>
            <w:r w:rsidRPr="00511F7E">
              <w:rPr>
                <w:sz w:val="22"/>
                <w:szCs w:val="22"/>
              </w:rPr>
              <w:t>№ п/п</w:t>
            </w:r>
          </w:p>
        </w:tc>
        <w:tc>
          <w:tcPr>
            <w:tcW w:w="3988" w:type="dxa"/>
            <w:vMerge w:val="restart"/>
            <w:tcBorders>
              <w:top w:val="single" w:sz="6" w:space="0" w:color="auto"/>
              <w:left w:val="single" w:sz="6" w:space="0" w:color="auto"/>
              <w:bottom w:val="single" w:sz="6" w:space="0" w:color="auto"/>
              <w:right w:val="single" w:sz="6" w:space="0" w:color="auto"/>
            </w:tcBorders>
            <w:hideMark/>
          </w:tcPr>
          <w:p w:rsidR="0026534A" w:rsidRPr="00511F7E" w:rsidRDefault="0026534A" w:rsidP="0026534A">
            <w:pPr>
              <w:pStyle w:val="afd"/>
              <w:spacing w:line="276" w:lineRule="auto"/>
            </w:pPr>
            <w:r w:rsidRPr="00511F7E">
              <w:rPr>
                <w:sz w:val="22"/>
                <w:szCs w:val="22"/>
              </w:rPr>
              <w:t>Наименование топливно-энергетического ресурса</w:t>
            </w:r>
          </w:p>
        </w:tc>
        <w:tc>
          <w:tcPr>
            <w:tcW w:w="10312" w:type="dxa"/>
            <w:gridSpan w:val="10"/>
            <w:tcBorders>
              <w:top w:val="single" w:sz="4" w:space="0" w:color="auto"/>
              <w:left w:val="single" w:sz="4" w:space="0" w:color="auto"/>
              <w:bottom w:val="single" w:sz="4" w:space="0" w:color="auto"/>
              <w:right w:val="single" w:sz="4" w:space="0" w:color="auto"/>
            </w:tcBorders>
            <w:hideMark/>
          </w:tcPr>
          <w:p w:rsidR="0026534A" w:rsidRPr="00511F7E" w:rsidRDefault="0026534A" w:rsidP="0026534A">
            <w:pPr>
              <w:pStyle w:val="afd"/>
              <w:spacing w:line="276" w:lineRule="auto"/>
            </w:pPr>
            <w:r w:rsidRPr="00511F7E">
              <w:rPr>
                <w:sz w:val="22"/>
                <w:szCs w:val="22"/>
              </w:rPr>
              <w:t xml:space="preserve">Количество </w:t>
            </w:r>
            <w:proofErr w:type="gramStart"/>
            <w:r w:rsidRPr="00511F7E">
              <w:rPr>
                <w:noProof/>
                <w:sz w:val="22"/>
                <w:szCs w:val="22"/>
              </w:rPr>
              <w:drawing>
                <wp:inline distT="0" distB="0" distL="0" distR="0">
                  <wp:extent cx="238125" cy="1905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511F7E">
              <w:rPr>
                <w:sz w:val="22"/>
                <w:szCs w:val="22"/>
              </w:rPr>
              <w:t>-</w:t>
            </w:r>
            <w:proofErr w:type="gramEnd"/>
            <w:r w:rsidRPr="00511F7E">
              <w:rPr>
                <w:sz w:val="22"/>
                <w:szCs w:val="22"/>
              </w:rPr>
              <w:t>эквивалента, т</w:t>
            </w:r>
          </w:p>
        </w:tc>
      </w:tr>
      <w:tr w:rsidR="0026534A" w:rsidRPr="00511F7E" w:rsidTr="0026534A">
        <w:tc>
          <w:tcPr>
            <w:tcW w:w="991" w:type="dxa"/>
            <w:vMerge/>
            <w:tcBorders>
              <w:top w:val="single" w:sz="6" w:space="0" w:color="auto"/>
              <w:left w:val="single" w:sz="6" w:space="0" w:color="auto"/>
              <w:bottom w:val="single" w:sz="6" w:space="0" w:color="auto"/>
              <w:right w:val="single" w:sz="6" w:space="0" w:color="auto"/>
            </w:tcBorders>
            <w:vAlign w:val="center"/>
            <w:hideMark/>
          </w:tcPr>
          <w:p w:rsidR="0026534A" w:rsidRPr="00511F7E" w:rsidRDefault="0026534A" w:rsidP="0026534A">
            <w:pPr>
              <w:suppressAutoHyphens w:val="0"/>
              <w:rPr>
                <w:lang w:eastAsia="ru-RU"/>
              </w:rPr>
            </w:pPr>
          </w:p>
        </w:tc>
        <w:tc>
          <w:tcPr>
            <w:tcW w:w="3988" w:type="dxa"/>
            <w:vMerge/>
            <w:tcBorders>
              <w:top w:val="single" w:sz="6" w:space="0" w:color="auto"/>
              <w:left w:val="single" w:sz="6" w:space="0" w:color="auto"/>
              <w:bottom w:val="single" w:sz="6" w:space="0" w:color="auto"/>
              <w:right w:val="single" w:sz="6" w:space="0" w:color="auto"/>
            </w:tcBorders>
            <w:vAlign w:val="center"/>
            <w:hideMark/>
          </w:tcPr>
          <w:p w:rsidR="0026534A" w:rsidRPr="00511F7E" w:rsidRDefault="0026534A" w:rsidP="0026534A">
            <w:pPr>
              <w:suppressAutoHyphens w:val="0"/>
              <w:rPr>
                <w:lang w:eastAsia="ru-RU"/>
              </w:rPr>
            </w:pPr>
          </w:p>
        </w:tc>
        <w:tc>
          <w:tcPr>
            <w:tcW w:w="3984" w:type="dxa"/>
            <w:gridSpan w:val="4"/>
            <w:tcBorders>
              <w:top w:val="single" w:sz="4" w:space="0" w:color="auto"/>
              <w:left w:val="single" w:sz="4" w:space="0" w:color="auto"/>
              <w:bottom w:val="single" w:sz="4" w:space="0" w:color="auto"/>
              <w:right w:val="single" w:sz="4" w:space="0" w:color="auto"/>
            </w:tcBorders>
            <w:hideMark/>
          </w:tcPr>
          <w:p w:rsidR="0026534A" w:rsidRPr="00511F7E" w:rsidRDefault="0026534A" w:rsidP="0026534A">
            <w:pPr>
              <w:pStyle w:val="afd"/>
              <w:spacing w:line="276" w:lineRule="auto"/>
            </w:pPr>
            <w:r w:rsidRPr="00511F7E">
              <w:rPr>
                <w:sz w:val="22"/>
                <w:szCs w:val="22"/>
              </w:rPr>
              <w:t>предшествующие годы</w:t>
            </w:r>
          </w:p>
        </w:tc>
        <w:tc>
          <w:tcPr>
            <w:tcW w:w="984" w:type="dxa"/>
            <w:tcBorders>
              <w:top w:val="single" w:sz="4" w:space="0" w:color="auto"/>
              <w:left w:val="single" w:sz="4" w:space="0" w:color="auto"/>
              <w:bottom w:val="single" w:sz="4" w:space="0" w:color="auto"/>
              <w:right w:val="single" w:sz="4" w:space="0" w:color="auto"/>
            </w:tcBorders>
            <w:hideMark/>
          </w:tcPr>
          <w:p w:rsidR="0026534A" w:rsidRPr="00511F7E" w:rsidRDefault="0026534A" w:rsidP="0026534A">
            <w:pPr>
              <w:pStyle w:val="afd"/>
              <w:spacing w:line="276" w:lineRule="auto"/>
            </w:pPr>
            <w:r w:rsidRPr="00511F7E">
              <w:rPr>
                <w:sz w:val="22"/>
                <w:szCs w:val="22"/>
              </w:rPr>
              <w:t>отчетный (базовый) год</w:t>
            </w:r>
          </w:p>
        </w:tc>
        <w:tc>
          <w:tcPr>
            <w:tcW w:w="5344" w:type="dxa"/>
            <w:gridSpan w:val="5"/>
            <w:tcBorders>
              <w:top w:val="single" w:sz="4" w:space="0" w:color="auto"/>
              <w:left w:val="single" w:sz="4" w:space="0" w:color="auto"/>
              <w:bottom w:val="single" w:sz="4" w:space="0" w:color="auto"/>
              <w:right w:val="single" w:sz="4" w:space="0" w:color="auto"/>
            </w:tcBorders>
            <w:hideMark/>
          </w:tcPr>
          <w:p w:rsidR="0026534A" w:rsidRPr="00511F7E" w:rsidRDefault="0026534A" w:rsidP="0026534A">
            <w:pPr>
              <w:pStyle w:val="afd"/>
              <w:spacing w:line="276" w:lineRule="auto"/>
            </w:pPr>
            <w:r w:rsidRPr="00511F7E">
              <w:rPr>
                <w:sz w:val="22"/>
                <w:szCs w:val="22"/>
              </w:rPr>
              <w:t>прогноз на последующие годы**</w:t>
            </w:r>
          </w:p>
        </w:tc>
      </w:tr>
      <w:tr w:rsidR="0026534A" w:rsidRPr="00511F7E" w:rsidTr="0026534A">
        <w:tc>
          <w:tcPr>
            <w:tcW w:w="991" w:type="dxa"/>
            <w:vMerge/>
            <w:tcBorders>
              <w:top w:val="single" w:sz="6" w:space="0" w:color="auto"/>
              <w:left w:val="single" w:sz="6" w:space="0" w:color="auto"/>
              <w:bottom w:val="single" w:sz="6" w:space="0" w:color="auto"/>
              <w:right w:val="single" w:sz="6" w:space="0" w:color="auto"/>
            </w:tcBorders>
            <w:vAlign w:val="center"/>
            <w:hideMark/>
          </w:tcPr>
          <w:p w:rsidR="0026534A" w:rsidRPr="00511F7E" w:rsidRDefault="0026534A" w:rsidP="0026534A">
            <w:pPr>
              <w:suppressAutoHyphens w:val="0"/>
              <w:rPr>
                <w:lang w:eastAsia="ru-RU"/>
              </w:rPr>
            </w:pPr>
          </w:p>
        </w:tc>
        <w:tc>
          <w:tcPr>
            <w:tcW w:w="3988" w:type="dxa"/>
            <w:vMerge/>
            <w:tcBorders>
              <w:top w:val="single" w:sz="6" w:space="0" w:color="auto"/>
              <w:left w:val="single" w:sz="6" w:space="0" w:color="auto"/>
              <w:bottom w:val="single" w:sz="6" w:space="0" w:color="auto"/>
              <w:right w:val="single" w:sz="6" w:space="0" w:color="auto"/>
            </w:tcBorders>
            <w:vAlign w:val="center"/>
            <w:hideMark/>
          </w:tcPr>
          <w:p w:rsidR="0026534A" w:rsidRPr="00511F7E" w:rsidRDefault="0026534A" w:rsidP="0026534A">
            <w:pPr>
              <w:suppressAutoHyphens w:val="0"/>
              <w:rPr>
                <w:lang w:eastAsia="ru-RU"/>
              </w:rPr>
            </w:pPr>
          </w:p>
        </w:tc>
        <w:tc>
          <w:tcPr>
            <w:tcW w:w="989"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336"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r>
      <w:tr w:rsidR="0026534A" w:rsidRPr="00511F7E" w:rsidTr="0026534A">
        <w:tc>
          <w:tcPr>
            <w:tcW w:w="991" w:type="dxa"/>
            <w:tcBorders>
              <w:top w:val="single" w:sz="4" w:space="0" w:color="auto"/>
              <w:left w:val="single" w:sz="4" w:space="0" w:color="auto"/>
              <w:bottom w:val="single" w:sz="4" w:space="0" w:color="auto"/>
              <w:right w:val="single" w:sz="4" w:space="0" w:color="auto"/>
            </w:tcBorders>
            <w:hideMark/>
          </w:tcPr>
          <w:p w:rsidR="0026534A" w:rsidRPr="00511F7E" w:rsidRDefault="0026534A" w:rsidP="0026534A">
            <w:pPr>
              <w:pStyle w:val="afc"/>
              <w:spacing w:line="276" w:lineRule="auto"/>
              <w:jc w:val="left"/>
            </w:pPr>
            <w:r w:rsidRPr="00511F7E">
              <w:rPr>
                <w:sz w:val="22"/>
                <w:szCs w:val="22"/>
              </w:rPr>
              <w:t>1.1</w:t>
            </w:r>
          </w:p>
        </w:tc>
        <w:tc>
          <w:tcPr>
            <w:tcW w:w="398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336"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r>
      <w:tr w:rsidR="0026534A" w:rsidRPr="00511F7E" w:rsidTr="0026534A">
        <w:tc>
          <w:tcPr>
            <w:tcW w:w="991" w:type="dxa"/>
            <w:tcBorders>
              <w:top w:val="single" w:sz="4" w:space="0" w:color="auto"/>
              <w:left w:val="single" w:sz="4" w:space="0" w:color="auto"/>
              <w:bottom w:val="single" w:sz="4" w:space="0" w:color="auto"/>
              <w:right w:val="single" w:sz="4" w:space="0" w:color="auto"/>
            </w:tcBorders>
            <w:hideMark/>
          </w:tcPr>
          <w:p w:rsidR="0026534A" w:rsidRPr="00511F7E" w:rsidRDefault="0026534A" w:rsidP="0026534A">
            <w:pPr>
              <w:pStyle w:val="afc"/>
              <w:spacing w:line="276" w:lineRule="auto"/>
              <w:jc w:val="left"/>
            </w:pPr>
            <w:r w:rsidRPr="00511F7E">
              <w:rPr>
                <w:sz w:val="22"/>
                <w:szCs w:val="22"/>
              </w:rPr>
              <w:t>1.2</w:t>
            </w:r>
          </w:p>
        </w:tc>
        <w:tc>
          <w:tcPr>
            <w:tcW w:w="398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336"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r>
      <w:tr w:rsidR="0026534A" w:rsidRPr="00511F7E" w:rsidTr="0026534A">
        <w:tc>
          <w:tcPr>
            <w:tcW w:w="991" w:type="dxa"/>
            <w:tcBorders>
              <w:top w:val="single" w:sz="4" w:space="0" w:color="auto"/>
              <w:left w:val="single" w:sz="4" w:space="0" w:color="auto"/>
              <w:bottom w:val="single" w:sz="4" w:space="0" w:color="auto"/>
              <w:right w:val="single" w:sz="4" w:space="0" w:color="auto"/>
            </w:tcBorders>
            <w:hideMark/>
          </w:tcPr>
          <w:p w:rsidR="0026534A" w:rsidRPr="00511F7E" w:rsidRDefault="0026534A" w:rsidP="0026534A">
            <w:pPr>
              <w:pStyle w:val="afc"/>
              <w:spacing w:line="276" w:lineRule="auto"/>
              <w:jc w:val="left"/>
            </w:pPr>
            <w:r w:rsidRPr="00511F7E">
              <w:rPr>
                <w:sz w:val="22"/>
                <w:szCs w:val="22"/>
              </w:rPr>
              <w:t>1.n</w:t>
            </w:r>
          </w:p>
        </w:tc>
        <w:tc>
          <w:tcPr>
            <w:tcW w:w="398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336"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r>
      <w:tr w:rsidR="0026534A" w:rsidRPr="00511F7E" w:rsidTr="0026534A">
        <w:tc>
          <w:tcPr>
            <w:tcW w:w="991"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3988" w:type="dxa"/>
            <w:tcBorders>
              <w:top w:val="single" w:sz="4" w:space="0" w:color="auto"/>
              <w:left w:val="single" w:sz="4" w:space="0" w:color="auto"/>
              <w:bottom w:val="single" w:sz="4" w:space="0" w:color="auto"/>
              <w:right w:val="single" w:sz="4" w:space="0" w:color="auto"/>
            </w:tcBorders>
            <w:hideMark/>
          </w:tcPr>
          <w:p w:rsidR="0026534A" w:rsidRPr="00511F7E" w:rsidRDefault="0026534A" w:rsidP="0026534A">
            <w:pPr>
              <w:pStyle w:val="afc"/>
              <w:spacing w:line="276" w:lineRule="auto"/>
              <w:jc w:val="right"/>
            </w:pPr>
            <w:r w:rsidRPr="00511F7E">
              <w:rPr>
                <w:sz w:val="22"/>
                <w:szCs w:val="22"/>
              </w:rPr>
              <w:t>Итого</w:t>
            </w:r>
          </w:p>
        </w:tc>
        <w:tc>
          <w:tcPr>
            <w:tcW w:w="989"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336"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r>
      <w:tr w:rsidR="0026534A" w:rsidRPr="00511F7E" w:rsidTr="0026534A">
        <w:tc>
          <w:tcPr>
            <w:tcW w:w="991" w:type="dxa"/>
            <w:tcBorders>
              <w:top w:val="single" w:sz="4" w:space="0" w:color="auto"/>
              <w:left w:val="single" w:sz="4" w:space="0" w:color="auto"/>
              <w:bottom w:val="single" w:sz="4" w:space="0" w:color="auto"/>
              <w:right w:val="single" w:sz="4" w:space="0" w:color="auto"/>
            </w:tcBorders>
            <w:hideMark/>
          </w:tcPr>
          <w:p w:rsidR="0026534A" w:rsidRPr="00511F7E" w:rsidRDefault="0026534A" w:rsidP="0026534A">
            <w:pPr>
              <w:pStyle w:val="afc"/>
              <w:spacing w:line="276" w:lineRule="auto"/>
              <w:jc w:val="left"/>
            </w:pPr>
            <w:r w:rsidRPr="00511F7E">
              <w:rPr>
                <w:sz w:val="22"/>
                <w:szCs w:val="22"/>
              </w:rPr>
              <w:t>2.1</w:t>
            </w:r>
          </w:p>
        </w:tc>
        <w:tc>
          <w:tcPr>
            <w:tcW w:w="3988" w:type="dxa"/>
            <w:tcBorders>
              <w:top w:val="single" w:sz="4" w:space="0" w:color="auto"/>
              <w:left w:val="single" w:sz="4" w:space="0" w:color="auto"/>
              <w:bottom w:val="single" w:sz="4" w:space="0" w:color="auto"/>
              <w:right w:val="single" w:sz="4" w:space="0" w:color="auto"/>
            </w:tcBorders>
            <w:hideMark/>
          </w:tcPr>
          <w:p w:rsidR="0026534A" w:rsidRPr="00511F7E" w:rsidRDefault="0026534A" w:rsidP="0026534A">
            <w:pPr>
              <w:pStyle w:val="afc"/>
              <w:spacing w:line="276" w:lineRule="auto"/>
              <w:jc w:val="left"/>
            </w:pPr>
            <w:r w:rsidRPr="00511F7E">
              <w:rPr>
                <w:sz w:val="22"/>
                <w:szCs w:val="22"/>
              </w:rPr>
              <w:t>Превышение над установленным лимитом по выбросам</w:t>
            </w:r>
          </w:p>
          <w:p w:rsidR="0026534A" w:rsidRPr="00511F7E" w:rsidRDefault="0026534A" w:rsidP="0026534A">
            <w:pPr>
              <w:pStyle w:val="afc"/>
              <w:spacing w:line="276" w:lineRule="auto"/>
              <w:jc w:val="left"/>
            </w:pPr>
            <w:r w:rsidRPr="00511F7E">
              <w:rPr>
                <w:noProof/>
                <w:sz w:val="22"/>
                <w:szCs w:val="22"/>
              </w:rPr>
              <w:drawing>
                <wp:inline distT="0" distB="0" distL="0" distR="0">
                  <wp:extent cx="238125" cy="1905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511F7E">
              <w:rPr>
                <w:sz w:val="22"/>
                <w:szCs w:val="22"/>
              </w:rPr>
              <w:t>-эквивалента</w:t>
            </w:r>
          </w:p>
        </w:tc>
        <w:tc>
          <w:tcPr>
            <w:tcW w:w="989"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336"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r>
      <w:tr w:rsidR="0026534A" w:rsidRPr="00511F7E" w:rsidTr="0026534A">
        <w:tc>
          <w:tcPr>
            <w:tcW w:w="991" w:type="dxa"/>
            <w:tcBorders>
              <w:top w:val="single" w:sz="4" w:space="0" w:color="auto"/>
              <w:left w:val="single" w:sz="4" w:space="0" w:color="auto"/>
              <w:bottom w:val="single" w:sz="4" w:space="0" w:color="auto"/>
              <w:right w:val="single" w:sz="4" w:space="0" w:color="auto"/>
            </w:tcBorders>
            <w:hideMark/>
          </w:tcPr>
          <w:p w:rsidR="0026534A" w:rsidRPr="00511F7E" w:rsidRDefault="0026534A" w:rsidP="0026534A">
            <w:pPr>
              <w:pStyle w:val="afc"/>
              <w:spacing w:line="276" w:lineRule="auto"/>
              <w:jc w:val="left"/>
            </w:pPr>
            <w:r w:rsidRPr="00511F7E">
              <w:rPr>
                <w:sz w:val="22"/>
                <w:szCs w:val="22"/>
              </w:rPr>
              <w:t>2.2</w:t>
            </w:r>
          </w:p>
        </w:tc>
        <w:tc>
          <w:tcPr>
            <w:tcW w:w="3988" w:type="dxa"/>
            <w:tcBorders>
              <w:top w:val="single" w:sz="4" w:space="0" w:color="auto"/>
              <w:left w:val="single" w:sz="4" w:space="0" w:color="auto"/>
              <w:bottom w:val="single" w:sz="4" w:space="0" w:color="auto"/>
              <w:right w:val="single" w:sz="4" w:space="0" w:color="auto"/>
            </w:tcBorders>
            <w:hideMark/>
          </w:tcPr>
          <w:p w:rsidR="0026534A" w:rsidRPr="00511F7E" w:rsidRDefault="0026534A" w:rsidP="0026534A">
            <w:pPr>
              <w:pStyle w:val="afc"/>
              <w:spacing w:line="276" w:lineRule="auto"/>
              <w:jc w:val="left"/>
            </w:pPr>
            <w:r w:rsidRPr="00511F7E">
              <w:rPr>
                <w:sz w:val="22"/>
                <w:szCs w:val="22"/>
              </w:rPr>
              <w:t>Утилизация выбросов (в т. ч. полезная)</w:t>
            </w:r>
          </w:p>
        </w:tc>
        <w:tc>
          <w:tcPr>
            <w:tcW w:w="989"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336"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r>
      <w:tr w:rsidR="0026534A" w:rsidRPr="00511F7E" w:rsidTr="0026534A">
        <w:tc>
          <w:tcPr>
            <w:tcW w:w="991" w:type="dxa"/>
            <w:tcBorders>
              <w:top w:val="single" w:sz="4" w:space="0" w:color="auto"/>
              <w:left w:val="single" w:sz="4" w:space="0" w:color="auto"/>
              <w:bottom w:val="single" w:sz="4" w:space="0" w:color="auto"/>
              <w:right w:val="single" w:sz="4" w:space="0" w:color="auto"/>
            </w:tcBorders>
            <w:hideMark/>
          </w:tcPr>
          <w:p w:rsidR="0026534A" w:rsidRPr="00511F7E" w:rsidRDefault="0026534A" w:rsidP="0026534A">
            <w:pPr>
              <w:pStyle w:val="afc"/>
              <w:spacing w:line="276" w:lineRule="auto"/>
              <w:jc w:val="left"/>
            </w:pPr>
            <w:r w:rsidRPr="00511F7E">
              <w:rPr>
                <w:sz w:val="22"/>
                <w:szCs w:val="22"/>
              </w:rPr>
              <w:t>2.3</w:t>
            </w:r>
          </w:p>
        </w:tc>
        <w:tc>
          <w:tcPr>
            <w:tcW w:w="3988" w:type="dxa"/>
            <w:tcBorders>
              <w:top w:val="single" w:sz="4" w:space="0" w:color="auto"/>
              <w:left w:val="single" w:sz="4" w:space="0" w:color="auto"/>
              <w:bottom w:val="single" w:sz="4" w:space="0" w:color="auto"/>
              <w:right w:val="single" w:sz="4" w:space="0" w:color="auto"/>
            </w:tcBorders>
            <w:hideMark/>
          </w:tcPr>
          <w:p w:rsidR="0026534A" w:rsidRPr="00511F7E" w:rsidRDefault="0026534A" w:rsidP="0026534A">
            <w:pPr>
              <w:pStyle w:val="afc"/>
              <w:spacing w:line="276" w:lineRule="auto"/>
              <w:jc w:val="left"/>
            </w:pPr>
            <w:r w:rsidRPr="00511F7E">
              <w:rPr>
                <w:sz w:val="22"/>
                <w:szCs w:val="22"/>
              </w:rPr>
              <w:t>Плата за выбросы, тыс. руб.</w:t>
            </w:r>
          </w:p>
        </w:tc>
        <w:tc>
          <w:tcPr>
            <w:tcW w:w="989"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c>
          <w:tcPr>
            <w:tcW w:w="1336" w:type="dxa"/>
            <w:tcBorders>
              <w:top w:val="single" w:sz="4" w:space="0" w:color="auto"/>
              <w:left w:val="single" w:sz="4" w:space="0" w:color="auto"/>
              <w:bottom w:val="single" w:sz="4" w:space="0" w:color="auto"/>
              <w:right w:val="single" w:sz="4" w:space="0" w:color="auto"/>
            </w:tcBorders>
          </w:tcPr>
          <w:p w:rsidR="0026534A" w:rsidRPr="00511F7E" w:rsidRDefault="0026534A" w:rsidP="0026534A">
            <w:pPr>
              <w:pStyle w:val="afc"/>
              <w:spacing w:line="276" w:lineRule="auto"/>
              <w:jc w:val="left"/>
            </w:pPr>
          </w:p>
        </w:tc>
      </w:tr>
    </w:tbl>
    <w:p w:rsidR="0026534A" w:rsidRPr="000066A4" w:rsidRDefault="0026534A" w:rsidP="0026534A"/>
    <w:p w:rsidR="0026534A" w:rsidRPr="00511F7E" w:rsidRDefault="0026534A" w:rsidP="0026534A">
      <w:pPr>
        <w:rPr>
          <w:sz w:val="22"/>
        </w:rPr>
      </w:pPr>
      <w:r w:rsidRPr="00511F7E">
        <w:rPr>
          <w:sz w:val="22"/>
        </w:rPr>
        <w:t>Допустимые топливно-энергетические ресурсы:</w:t>
      </w:r>
    </w:p>
    <w:p w:rsidR="0026534A" w:rsidRPr="00511F7E" w:rsidRDefault="0026534A" w:rsidP="0026534A">
      <w:pPr>
        <w:rPr>
          <w:sz w:val="22"/>
        </w:rPr>
      </w:pPr>
      <w:r w:rsidRPr="00511F7E">
        <w:rPr>
          <w:sz w:val="22"/>
        </w:rPr>
        <w:t>- твердое топливо (кроме моторного топлива);</w:t>
      </w:r>
    </w:p>
    <w:p w:rsidR="0026534A" w:rsidRPr="00511F7E" w:rsidRDefault="0026534A" w:rsidP="0026534A">
      <w:pPr>
        <w:rPr>
          <w:sz w:val="22"/>
        </w:rPr>
      </w:pPr>
      <w:r w:rsidRPr="00511F7E">
        <w:rPr>
          <w:sz w:val="22"/>
        </w:rPr>
        <w:t>- жидкое топливо (кроме моторного топлива);</w:t>
      </w:r>
    </w:p>
    <w:p w:rsidR="0026534A" w:rsidRPr="00511F7E" w:rsidRDefault="0026534A" w:rsidP="0026534A">
      <w:pPr>
        <w:rPr>
          <w:sz w:val="22"/>
        </w:rPr>
      </w:pPr>
      <w:r w:rsidRPr="00511F7E">
        <w:rPr>
          <w:sz w:val="22"/>
        </w:rPr>
        <w:t>- природный газ;</w:t>
      </w:r>
    </w:p>
    <w:p w:rsidR="0026534A" w:rsidRPr="00511F7E" w:rsidRDefault="0026534A" w:rsidP="0026534A">
      <w:pPr>
        <w:rPr>
          <w:sz w:val="22"/>
        </w:rPr>
      </w:pPr>
      <w:r w:rsidRPr="00511F7E">
        <w:rPr>
          <w:sz w:val="22"/>
        </w:rPr>
        <w:t>- сжиженный газ;</w:t>
      </w:r>
    </w:p>
    <w:p w:rsidR="0026534A" w:rsidRPr="00511F7E" w:rsidRDefault="0026534A" w:rsidP="0026534A">
      <w:pPr>
        <w:rPr>
          <w:sz w:val="22"/>
        </w:rPr>
      </w:pPr>
      <w:r w:rsidRPr="00511F7E">
        <w:rPr>
          <w:sz w:val="22"/>
        </w:rPr>
        <w:t>- сжатый газ;</w:t>
      </w:r>
    </w:p>
    <w:p w:rsidR="0026534A" w:rsidRPr="00511F7E" w:rsidRDefault="0026534A" w:rsidP="0026534A">
      <w:pPr>
        <w:rPr>
          <w:sz w:val="22"/>
        </w:rPr>
      </w:pPr>
      <w:r w:rsidRPr="00511F7E">
        <w:rPr>
          <w:sz w:val="22"/>
        </w:rPr>
        <w:t>- попутный нефтяной газ;</w:t>
      </w:r>
    </w:p>
    <w:p w:rsidR="0026534A" w:rsidRPr="00511F7E" w:rsidRDefault="0026534A" w:rsidP="0026534A">
      <w:pPr>
        <w:rPr>
          <w:sz w:val="22"/>
        </w:rPr>
      </w:pPr>
      <w:r w:rsidRPr="00511F7E">
        <w:rPr>
          <w:sz w:val="22"/>
        </w:rPr>
        <w:t>- моторное топливо: бензин;</w:t>
      </w:r>
    </w:p>
    <w:p w:rsidR="0026534A" w:rsidRPr="00511F7E" w:rsidRDefault="0026534A" w:rsidP="0026534A">
      <w:pPr>
        <w:rPr>
          <w:sz w:val="22"/>
        </w:rPr>
      </w:pPr>
      <w:r w:rsidRPr="00511F7E">
        <w:rPr>
          <w:sz w:val="22"/>
        </w:rPr>
        <w:t>- моторное топливо: керосин;</w:t>
      </w:r>
    </w:p>
    <w:p w:rsidR="0026534A" w:rsidRPr="00511F7E" w:rsidRDefault="0026534A" w:rsidP="0026534A">
      <w:pPr>
        <w:rPr>
          <w:sz w:val="22"/>
        </w:rPr>
      </w:pPr>
      <w:r w:rsidRPr="00511F7E">
        <w:rPr>
          <w:sz w:val="22"/>
        </w:rPr>
        <w:t>- моторное топливо: дизельное топливо;</w:t>
      </w:r>
    </w:p>
    <w:p w:rsidR="0026534A" w:rsidRPr="00511F7E" w:rsidRDefault="0026534A" w:rsidP="0026534A">
      <w:pPr>
        <w:rPr>
          <w:sz w:val="22"/>
        </w:rPr>
      </w:pPr>
      <w:r w:rsidRPr="00511F7E">
        <w:rPr>
          <w:sz w:val="22"/>
        </w:rPr>
        <w:t>- моторное топливо: сжиженный газ;</w:t>
      </w:r>
    </w:p>
    <w:p w:rsidR="0026534A" w:rsidRPr="00511F7E" w:rsidRDefault="0026534A" w:rsidP="0026534A">
      <w:pPr>
        <w:rPr>
          <w:sz w:val="22"/>
        </w:rPr>
      </w:pPr>
      <w:r w:rsidRPr="00511F7E">
        <w:rPr>
          <w:sz w:val="22"/>
        </w:rPr>
        <w:t>- моторное топливо: сжатый газ;</w:t>
      </w:r>
    </w:p>
    <w:p w:rsidR="0026534A" w:rsidRPr="00511F7E" w:rsidRDefault="0026534A" w:rsidP="0026534A">
      <w:pPr>
        <w:rPr>
          <w:sz w:val="22"/>
        </w:rPr>
      </w:pPr>
      <w:r w:rsidRPr="00511F7E">
        <w:rPr>
          <w:sz w:val="22"/>
        </w:rPr>
        <w:t>- моторное топливо: твердое топливо;</w:t>
      </w:r>
    </w:p>
    <w:p w:rsidR="0026534A" w:rsidRPr="00511F7E" w:rsidRDefault="0026534A" w:rsidP="0026534A">
      <w:pPr>
        <w:rPr>
          <w:sz w:val="22"/>
        </w:rPr>
      </w:pPr>
      <w:r w:rsidRPr="00511F7E">
        <w:rPr>
          <w:sz w:val="22"/>
        </w:rPr>
        <w:t>- моторное топливо: жидкое топливо (кроме бензина, керосина, дизельного топлива, сжиженного газа).</w:t>
      </w:r>
    </w:p>
    <w:p w:rsidR="0026534A" w:rsidRPr="00511F7E" w:rsidRDefault="0026534A" w:rsidP="0026534A">
      <w:pPr>
        <w:rPr>
          <w:sz w:val="22"/>
        </w:rPr>
      </w:pPr>
    </w:p>
    <w:p w:rsidR="0026534A" w:rsidRPr="00511F7E" w:rsidRDefault="0026534A" w:rsidP="0026534A">
      <w:pPr>
        <w:pStyle w:val="OEM"/>
        <w:rPr>
          <w:sz w:val="22"/>
        </w:rPr>
      </w:pPr>
      <w:r w:rsidRPr="00511F7E">
        <w:rPr>
          <w:sz w:val="22"/>
        </w:rPr>
        <w:t>______________________________</w:t>
      </w:r>
    </w:p>
    <w:p w:rsidR="0026534A" w:rsidRPr="00511F7E" w:rsidRDefault="0026534A" w:rsidP="0026534A">
      <w:pPr>
        <w:rPr>
          <w:sz w:val="22"/>
        </w:rPr>
      </w:pPr>
      <w:r w:rsidRPr="00511F7E">
        <w:rPr>
          <w:sz w:val="22"/>
        </w:rPr>
        <w:t>* По электрической энергии расчет не производится.</w:t>
      </w:r>
    </w:p>
    <w:p w:rsidR="0026534A" w:rsidRPr="00511F7E" w:rsidRDefault="0026534A" w:rsidP="0026534A">
      <w:pPr>
        <w:rPr>
          <w:sz w:val="22"/>
        </w:rPr>
      </w:pPr>
      <w:r w:rsidRPr="00511F7E">
        <w:rPr>
          <w:sz w:val="22"/>
        </w:rPr>
        <w:t>** Прогноз на два года, следующих за отчетным (базовым) годом, обязателен к заполнению. Прогноз на последующие третий, четвертый и пятый годы, следующие за отчетным (базовым) годом указывается в добровольном порядке.</w:t>
      </w:r>
    </w:p>
    <w:p w:rsidR="0026534A" w:rsidRPr="00511F7E" w:rsidRDefault="0026534A" w:rsidP="0026534A">
      <w:pPr>
        <w:rPr>
          <w:sz w:val="22"/>
        </w:rPr>
      </w:pPr>
    </w:p>
    <w:p w:rsidR="0026534A" w:rsidRPr="00511F7E" w:rsidRDefault="0026534A" w:rsidP="0026534A">
      <w:pPr>
        <w:suppressAutoHyphens w:val="0"/>
        <w:rPr>
          <w:sz w:val="22"/>
        </w:rPr>
        <w:sectPr w:rsidR="0026534A" w:rsidRPr="00511F7E">
          <w:pgSz w:w="16838" w:h="11906" w:orient="landscape"/>
          <w:pgMar w:top="1134" w:right="850" w:bottom="1134" w:left="850" w:header="720" w:footer="720" w:gutter="0"/>
          <w:cols w:space="720"/>
        </w:sectPr>
      </w:pPr>
    </w:p>
    <w:p w:rsidR="0026534A" w:rsidRPr="0069538E" w:rsidRDefault="0026534A" w:rsidP="0026534A">
      <w:pPr>
        <w:jc w:val="right"/>
        <w:rPr>
          <w:i/>
        </w:rPr>
      </w:pPr>
      <w:r w:rsidRPr="0069538E">
        <w:rPr>
          <w:i/>
        </w:rPr>
        <w:t>Приложение № 8</w:t>
      </w:r>
      <w:r w:rsidRPr="0069538E">
        <w:rPr>
          <w:i/>
        </w:rPr>
        <w:br/>
      </w:r>
    </w:p>
    <w:p w:rsidR="0026534A" w:rsidRPr="000066A4" w:rsidRDefault="0026534A" w:rsidP="001559F4">
      <w:pPr>
        <w:pStyle w:val="10"/>
        <w:jc w:val="center"/>
      </w:pPr>
      <w:r w:rsidRPr="000066A4">
        <w:t>Сведения об использовании моторного топлива</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1418"/>
        <w:gridCol w:w="1701"/>
        <w:gridCol w:w="1417"/>
        <w:gridCol w:w="1276"/>
        <w:gridCol w:w="1417"/>
        <w:gridCol w:w="993"/>
        <w:gridCol w:w="1134"/>
        <w:gridCol w:w="1275"/>
        <w:gridCol w:w="1418"/>
        <w:gridCol w:w="1276"/>
        <w:gridCol w:w="1134"/>
        <w:gridCol w:w="1134"/>
        <w:gridCol w:w="1417"/>
        <w:gridCol w:w="2126"/>
      </w:tblGrid>
      <w:tr w:rsidR="0026534A" w:rsidRPr="00DE63B0" w:rsidTr="0069538E">
        <w:tc>
          <w:tcPr>
            <w:tcW w:w="709" w:type="dxa"/>
            <w:vMerge w:val="restart"/>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 п/п</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 xml:space="preserve">Вид </w:t>
            </w:r>
            <w:proofErr w:type="gramStart"/>
            <w:r w:rsidRPr="00DE63B0">
              <w:rPr>
                <w:sz w:val="22"/>
                <w:szCs w:val="22"/>
              </w:rPr>
              <w:t>транспортного</w:t>
            </w:r>
            <w:proofErr w:type="gramEnd"/>
          </w:p>
          <w:p w:rsidR="0026534A" w:rsidRPr="00DE63B0" w:rsidRDefault="0026534A" w:rsidP="0026534A">
            <w:pPr>
              <w:pStyle w:val="afd"/>
              <w:spacing w:line="276" w:lineRule="auto"/>
            </w:pPr>
            <w:r w:rsidRPr="00DE63B0">
              <w:rPr>
                <w:sz w:val="22"/>
                <w:szCs w:val="22"/>
              </w:rPr>
              <w:t>средства, предназначение оборудования**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Наименование</w:t>
            </w:r>
          </w:p>
          <w:p w:rsidR="0026534A" w:rsidRPr="00DE63B0" w:rsidRDefault="0026534A" w:rsidP="0026534A">
            <w:pPr>
              <w:pStyle w:val="afd"/>
              <w:spacing w:line="276" w:lineRule="auto"/>
            </w:pPr>
            <w:r w:rsidRPr="00DE63B0">
              <w:rPr>
                <w:sz w:val="22"/>
                <w:szCs w:val="22"/>
              </w:rPr>
              <w:t xml:space="preserve">(марка) </w:t>
            </w:r>
            <w:proofErr w:type="gramStart"/>
            <w:r w:rsidRPr="00DE63B0">
              <w:rPr>
                <w:sz w:val="22"/>
                <w:szCs w:val="22"/>
              </w:rPr>
              <w:t>транспортного</w:t>
            </w:r>
            <w:proofErr w:type="gramEnd"/>
          </w:p>
          <w:p w:rsidR="0026534A" w:rsidRPr="00DE63B0" w:rsidRDefault="0026534A" w:rsidP="0026534A">
            <w:pPr>
              <w:pStyle w:val="afd"/>
              <w:spacing w:line="276" w:lineRule="auto"/>
            </w:pPr>
            <w:r w:rsidRPr="00DE63B0">
              <w:rPr>
                <w:sz w:val="22"/>
                <w:szCs w:val="22"/>
              </w:rPr>
              <w:t>средства, оборудования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Количество единиц транспортных средств, оборудования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 xml:space="preserve">Грузоподъемность, т, </w:t>
            </w:r>
            <w:proofErr w:type="spellStart"/>
            <w:r w:rsidRPr="00DE63B0">
              <w:rPr>
                <w:sz w:val="22"/>
                <w:szCs w:val="22"/>
              </w:rPr>
              <w:t>пассажирсовместимость</w:t>
            </w:r>
            <w:proofErr w:type="spellEnd"/>
            <w:r w:rsidRPr="00DE63B0">
              <w:rPr>
                <w:sz w:val="22"/>
                <w:szCs w:val="22"/>
              </w:rPr>
              <w:t>, чел.</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Объем</w:t>
            </w:r>
          </w:p>
          <w:p w:rsidR="0026534A" w:rsidRPr="00DE63B0" w:rsidRDefault="0026534A" w:rsidP="0026534A">
            <w:pPr>
              <w:pStyle w:val="afd"/>
              <w:spacing w:line="276" w:lineRule="auto"/>
            </w:pPr>
            <w:r w:rsidRPr="00DE63B0">
              <w:rPr>
                <w:sz w:val="22"/>
                <w:szCs w:val="22"/>
              </w:rPr>
              <w:t>грузоперевозок,</w:t>
            </w:r>
          </w:p>
          <w:p w:rsidR="0026534A" w:rsidRPr="00DE63B0" w:rsidRDefault="0026534A" w:rsidP="0026534A">
            <w:pPr>
              <w:pStyle w:val="afd"/>
              <w:spacing w:line="276" w:lineRule="auto"/>
            </w:pPr>
            <w:r w:rsidRPr="00DE63B0">
              <w:rPr>
                <w:sz w:val="22"/>
                <w:szCs w:val="22"/>
              </w:rPr>
              <w:t>тыс. т-км,</w:t>
            </w:r>
          </w:p>
          <w:p w:rsidR="0026534A" w:rsidRPr="00DE63B0" w:rsidRDefault="0026534A" w:rsidP="0026534A">
            <w:pPr>
              <w:pStyle w:val="afd"/>
              <w:spacing w:line="276" w:lineRule="auto"/>
            </w:pPr>
            <w:r w:rsidRPr="00DE63B0">
              <w:rPr>
                <w:sz w:val="22"/>
                <w:szCs w:val="22"/>
              </w:rPr>
              <w:t>тыс. пасс-</w:t>
            </w:r>
          </w:p>
          <w:p w:rsidR="0026534A" w:rsidRPr="00DE63B0" w:rsidRDefault="0026534A" w:rsidP="0026534A">
            <w:pPr>
              <w:pStyle w:val="afd"/>
              <w:spacing w:line="276" w:lineRule="auto"/>
            </w:pPr>
            <w:proofErr w:type="gramStart"/>
            <w:r w:rsidRPr="00DE63B0">
              <w:rPr>
                <w:sz w:val="22"/>
                <w:szCs w:val="22"/>
              </w:rPr>
              <w:t>км</w:t>
            </w:r>
            <w:proofErr w:type="gramEnd"/>
            <w:r w:rsidRPr="00DE63B0">
              <w:rPr>
                <w:sz w:val="22"/>
                <w:szCs w:val="22"/>
              </w:rPr>
              <w:t>. ***</w:t>
            </w:r>
          </w:p>
        </w:tc>
        <w:tc>
          <w:tcPr>
            <w:tcW w:w="11907" w:type="dxa"/>
            <w:gridSpan w:val="9"/>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Сведения об использовании моторного топлива за отчетный (базовый) год*</w:t>
            </w:r>
          </w:p>
        </w:tc>
      </w:tr>
      <w:tr w:rsidR="0026534A" w:rsidRPr="00DE63B0" w:rsidTr="0069538E">
        <w:tc>
          <w:tcPr>
            <w:tcW w:w="709"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 п/п</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вид использованного топлива, электрическая энергия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способ измерения расхода топлива (электрической энергии)</w:t>
            </w:r>
          </w:p>
        </w:tc>
        <w:tc>
          <w:tcPr>
            <w:tcW w:w="2694" w:type="dxa"/>
            <w:gridSpan w:val="2"/>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удельный расход</w:t>
            </w:r>
          </w:p>
          <w:p w:rsidR="0026534A" w:rsidRPr="00DE63B0" w:rsidRDefault="0026534A" w:rsidP="0026534A">
            <w:pPr>
              <w:pStyle w:val="afd"/>
              <w:spacing w:line="276" w:lineRule="auto"/>
            </w:pPr>
            <w:r w:rsidRPr="00DE63B0">
              <w:rPr>
                <w:sz w:val="22"/>
                <w:szCs w:val="22"/>
              </w:rPr>
              <w:t xml:space="preserve">топлива и электрической энергии, </w:t>
            </w:r>
            <w:proofErr w:type="gramStart"/>
            <w:r w:rsidRPr="00DE63B0">
              <w:rPr>
                <w:sz w:val="22"/>
                <w:szCs w:val="22"/>
              </w:rPr>
              <w:t>л</w:t>
            </w:r>
            <w:proofErr w:type="gramEnd"/>
            <w:r w:rsidRPr="00DE63B0">
              <w:rPr>
                <w:sz w:val="22"/>
                <w:szCs w:val="22"/>
              </w:rPr>
              <w:t>/100 км, л/</w:t>
            </w:r>
            <w:proofErr w:type="spellStart"/>
            <w:r w:rsidRPr="00DE63B0">
              <w:rPr>
                <w:sz w:val="22"/>
                <w:szCs w:val="22"/>
              </w:rPr>
              <w:t>моточас</w:t>
            </w:r>
            <w:proofErr w:type="spellEnd"/>
            <w:r w:rsidRPr="00DE63B0">
              <w:rPr>
                <w:sz w:val="22"/>
                <w:szCs w:val="22"/>
              </w:rPr>
              <w:t>, т/100 км, т/</w:t>
            </w:r>
            <w:proofErr w:type="spellStart"/>
            <w:r w:rsidRPr="00DE63B0">
              <w:rPr>
                <w:sz w:val="22"/>
                <w:szCs w:val="22"/>
              </w:rPr>
              <w:t>моточас</w:t>
            </w:r>
            <w:proofErr w:type="spellEnd"/>
            <w:r w:rsidRPr="00DE63B0">
              <w:rPr>
                <w:sz w:val="22"/>
                <w:szCs w:val="22"/>
              </w:rPr>
              <w:t>, н. куб. м/100 км, н. куб. м/</w:t>
            </w:r>
            <w:proofErr w:type="spellStart"/>
            <w:r w:rsidRPr="00DE63B0">
              <w:rPr>
                <w:sz w:val="22"/>
                <w:szCs w:val="22"/>
              </w:rPr>
              <w:t>моточас</w:t>
            </w:r>
            <w:proofErr w:type="spellEnd"/>
            <w:r w:rsidRPr="00DE63B0">
              <w:rPr>
                <w:sz w:val="22"/>
                <w:szCs w:val="22"/>
              </w:rPr>
              <w:t>, </w:t>
            </w:r>
            <w:r w:rsidRPr="00DE63B0">
              <w:rPr>
                <w:noProof/>
                <w:sz w:val="22"/>
                <w:szCs w:val="22"/>
              </w:rPr>
              <w:drawing>
                <wp:inline distT="0" distB="0" distL="0" distR="0">
                  <wp:extent cx="352425" cy="161925"/>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r w:rsidRPr="00DE63B0">
              <w:rPr>
                <w:sz w:val="22"/>
                <w:szCs w:val="22"/>
              </w:rPr>
              <w:t>/100 км, </w:t>
            </w:r>
            <w:r w:rsidRPr="00DE63B0">
              <w:rPr>
                <w:noProof/>
                <w:sz w:val="22"/>
                <w:szCs w:val="22"/>
              </w:rPr>
              <w:drawing>
                <wp:inline distT="0" distB="0" distL="0" distR="0">
                  <wp:extent cx="352425" cy="161925"/>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r w:rsidRPr="00DE63B0">
              <w:rPr>
                <w:sz w:val="22"/>
                <w:szCs w:val="22"/>
              </w:rPr>
              <w:t>/</w:t>
            </w:r>
            <w:proofErr w:type="spellStart"/>
            <w:r w:rsidRPr="00DE63B0">
              <w:rPr>
                <w:sz w:val="22"/>
                <w:szCs w:val="22"/>
              </w:rPr>
              <w:t>моточас</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 xml:space="preserve">пробег, тыс. км, отработано, </w:t>
            </w:r>
            <w:proofErr w:type="spellStart"/>
            <w:r w:rsidRPr="00DE63B0">
              <w:rPr>
                <w:sz w:val="22"/>
                <w:szCs w:val="22"/>
              </w:rPr>
              <w:t>моточас</w:t>
            </w:r>
            <w:proofErr w:type="spellEnd"/>
          </w:p>
        </w:tc>
        <w:tc>
          <w:tcPr>
            <w:tcW w:w="2551" w:type="dxa"/>
            <w:gridSpan w:val="2"/>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количество топлива и электрической энергии, тыс. л, т, н. куб. м, тыс. </w:t>
            </w:r>
            <w:proofErr w:type="spellStart"/>
            <w:proofErr w:type="gramStart"/>
            <w:r w:rsidRPr="00DE63B0">
              <w:rPr>
                <w:sz w:val="22"/>
                <w:szCs w:val="22"/>
              </w:rPr>
              <w:t>кВт-ч</w:t>
            </w:r>
            <w:proofErr w:type="spellEnd"/>
            <w:proofErr w:type="gramEnd"/>
          </w:p>
        </w:tc>
        <w:tc>
          <w:tcPr>
            <w:tcW w:w="2126" w:type="dxa"/>
            <w:vMerge w:val="restart"/>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 xml:space="preserve">потери топлива и электрической энергии, тыс. л, т, н. куб. м, </w:t>
            </w:r>
            <w:r w:rsidRPr="00DE63B0">
              <w:rPr>
                <w:noProof/>
                <w:sz w:val="22"/>
                <w:szCs w:val="22"/>
              </w:rPr>
              <w:drawing>
                <wp:inline distT="0" distB="0" distL="0" distR="0">
                  <wp:extent cx="571500" cy="1619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161925"/>
                          </a:xfrm>
                          <a:prstGeom prst="rect">
                            <a:avLst/>
                          </a:prstGeom>
                          <a:noFill/>
                          <a:ln>
                            <a:noFill/>
                          </a:ln>
                        </pic:spPr>
                      </pic:pic>
                    </a:graphicData>
                  </a:graphic>
                </wp:inline>
              </w:drawing>
            </w:r>
          </w:p>
        </w:tc>
      </w:tr>
      <w:tr w:rsidR="0026534A" w:rsidRPr="00DE63B0" w:rsidTr="0069538E">
        <w:tc>
          <w:tcPr>
            <w:tcW w:w="709"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нормативный</w:t>
            </w:r>
          </w:p>
        </w:tc>
        <w:tc>
          <w:tcPr>
            <w:tcW w:w="1276" w:type="dxa"/>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фактический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полученного</w:t>
            </w:r>
          </w:p>
        </w:tc>
        <w:tc>
          <w:tcPr>
            <w:tcW w:w="1417" w:type="dxa"/>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израсходованного</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r>
      <w:tr w:rsidR="0026534A" w:rsidRPr="00DE63B0" w:rsidTr="0069538E">
        <w:tc>
          <w:tcPr>
            <w:tcW w:w="709" w:type="dxa"/>
            <w:vMerge w:val="restart"/>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1</w:t>
            </w:r>
          </w:p>
        </w:tc>
        <w:tc>
          <w:tcPr>
            <w:tcW w:w="1418" w:type="dxa"/>
            <w:vMerge w:val="restart"/>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701" w:type="dxa"/>
            <w:vMerge w:val="restart"/>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417" w:type="dxa"/>
            <w:vMerge w:val="restart"/>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276" w:type="dxa"/>
            <w:vMerge w:val="restart"/>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417" w:type="dxa"/>
            <w:vMerge w:val="restart"/>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993" w:type="dxa"/>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2126"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r>
      <w:tr w:rsidR="0026534A" w:rsidRPr="00DE63B0" w:rsidTr="0069538E">
        <w:tc>
          <w:tcPr>
            <w:tcW w:w="709"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2126"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r>
      <w:tr w:rsidR="0026534A" w:rsidRPr="00DE63B0" w:rsidTr="0069538E">
        <w:tc>
          <w:tcPr>
            <w:tcW w:w="709"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proofErr w:type="spellStart"/>
            <w:r w:rsidRPr="00DE63B0">
              <w:rPr>
                <w:sz w:val="22"/>
                <w:szCs w:val="22"/>
              </w:rPr>
              <w:t>n</w:t>
            </w:r>
            <w:proofErr w:type="spellEnd"/>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2126"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r>
      <w:tr w:rsidR="0026534A" w:rsidRPr="00DE63B0" w:rsidTr="0069538E">
        <w:tc>
          <w:tcPr>
            <w:tcW w:w="709" w:type="dxa"/>
            <w:vMerge w:val="restart"/>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2</w:t>
            </w:r>
          </w:p>
        </w:tc>
        <w:tc>
          <w:tcPr>
            <w:tcW w:w="1418" w:type="dxa"/>
            <w:vMerge w:val="restart"/>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701" w:type="dxa"/>
            <w:vMerge w:val="restart"/>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417" w:type="dxa"/>
            <w:vMerge w:val="restart"/>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276" w:type="dxa"/>
            <w:vMerge w:val="restart"/>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417" w:type="dxa"/>
            <w:vMerge w:val="restart"/>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993" w:type="dxa"/>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2126"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r>
      <w:tr w:rsidR="0026534A" w:rsidRPr="00DE63B0" w:rsidTr="0069538E">
        <w:tc>
          <w:tcPr>
            <w:tcW w:w="709"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2126"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r>
      <w:tr w:rsidR="0026534A" w:rsidRPr="00DE63B0" w:rsidTr="0069538E">
        <w:tc>
          <w:tcPr>
            <w:tcW w:w="709"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proofErr w:type="spellStart"/>
            <w:r w:rsidRPr="00DE63B0">
              <w:rPr>
                <w:sz w:val="22"/>
                <w:szCs w:val="22"/>
              </w:rPr>
              <w:t>n</w:t>
            </w:r>
            <w:proofErr w:type="spellEnd"/>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2126"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r>
      <w:tr w:rsidR="0026534A" w:rsidRPr="00DE63B0" w:rsidTr="0069538E">
        <w:tc>
          <w:tcPr>
            <w:tcW w:w="709" w:type="dxa"/>
            <w:vMerge w:val="restart"/>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proofErr w:type="spellStart"/>
            <w:r w:rsidRPr="00DE63B0">
              <w:rPr>
                <w:sz w:val="22"/>
                <w:szCs w:val="22"/>
              </w:rPr>
              <w:t>n</w:t>
            </w:r>
            <w:proofErr w:type="spellEnd"/>
          </w:p>
        </w:tc>
        <w:tc>
          <w:tcPr>
            <w:tcW w:w="1418" w:type="dxa"/>
            <w:vMerge w:val="restart"/>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701" w:type="dxa"/>
            <w:vMerge w:val="restart"/>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417" w:type="dxa"/>
            <w:vMerge w:val="restart"/>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276" w:type="dxa"/>
            <w:vMerge w:val="restart"/>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417" w:type="dxa"/>
            <w:vMerge w:val="restart"/>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993" w:type="dxa"/>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2126"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r>
      <w:tr w:rsidR="0026534A" w:rsidRPr="00DE63B0" w:rsidTr="0069538E">
        <w:tc>
          <w:tcPr>
            <w:tcW w:w="709"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r w:rsidRPr="00DE63B0">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2126"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r>
      <w:tr w:rsidR="0026534A" w:rsidRPr="00DE63B0" w:rsidTr="0069538E">
        <w:tc>
          <w:tcPr>
            <w:tcW w:w="709"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534A" w:rsidRPr="00DE63B0" w:rsidRDefault="0026534A" w:rsidP="0026534A">
            <w:pPr>
              <w:suppressAutoHyphens w:val="0"/>
              <w:rPr>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6534A" w:rsidRPr="00DE63B0" w:rsidRDefault="0026534A" w:rsidP="0026534A">
            <w:pPr>
              <w:pStyle w:val="afd"/>
              <w:spacing w:line="276" w:lineRule="auto"/>
            </w:pPr>
            <w:proofErr w:type="spellStart"/>
            <w:r w:rsidRPr="00DE63B0">
              <w:rPr>
                <w:sz w:val="22"/>
                <w:szCs w:val="22"/>
              </w:rPr>
              <w:t>n</w:t>
            </w:r>
            <w:proofErr w:type="spellEnd"/>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c>
          <w:tcPr>
            <w:tcW w:w="2126" w:type="dxa"/>
            <w:tcBorders>
              <w:top w:val="single" w:sz="4" w:space="0" w:color="auto"/>
              <w:left w:val="single" w:sz="4" w:space="0" w:color="auto"/>
              <w:bottom w:val="single" w:sz="4" w:space="0" w:color="auto"/>
              <w:right w:val="single" w:sz="4" w:space="0" w:color="auto"/>
            </w:tcBorders>
          </w:tcPr>
          <w:p w:rsidR="0026534A" w:rsidRPr="00DE63B0" w:rsidRDefault="0026534A" w:rsidP="0026534A">
            <w:pPr>
              <w:pStyle w:val="afc"/>
              <w:spacing w:line="276" w:lineRule="auto"/>
              <w:jc w:val="left"/>
            </w:pPr>
          </w:p>
        </w:tc>
      </w:tr>
    </w:tbl>
    <w:p w:rsidR="0026534A" w:rsidRPr="00DE63B0" w:rsidRDefault="0026534A" w:rsidP="0026534A">
      <w:pPr>
        <w:rPr>
          <w:sz w:val="22"/>
          <w:szCs w:val="22"/>
        </w:rPr>
      </w:pPr>
    </w:p>
    <w:p w:rsidR="0026534A" w:rsidRPr="000066A4" w:rsidRDefault="0026534A" w:rsidP="0026534A">
      <w:pPr>
        <w:pStyle w:val="OEM"/>
      </w:pPr>
      <w:r w:rsidRPr="00DE63B0">
        <w:rPr>
          <w:sz w:val="22"/>
          <w:szCs w:val="22"/>
        </w:rPr>
        <w:t>___</w:t>
      </w:r>
      <w:r w:rsidRPr="000066A4">
        <w:t>___________________________</w:t>
      </w:r>
    </w:p>
    <w:p w:rsidR="0026534A" w:rsidRPr="0069538E" w:rsidRDefault="0026534A" w:rsidP="0026534A">
      <w:pPr>
        <w:rPr>
          <w:sz w:val="22"/>
        </w:rPr>
      </w:pPr>
      <w:r w:rsidRPr="0069538E">
        <w:rPr>
          <w:sz w:val="22"/>
        </w:rPr>
        <w:t>* Сведения об использовании электрической энергии указываются только по электрическому транспорту.</w:t>
      </w:r>
    </w:p>
    <w:p w:rsidR="0026534A" w:rsidRPr="0069538E" w:rsidRDefault="0026534A" w:rsidP="0026534A">
      <w:pPr>
        <w:rPr>
          <w:sz w:val="22"/>
        </w:rPr>
      </w:pPr>
      <w:r w:rsidRPr="0069538E">
        <w:rPr>
          <w:sz w:val="22"/>
        </w:rPr>
        <w:t>** Вид транспортного средства (предназначение оборудования) указывается в зависимости от среды, в которой транспортное средство (оборудование) выполняет свои функции (сухопутный, воздушный, водный и космический).</w:t>
      </w:r>
    </w:p>
    <w:p w:rsidR="0026534A" w:rsidRPr="0069538E" w:rsidRDefault="0026534A" w:rsidP="0026534A">
      <w:pPr>
        <w:rPr>
          <w:sz w:val="22"/>
        </w:rPr>
      </w:pPr>
      <w:r w:rsidRPr="0069538E">
        <w:rPr>
          <w:sz w:val="22"/>
        </w:rPr>
        <w:t>*** Указывается для транспортных средств осуществляющих грузовые перевозки и перевозки пассажиров.</w:t>
      </w:r>
    </w:p>
    <w:p w:rsidR="0026534A" w:rsidRPr="000066A4" w:rsidRDefault="0026534A" w:rsidP="0026534A"/>
    <w:p w:rsidR="0026534A" w:rsidRPr="000066A4" w:rsidRDefault="0026534A" w:rsidP="0026534A">
      <w:pPr>
        <w:suppressAutoHyphens w:val="0"/>
        <w:sectPr w:rsidR="0026534A" w:rsidRPr="000066A4">
          <w:pgSz w:w="23811" w:h="16838" w:orient="landscape"/>
          <w:pgMar w:top="1134" w:right="850" w:bottom="1134" w:left="850" w:header="720" w:footer="720" w:gutter="0"/>
          <w:cols w:space="720"/>
        </w:sectPr>
      </w:pPr>
    </w:p>
    <w:p w:rsidR="0026534A" w:rsidRPr="0069538E" w:rsidRDefault="0026534A" w:rsidP="0026534A">
      <w:pPr>
        <w:jc w:val="right"/>
        <w:rPr>
          <w:i/>
        </w:rPr>
      </w:pPr>
      <w:r w:rsidRPr="0069538E">
        <w:rPr>
          <w:i/>
        </w:rPr>
        <w:t>Приложение № 9</w:t>
      </w:r>
      <w:r w:rsidRPr="0069538E">
        <w:rPr>
          <w:i/>
        </w:rPr>
        <w:br/>
      </w:r>
    </w:p>
    <w:p w:rsidR="0026534A" w:rsidRPr="000066A4" w:rsidRDefault="0026534A" w:rsidP="001559F4">
      <w:pPr>
        <w:pStyle w:val="10"/>
        <w:jc w:val="center"/>
      </w:pPr>
      <w:r w:rsidRPr="000066A4">
        <w:t>Сведения по балансу воды и о его изменениях</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30"/>
        <w:gridCol w:w="3901"/>
        <w:gridCol w:w="1003"/>
        <w:gridCol w:w="1003"/>
        <w:gridCol w:w="998"/>
        <w:gridCol w:w="1003"/>
        <w:gridCol w:w="1269"/>
        <w:gridCol w:w="994"/>
        <w:gridCol w:w="998"/>
        <w:gridCol w:w="979"/>
        <w:gridCol w:w="1008"/>
        <w:gridCol w:w="1134"/>
      </w:tblGrid>
      <w:tr w:rsidR="0026534A" w:rsidRPr="000066A4" w:rsidTr="0026534A">
        <w:tc>
          <w:tcPr>
            <w:tcW w:w="15320" w:type="dxa"/>
            <w:gridSpan w:val="12"/>
            <w:tcBorders>
              <w:top w:val="nil"/>
              <w:left w:val="nil"/>
              <w:bottom w:val="single" w:sz="6" w:space="0" w:color="auto"/>
              <w:right w:val="nil"/>
            </w:tcBorders>
            <w:hideMark/>
          </w:tcPr>
          <w:p w:rsidR="0026534A" w:rsidRPr="000066A4" w:rsidRDefault="0026534A" w:rsidP="0026534A">
            <w:pPr>
              <w:pStyle w:val="afc"/>
              <w:spacing w:line="276" w:lineRule="auto"/>
              <w:jc w:val="right"/>
            </w:pPr>
            <w:r w:rsidRPr="000066A4">
              <w:t>(в тыс. куб. м)</w:t>
            </w:r>
          </w:p>
        </w:tc>
      </w:tr>
      <w:tr w:rsidR="0026534A" w:rsidRPr="0069538E" w:rsidTr="0026534A">
        <w:tc>
          <w:tcPr>
            <w:tcW w:w="1030" w:type="dxa"/>
            <w:vMerge w:val="restart"/>
            <w:tcBorders>
              <w:top w:val="single" w:sz="6" w:space="0" w:color="auto"/>
              <w:left w:val="single" w:sz="6" w:space="0" w:color="auto"/>
              <w:bottom w:val="single" w:sz="6" w:space="0" w:color="auto"/>
              <w:right w:val="single" w:sz="6" w:space="0" w:color="auto"/>
            </w:tcBorders>
            <w:hideMark/>
          </w:tcPr>
          <w:p w:rsidR="0026534A" w:rsidRPr="0069538E" w:rsidRDefault="0026534A" w:rsidP="0026534A">
            <w:pPr>
              <w:pStyle w:val="afd"/>
              <w:spacing w:line="276" w:lineRule="auto"/>
            </w:pPr>
            <w:r w:rsidRPr="0069538E">
              <w:rPr>
                <w:sz w:val="22"/>
                <w:szCs w:val="22"/>
              </w:rPr>
              <w:t>№ п/п</w:t>
            </w:r>
          </w:p>
        </w:tc>
        <w:tc>
          <w:tcPr>
            <w:tcW w:w="3901" w:type="dxa"/>
            <w:vMerge w:val="restart"/>
            <w:tcBorders>
              <w:top w:val="single" w:sz="6" w:space="0" w:color="auto"/>
              <w:left w:val="single" w:sz="6" w:space="0" w:color="auto"/>
              <w:bottom w:val="single" w:sz="6" w:space="0" w:color="auto"/>
              <w:right w:val="single" w:sz="6" w:space="0" w:color="auto"/>
            </w:tcBorders>
            <w:hideMark/>
          </w:tcPr>
          <w:p w:rsidR="0026534A" w:rsidRPr="0069538E" w:rsidRDefault="0026534A" w:rsidP="0026534A">
            <w:pPr>
              <w:pStyle w:val="afd"/>
              <w:spacing w:line="276" w:lineRule="auto"/>
            </w:pPr>
            <w:r w:rsidRPr="0069538E">
              <w:rPr>
                <w:sz w:val="22"/>
                <w:szCs w:val="22"/>
              </w:rPr>
              <w:t>Статья</w:t>
            </w: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3004" w:type="dxa"/>
            <w:gridSpan w:val="3"/>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Предшествующие годы</w:t>
            </w:r>
          </w:p>
        </w:tc>
        <w:tc>
          <w:tcPr>
            <w:tcW w:w="1269" w:type="dxa"/>
            <w:vMerge w:val="restart"/>
            <w:tcBorders>
              <w:top w:val="single" w:sz="6" w:space="0" w:color="auto"/>
              <w:left w:val="single" w:sz="6" w:space="0" w:color="auto"/>
              <w:bottom w:val="single" w:sz="6" w:space="0" w:color="auto"/>
              <w:right w:val="single" w:sz="6" w:space="0" w:color="auto"/>
            </w:tcBorders>
            <w:hideMark/>
          </w:tcPr>
          <w:p w:rsidR="0026534A" w:rsidRPr="0069538E" w:rsidRDefault="0026534A" w:rsidP="0026534A">
            <w:pPr>
              <w:pStyle w:val="afd"/>
              <w:spacing w:line="276" w:lineRule="auto"/>
            </w:pPr>
            <w:r w:rsidRPr="0069538E">
              <w:rPr>
                <w:sz w:val="22"/>
                <w:szCs w:val="22"/>
              </w:rPr>
              <w:t>Отчетный (базовый) год</w:t>
            </w:r>
          </w:p>
        </w:tc>
        <w:tc>
          <w:tcPr>
            <w:tcW w:w="5113" w:type="dxa"/>
            <w:gridSpan w:val="5"/>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Прогноз на последующие годы*</w:t>
            </w:r>
          </w:p>
        </w:tc>
      </w:tr>
      <w:tr w:rsidR="0026534A" w:rsidRPr="0069538E"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69"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99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030"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1</w:t>
            </w:r>
          </w:p>
        </w:tc>
        <w:tc>
          <w:tcPr>
            <w:tcW w:w="14290" w:type="dxa"/>
            <w:gridSpan w:val="11"/>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Приход</w:t>
            </w:r>
          </w:p>
        </w:tc>
      </w:tr>
      <w:tr w:rsidR="0026534A" w:rsidRPr="0069538E" w:rsidTr="0026534A">
        <w:tc>
          <w:tcPr>
            <w:tcW w:w="1030"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1.1</w:t>
            </w:r>
          </w:p>
        </w:tc>
        <w:tc>
          <w:tcPr>
            <w:tcW w:w="3901"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Сторонний источник</w:t>
            </w: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030"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1.2</w:t>
            </w:r>
          </w:p>
        </w:tc>
        <w:tc>
          <w:tcPr>
            <w:tcW w:w="3901"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Собственное производство</w:t>
            </w: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03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3901"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right"/>
            </w:pPr>
            <w:r w:rsidRPr="0069538E">
              <w:rPr>
                <w:sz w:val="22"/>
                <w:szCs w:val="22"/>
              </w:rPr>
              <w:t>Итого суммарный приход</w:t>
            </w: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030"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2</w:t>
            </w:r>
          </w:p>
        </w:tc>
        <w:tc>
          <w:tcPr>
            <w:tcW w:w="14290" w:type="dxa"/>
            <w:gridSpan w:val="11"/>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Расход</w:t>
            </w:r>
          </w:p>
        </w:tc>
      </w:tr>
      <w:tr w:rsidR="0026534A" w:rsidRPr="0069538E" w:rsidTr="0026534A">
        <w:tc>
          <w:tcPr>
            <w:tcW w:w="1030"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2.1</w:t>
            </w:r>
          </w:p>
        </w:tc>
        <w:tc>
          <w:tcPr>
            <w:tcW w:w="3901"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Расход на собственные нужды, всего в том числе:</w:t>
            </w: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030"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2.1.1</w:t>
            </w:r>
          </w:p>
        </w:tc>
        <w:tc>
          <w:tcPr>
            <w:tcW w:w="3901"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производственный (технологический) расход</w:t>
            </w: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030"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2.1.2</w:t>
            </w:r>
          </w:p>
        </w:tc>
        <w:tc>
          <w:tcPr>
            <w:tcW w:w="3901"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хозяйственно-питьевые нужды</w:t>
            </w: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030"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2.2</w:t>
            </w:r>
          </w:p>
        </w:tc>
        <w:tc>
          <w:tcPr>
            <w:tcW w:w="3901"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proofErr w:type="spellStart"/>
            <w:r w:rsidRPr="0069538E">
              <w:rPr>
                <w:sz w:val="22"/>
                <w:szCs w:val="22"/>
              </w:rPr>
              <w:t>Субабоненты</w:t>
            </w:r>
            <w:proofErr w:type="spellEnd"/>
            <w:r w:rsidRPr="0069538E">
              <w:rPr>
                <w:sz w:val="22"/>
                <w:szCs w:val="22"/>
              </w:rPr>
              <w:t xml:space="preserve"> (сторонние потребители)</w:t>
            </w: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030"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2.3</w:t>
            </w:r>
          </w:p>
        </w:tc>
        <w:tc>
          <w:tcPr>
            <w:tcW w:w="3901"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Суммарные сетевые потери</w:t>
            </w: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03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3901"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right"/>
            </w:pPr>
            <w:r w:rsidRPr="0069538E">
              <w:rPr>
                <w:sz w:val="22"/>
                <w:szCs w:val="22"/>
              </w:rPr>
              <w:t>Итого производственный расход</w:t>
            </w: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030"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2.4</w:t>
            </w:r>
          </w:p>
        </w:tc>
        <w:tc>
          <w:tcPr>
            <w:tcW w:w="3901"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Нерациональные потери в системах водоснабжения</w:t>
            </w: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03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3901"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right"/>
            </w:pPr>
            <w:r w:rsidRPr="0069538E">
              <w:rPr>
                <w:sz w:val="22"/>
                <w:szCs w:val="22"/>
              </w:rPr>
              <w:t>Итого суммарный расход</w:t>
            </w: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030"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3</w:t>
            </w:r>
          </w:p>
        </w:tc>
        <w:tc>
          <w:tcPr>
            <w:tcW w:w="3901"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Потенциал энергосбережения воды</w:t>
            </w: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bl>
    <w:p w:rsidR="0026534A" w:rsidRPr="0069538E" w:rsidRDefault="0026534A" w:rsidP="0026534A">
      <w:pPr>
        <w:rPr>
          <w:sz w:val="22"/>
          <w:szCs w:val="22"/>
        </w:rPr>
      </w:pPr>
    </w:p>
    <w:p w:rsidR="0026534A" w:rsidRPr="0069538E" w:rsidRDefault="0026534A" w:rsidP="0026534A">
      <w:pPr>
        <w:pStyle w:val="OEM"/>
        <w:rPr>
          <w:sz w:val="22"/>
          <w:szCs w:val="22"/>
        </w:rPr>
      </w:pPr>
      <w:r w:rsidRPr="0069538E">
        <w:rPr>
          <w:sz w:val="22"/>
          <w:szCs w:val="22"/>
        </w:rPr>
        <w:t>______________________________</w:t>
      </w:r>
    </w:p>
    <w:p w:rsidR="0026534A" w:rsidRPr="0069538E" w:rsidRDefault="0026534A" w:rsidP="0026534A">
      <w:pPr>
        <w:rPr>
          <w:sz w:val="22"/>
          <w:szCs w:val="22"/>
        </w:rPr>
      </w:pPr>
      <w:r w:rsidRPr="0069538E">
        <w:rPr>
          <w:sz w:val="22"/>
          <w:szCs w:val="22"/>
        </w:rPr>
        <w:t>* Прогноз на два года, следующих за отчетным (базовым) годом, обязателен к заполнению. Прогноз на последующие третий, четвертый и пятый годы, следующие за отчетным (базовым) годом, указывается в добровольном порядке.</w:t>
      </w:r>
    </w:p>
    <w:p w:rsidR="0026534A" w:rsidRPr="000066A4" w:rsidRDefault="0026534A" w:rsidP="0026534A"/>
    <w:p w:rsidR="0069538E" w:rsidRDefault="0069538E" w:rsidP="0026534A">
      <w:pPr>
        <w:jc w:val="right"/>
        <w:rPr>
          <w:i/>
        </w:rPr>
      </w:pPr>
    </w:p>
    <w:p w:rsidR="0026534A" w:rsidRPr="0069538E" w:rsidRDefault="0026534A" w:rsidP="0026534A">
      <w:pPr>
        <w:jc w:val="right"/>
        <w:rPr>
          <w:i/>
        </w:rPr>
      </w:pPr>
      <w:r w:rsidRPr="0069538E">
        <w:rPr>
          <w:i/>
        </w:rPr>
        <w:t>Приложение № 10</w:t>
      </w:r>
      <w:r w:rsidRPr="0069538E">
        <w:rPr>
          <w:i/>
        </w:rPr>
        <w:br/>
      </w:r>
    </w:p>
    <w:p w:rsidR="0026534A" w:rsidRPr="000066A4" w:rsidRDefault="0026534A" w:rsidP="001559F4">
      <w:pPr>
        <w:pStyle w:val="10"/>
        <w:jc w:val="center"/>
      </w:pPr>
      <w:r w:rsidRPr="000066A4">
        <w:t>Сведения об использовании вторичных энергетических ресурсов</w:t>
      </w:r>
    </w:p>
    <w:p w:rsidR="0026534A" w:rsidRPr="000066A4" w:rsidRDefault="0026534A" w:rsidP="0026534A"/>
    <w:p w:rsidR="0026534A" w:rsidRPr="0069538E" w:rsidRDefault="0026534A" w:rsidP="0026534A">
      <w:pPr>
        <w:jc w:val="right"/>
        <w:rPr>
          <w:i/>
        </w:rPr>
      </w:pPr>
      <w:r w:rsidRPr="0069538E">
        <w:rPr>
          <w:i/>
        </w:rPr>
        <w:t>Таблица 1</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90"/>
        <w:gridCol w:w="3168"/>
        <w:gridCol w:w="1152"/>
        <w:gridCol w:w="1130"/>
        <w:gridCol w:w="1440"/>
        <w:gridCol w:w="1138"/>
        <w:gridCol w:w="1440"/>
        <w:gridCol w:w="984"/>
        <w:gridCol w:w="1714"/>
        <w:gridCol w:w="2256"/>
      </w:tblGrid>
      <w:tr w:rsidR="0026534A" w:rsidRPr="0069538E" w:rsidTr="0026534A">
        <w:tc>
          <w:tcPr>
            <w:tcW w:w="890" w:type="dxa"/>
            <w:vMerge w:val="restart"/>
            <w:tcBorders>
              <w:top w:val="single" w:sz="6" w:space="0" w:color="auto"/>
              <w:left w:val="single" w:sz="6" w:space="0" w:color="auto"/>
              <w:bottom w:val="single" w:sz="6" w:space="0" w:color="auto"/>
              <w:right w:val="single" w:sz="6" w:space="0" w:color="auto"/>
            </w:tcBorders>
            <w:hideMark/>
          </w:tcPr>
          <w:p w:rsidR="0026534A" w:rsidRPr="0069538E" w:rsidRDefault="0026534A" w:rsidP="0026534A">
            <w:pPr>
              <w:pStyle w:val="afd"/>
              <w:spacing w:line="276" w:lineRule="auto"/>
            </w:pPr>
            <w:r w:rsidRPr="0069538E">
              <w:rPr>
                <w:sz w:val="22"/>
                <w:szCs w:val="22"/>
              </w:rPr>
              <w:t>№ п/п</w:t>
            </w:r>
          </w:p>
        </w:tc>
        <w:tc>
          <w:tcPr>
            <w:tcW w:w="3168" w:type="dxa"/>
            <w:vMerge w:val="restart"/>
            <w:tcBorders>
              <w:top w:val="single" w:sz="6" w:space="0" w:color="auto"/>
              <w:left w:val="single" w:sz="6" w:space="0" w:color="auto"/>
              <w:bottom w:val="single" w:sz="6" w:space="0" w:color="auto"/>
              <w:right w:val="single" w:sz="6" w:space="0" w:color="auto"/>
            </w:tcBorders>
            <w:hideMark/>
          </w:tcPr>
          <w:p w:rsidR="0026534A" w:rsidRPr="0069538E" w:rsidRDefault="0026534A" w:rsidP="0026534A">
            <w:pPr>
              <w:pStyle w:val="afd"/>
              <w:spacing w:line="276" w:lineRule="auto"/>
            </w:pPr>
            <w:r w:rsidRPr="0069538E">
              <w:rPr>
                <w:sz w:val="22"/>
                <w:szCs w:val="22"/>
              </w:rPr>
              <w:t>Наименование и источник вторичного (теплового) энергетического ресурса (далее - ВЭР)</w:t>
            </w:r>
          </w:p>
        </w:tc>
        <w:tc>
          <w:tcPr>
            <w:tcW w:w="6300" w:type="dxa"/>
            <w:gridSpan w:val="5"/>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Характеристики ВЭР</w:t>
            </w:r>
          </w:p>
        </w:tc>
        <w:tc>
          <w:tcPr>
            <w:tcW w:w="984" w:type="dxa"/>
            <w:vMerge w:val="restart"/>
            <w:tcBorders>
              <w:top w:val="single" w:sz="6" w:space="0" w:color="auto"/>
              <w:left w:val="single" w:sz="6" w:space="0" w:color="auto"/>
              <w:bottom w:val="single" w:sz="6" w:space="0" w:color="auto"/>
              <w:right w:val="single" w:sz="6" w:space="0" w:color="auto"/>
            </w:tcBorders>
            <w:hideMark/>
          </w:tcPr>
          <w:p w:rsidR="0026534A" w:rsidRPr="0069538E" w:rsidRDefault="0026534A" w:rsidP="0026534A">
            <w:pPr>
              <w:pStyle w:val="afd"/>
              <w:spacing w:line="276" w:lineRule="auto"/>
            </w:pPr>
            <w:r w:rsidRPr="0069538E">
              <w:rPr>
                <w:sz w:val="22"/>
                <w:szCs w:val="22"/>
              </w:rPr>
              <w:t>Годовой выход ВЭР, Гкал</w:t>
            </w:r>
          </w:p>
        </w:tc>
        <w:tc>
          <w:tcPr>
            <w:tcW w:w="1714" w:type="dxa"/>
            <w:vMerge w:val="restart"/>
            <w:tcBorders>
              <w:top w:val="single" w:sz="6" w:space="0" w:color="auto"/>
              <w:left w:val="single" w:sz="6" w:space="0" w:color="auto"/>
              <w:bottom w:val="single" w:sz="6" w:space="0" w:color="auto"/>
              <w:right w:val="single" w:sz="6" w:space="0" w:color="auto"/>
            </w:tcBorders>
            <w:hideMark/>
          </w:tcPr>
          <w:p w:rsidR="0026534A" w:rsidRPr="0069538E" w:rsidRDefault="0026534A" w:rsidP="0026534A">
            <w:pPr>
              <w:pStyle w:val="afd"/>
              <w:spacing w:line="276" w:lineRule="auto"/>
            </w:pPr>
            <w:r w:rsidRPr="0069538E">
              <w:rPr>
                <w:sz w:val="22"/>
                <w:szCs w:val="22"/>
              </w:rPr>
              <w:t>Годовое фактическое использование, Гкал</w:t>
            </w:r>
          </w:p>
        </w:tc>
        <w:tc>
          <w:tcPr>
            <w:tcW w:w="2256" w:type="dxa"/>
            <w:vMerge w:val="restart"/>
            <w:tcBorders>
              <w:top w:val="single" w:sz="6" w:space="0" w:color="auto"/>
              <w:left w:val="single" w:sz="6" w:space="0" w:color="auto"/>
              <w:bottom w:val="single" w:sz="6" w:space="0" w:color="auto"/>
              <w:right w:val="single" w:sz="6" w:space="0" w:color="auto"/>
            </w:tcBorders>
            <w:hideMark/>
          </w:tcPr>
          <w:p w:rsidR="0026534A" w:rsidRPr="0069538E" w:rsidRDefault="0026534A" w:rsidP="0026534A">
            <w:pPr>
              <w:pStyle w:val="afd"/>
              <w:spacing w:line="276" w:lineRule="auto"/>
            </w:pPr>
            <w:r w:rsidRPr="0069538E">
              <w:rPr>
                <w:sz w:val="22"/>
                <w:szCs w:val="22"/>
              </w:rPr>
              <w:t>Примечание</w:t>
            </w:r>
          </w:p>
        </w:tc>
      </w:tr>
      <w:tr w:rsidR="0026534A" w:rsidRPr="0069538E" w:rsidTr="0026534A">
        <w:tc>
          <w:tcPr>
            <w:tcW w:w="890"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3168"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1152"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фазовое состояние</w:t>
            </w:r>
          </w:p>
        </w:tc>
        <w:tc>
          <w:tcPr>
            <w:tcW w:w="1130"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 xml:space="preserve">расход куб. </w:t>
            </w:r>
            <w:proofErr w:type="gramStart"/>
            <w:r w:rsidRPr="0069538E">
              <w:rPr>
                <w:sz w:val="22"/>
                <w:szCs w:val="22"/>
              </w:rPr>
              <w:t>м</w:t>
            </w:r>
            <w:proofErr w:type="gramEnd"/>
            <w:r w:rsidRPr="0069538E">
              <w:rPr>
                <w:sz w:val="22"/>
                <w:szCs w:val="22"/>
              </w:rPr>
              <w:t>/ч</w:t>
            </w:r>
          </w:p>
        </w:tc>
        <w:tc>
          <w:tcPr>
            <w:tcW w:w="1440"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давление, МПа</w:t>
            </w:r>
          </w:p>
        </w:tc>
        <w:tc>
          <w:tcPr>
            <w:tcW w:w="1138"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температура, °</w:t>
            </w:r>
            <w:proofErr w:type="gramStart"/>
            <w:r w:rsidRPr="0069538E">
              <w:rPr>
                <w:sz w:val="22"/>
                <w:szCs w:val="22"/>
              </w:rPr>
              <w:t>С</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характерные загрязнители, их концентрация, %</w:t>
            </w:r>
          </w:p>
        </w:tc>
        <w:tc>
          <w:tcPr>
            <w:tcW w:w="984"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1714"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2256"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r>
      <w:tr w:rsidR="0026534A" w:rsidRPr="0069538E" w:rsidTr="0026534A">
        <w:tc>
          <w:tcPr>
            <w:tcW w:w="890"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1</w:t>
            </w:r>
          </w:p>
        </w:tc>
        <w:tc>
          <w:tcPr>
            <w:tcW w:w="316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52"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3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44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44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71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225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890"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2</w:t>
            </w:r>
          </w:p>
        </w:tc>
        <w:tc>
          <w:tcPr>
            <w:tcW w:w="316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52"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3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44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44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71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225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890"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proofErr w:type="spellStart"/>
            <w:r w:rsidRPr="0069538E">
              <w:rPr>
                <w:sz w:val="22"/>
                <w:szCs w:val="22"/>
              </w:rPr>
              <w:t>n</w:t>
            </w:r>
            <w:proofErr w:type="spellEnd"/>
          </w:p>
        </w:tc>
        <w:tc>
          <w:tcPr>
            <w:tcW w:w="316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52"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3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44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44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71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225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89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3168"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right"/>
            </w:pPr>
            <w:r w:rsidRPr="0069538E">
              <w:rPr>
                <w:sz w:val="22"/>
                <w:szCs w:val="22"/>
              </w:rPr>
              <w:t>Итого</w:t>
            </w:r>
          </w:p>
        </w:tc>
        <w:tc>
          <w:tcPr>
            <w:tcW w:w="6300" w:type="dxa"/>
            <w:gridSpan w:val="5"/>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w:t>
            </w:r>
          </w:p>
        </w:tc>
        <w:tc>
          <w:tcPr>
            <w:tcW w:w="98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71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225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bl>
    <w:p w:rsidR="0026534A" w:rsidRPr="0069538E" w:rsidRDefault="0026534A" w:rsidP="0026534A">
      <w:pPr>
        <w:rPr>
          <w:sz w:val="22"/>
          <w:szCs w:val="22"/>
        </w:rPr>
      </w:pPr>
    </w:p>
    <w:p w:rsidR="0026534A" w:rsidRPr="0069538E" w:rsidRDefault="0026534A" w:rsidP="0026534A">
      <w:pPr>
        <w:pStyle w:val="OEM"/>
        <w:rPr>
          <w:sz w:val="22"/>
          <w:szCs w:val="22"/>
        </w:rPr>
      </w:pPr>
      <w:r w:rsidRPr="0069538E">
        <w:rPr>
          <w:sz w:val="22"/>
          <w:szCs w:val="22"/>
        </w:rPr>
        <w:t>______________________________</w:t>
      </w:r>
    </w:p>
    <w:p w:rsidR="0026534A" w:rsidRPr="0069538E" w:rsidRDefault="0026534A" w:rsidP="0026534A">
      <w:pPr>
        <w:rPr>
          <w:sz w:val="22"/>
          <w:szCs w:val="22"/>
        </w:rPr>
      </w:pPr>
      <w:r w:rsidRPr="0069538E">
        <w:rPr>
          <w:sz w:val="22"/>
          <w:szCs w:val="22"/>
        </w:rPr>
        <w:t>* Не заполняется.</w:t>
      </w:r>
    </w:p>
    <w:p w:rsidR="0026534A" w:rsidRPr="000066A4" w:rsidRDefault="0026534A" w:rsidP="0026534A"/>
    <w:p w:rsidR="0026534A" w:rsidRPr="000066A4" w:rsidRDefault="0026534A" w:rsidP="001559F4">
      <w:pPr>
        <w:pStyle w:val="10"/>
        <w:jc w:val="center"/>
      </w:pPr>
      <w:r w:rsidRPr="000066A4">
        <w:t>Сведения об использовании альтернативных (местных) топлив и возобновляемых источников энергии</w:t>
      </w:r>
    </w:p>
    <w:p w:rsidR="0026534A" w:rsidRPr="000066A4" w:rsidRDefault="0026534A" w:rsidP="0026534A"/>
    <w:p w:rsidR="0026534A" w:rsidRPr="0069538E" w:rsidRDefault="0026534A" w:rsidP="0026534A">
      <w:pPr>
        <w:jc w:val="right"/>
        <w:rPr>
          <w:i/>
        </w:rPr>
      </w:pPr>
      <w:r w:rsidRPr="0069538E">
        <w:rPr>
          <w:i/>
        </w:rPr>
        <w:t>Таблица 2</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06"/>
        <w:gridCol w:w="2463"/>
        <w:gridCol w:w="1426"/>
        <w:gridCol w:w="2563"/>
        <w:gridCol w:w="1872"/>
        <w:gridCol w:w="1546"/>
        <w:gridCol w:w="1426"/>
        <w:gridCol w:w="1690"/>
        <w:gridCol w:w="1286"/>
      </w:tblGrid>
      <w:tr w:rsidR="0026534A" w:rsidRPr="0069538E" w:rsidTr="0026534A">
        <w:tc>
          <w:tcPr>
            <w:tcW w:w="1006" w:type="dxa"/>
            <w:vMerge w:val="restart"/>
            <w:tcBorders>
              <w:top w:val="single" w:sz="6" w:space="0" w:color="auto"/>
              <w:left w:val="single" w:sz="6" w:space="0" w:color="auto"/>
              <w:bottom w:val="single" w:sz="6" w:space="0" w:color="auto"/>
              <w:right w:val="single" w:sz="6" w:space="0" w:color="auto"/>
            </w:tcBorders>
            <w:hideMark/>
          </w:tcPr>
          <w:p w:rsidR="0026534A" w:rsidRPr="0069538E" w:rsidRDefault="0026534A" w:rsidP="0026534A">
            <w:pPr>
              <w:pStyle w:val="afd"/>
              <w:spacing w:line="276" w:lineRule="auto"/>
            </w:pPr>
            <w:r w:rsidRPr="0069538E">
              <w:rPr>
                <w:sz w:val="22"/>
              </w:rPr>
              <w:t>№ п/п</w:t>
            </w:r>
          </w:p>
        </w:tc>
        <w:tc>
          <w:tcPr>
            <w:tcW w:w="2463" w:type="dxa"/>
            <w:vMerge w:val="restart"/>
            <w:tcBorders>
              <w:top w:val="single" w:sz="6" w:space="0" w:color="auto"/>
              <w:left w:val="single" w:sz="6" w:space="0" w:color="auto"/>
              <w:bottom w:val="single" w:sz="6" w:space="0" w:color="auto"/>
              <w:right w:val="single" w:sz="6" w:space="0" w:color="auto"/>
            </w:tcBorders>
            <w:hideMark/>
          </w:tcPr>
          <w:p w:rsidR="0026534A" w:rsidRPr="0069538E" w:rsidRDefault="0026534A" w:rsidP="0026534A">
            <w:pPr>
              <w:pStyle w:val="afd"/>
              <w:spacing w:line="276" w:lineRule="auto"/>
            </w:pPr>
            <w:r w:rsidRPr="0069538E">
              <w:rPr>
                <w:sz w:val="22"/>
              </w:rPr>
              <w:t>Наименование альтернативного (местного) или возобновляемого вида ТЭР (далее - ВИЭ)</w:t>
            </w:r>
          </w:p>
        </w:tc>
        <w:tc>
          <w:tcPr>
            <w:tcW w:w="1426" w:type="dxa"/>
            <w:vMerge w:val="restart"/>
            <w:tcBorders>
              <w:top w:val="single" w:sz="6" w:space="0" w:color="auto"/>
              <w:left w:val="single" w:sz="6" w:space="0" w:color="auto"/>
              <w:bottom w:val="single" w:sz="6" w:space="0" w:color="auto"/>
              <w:right w:val="single" w:sz="6" w:space="0" w:color="auto"/>
            </w:tcBorders>
            <w:hideMark/>
          </w:tcPr>
          <w:p w:rsidR="0026534A" w:rsidRPr="0069538E" w:rsidRDefault="0026534A" w:rsidP="0026534A">
            <w:pPr>
              <w:pStyle w:val="afd"/>
              <w:spacing w:line="276" w:lineRule="auto"/>
            </w:pPr>
            <w:r w:rsidRPr="0069538E">
              <w:rPr>
                <w:sz w:val="22"/>
              </w:rPr>
              <w:t>Основные характеристики</w:t>
            </w:r>
          </w:p>
        </w:tc>
        <w:tc>
          <w:tcPr>
            <w:tcW w:w="2563" w:type="dxa"/>
            <w:vMerge w:val="restart"/>
            <w:tcBorders>
              <w:top w:val="single" w:sz="6" w:space="0" w:color="auto"/>
              <w:left w:val="single" w:sz="6" w:space="0" w:color="auto"/>
              <w:bottom w:val="single" w:sz="6" w:space="0" w:color="auto"/>
              <w:right w:val="single" w:sz="6" w:space="0" w:color="auto"/>
            </w:tcBorders>
            <w:hideMark/>
          </w:tcPr>
          <w:p w:rsidR="0026534A" w:rsidRPr="0069538E" w:rsidRDefault="0026534A" w:rsidP="0026534A">
            <w:pPr>
              <w:pStyle w:val="afd"/>
              <w:spacing w:line="276" w:lineRule="auto"/>
            </w:pPr>
            <w:r w:rsidRPr="0069538E">
              <w:rPr>
                <w:sz w:val="22"/>
              </w:rPr>
              <w:t xml:space="preserve">Теплотворная способность, </w:t>
            </w:r>
            <w:proofErr w:type="gramStart"/>
            <w:r w:rsidRPr="0069538E">
              <w:rPr>
                <w:sz w:val="22"/>
              </w:rPr>
              <w:t>ккал</w:t>
            </w:r>
            <w:proofErr w:type="gramEnd"/>
            <w:r w:rsidRPr="0069538E">
              <w:rPr>
                <w:sz w:val="22"/>
              </w:rPr>
              <w:t>/кг</w:t>
            </w:r>
          </w:p>
        </w:tc>
        <w:tc>
          <w:tcPr>
            <w:tcW w:w="1872" w:type="dxa"/>
            <w:vMerge w:val="restart"/>
            <w:tcBorders>
              <w:top w:val="single" w:sz="6" w:space="0" w:color="auto"/>
              <w:left w:val="single" w:sz="6" w:space="0" w:color="auto"/>
              <w:bottom w:val="single" w:sz="6" w:space="0" w:color="auto"/>
              <w:right w:val="single" w:sz="6" w:space="0" w:color="auto"/>
            </w:tcBorders>
            <w:hideMark/>
          </w:tcPr>
          <w:p w:rsidR="0026534A" w:rsidRPr="0069538E" w:rsidRDefault="0026534A" w:rsidP="0026534A">
            <w:pPr>
              <w:pStyle w:val="afd"/>
              <w:spacing w:line="276" w:lineRule="auto"/>
            </w:pPr>
            <w:r w:rsidRPr="0069538E">
              <w:rPr>
                <w:sz w:val="22"/>
              </w:rPr>
              <w:t xml:space="preserve">Годовая наработка энергоустановки, </w:t>
            </w:r>
            <w:proofErr w:type="gramStart"/>
            <w:r w:rsidRPr="0069538E">
              <w:rPr>
                <w:sz w:val="22"/>
              </w:rPr>
              <w:t>ч</w:t>
            </w:r>
            <w:proofErr w:type="gramEnd"/>
          </w:p>
        </w:tc>
        <w:tc>
          <w:tcPr>
            <w:tcW w:w="1546" w:type="dxa"/>
            <w:vMerge w:val="restart"/>
            <w:tcBorders>
              <w:top w:val="single" w:sz="6" w:space="0" w:color="auto"/>
              <w:left w:val="single" w:sz="6" w:space="0" w:color="auto"/>
              <w:bottom w:val="single" w:sz="6" w:space="0" w:color="auto"/>
              <w:right w:val="single" w:sz="6" w:space="0" w:color="auto"/>
            </w:tcBorders>
            <w:hideMark/>
          </w:tcPr>
          <w:p w:rsidR="0026534A" w:rsidRPr="0069538E" w:rsidRDefault="0026534A" w:rsidP="0026534A">
            <w:pPr>
              <w:pStyle w:val="afd"/>
              <w:spacing w:line="276" w:lineRule="auto"/>
            </w:pPr>
            <w:r w:rsidRPr="0069538E">
              <w:rPr>
                <w:sz w:val="22"/>
              </w:rPr>
              <w:t>КПД энергоустановки, %</w:t>
            </w:r>
          </w:p>
        </w:tc>
        <w:tc>
          <w:tcPr>
            <w:tcW w:w="3116" w:type="dxa"/>
            <w:gridSpan w:val="2"/>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rPr>
              <w:t>Годовой фактический выход энергии за отчетный (базовый) год</w:t>
            </w:r>
          </w:p>
        </w:tc>
        <w:tc>
          <w:tcPr>
            <w:tcW w:w="1286" w:type="dxa"/>
            <w:vMerge w:val="restart"/>
            <w:tcBorders>
              <w:top w:val="single" w:sz="6" w:space="0" w:color="auto"/>
              <w:left w:val="single" w:sz="6" w:space="0" w:color="auto"/>
              <w:bottom w:val="single" w:sz="6" w:space="0" w:color="auto"/>
              <w:right w:val="single" w:sz="6" w:space="0" w:color="auto"/>
            </w:tcBorders>
            <w:hideMark/>
          </w:tcPr>
          <w:p w:rsidR="0026534A" w:rsidRPr="0069538E" w:rsidRDefault="0026534A" w:rsidP="0026534A">
            <w:pPr>
              <w:pStyle w:val="afd"/>
              <w:spacing w:line="276" w:lineRule="auto"/>
            </w:pPr>
            <w:r w:rsidRPr="0069538E">
              <w:rPr>
                <w:sz w:val="22"/>
              </w:rPr>
              <w:t>Примечание</w:t>
            </w:r>
          </w:p>
        </w:tc>
      </w:tr>
      <w:tr w:rsidR="0026534A" w:rsidRPr="0069538E" w:rsidTr="0026534A">
        <w:tc>
          <w:tcPr>
            <w:tcW w:w="1006"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2463"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7407"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2563"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1872"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1546"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1426"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rPr>
              <w:t>по тепловой энергии, Гкал</w:t>
            </w:r>
          </w:p>
        </w:tc>
        <w:tc>
          <w:tcPr>
            <w:tcW w:w="1690"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rPr>
              <w:t xml:space="preserve">по электрической энергии, </w:t>
            </w:r>
            <w:r w:rsidRPr="0069538E">
              <w:rPr>
                <w:noProof/>
                <w:sz w:val="22"/>
              </w:rPr>
              <w:drawing>
                <wp:inline distT="0" distB="0" distL="0" distR="0">
                  <wp:extent cx="409575" cy="161925"/>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161925"/>
                          </a:xfrm>
                          <a:prstGeom prst="rect">
                            <a:avLst/>
                          </a:prstGeom>
                          <a:noFill/>
                          <a:ln>
                            <a:noFill/>
                          </a:ln>
                        </pic:spPr>
                      </pic:pic>
                    </a:graphicData>
                  </a:graphic>
                </wp:inline>
              </w:drawing>
            </w:r>
          </w:p>
        </w:tc>
        <w:tc>
          <w:tcPr>
            <w:tcW w:w="1286"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r>
      <w:tr w:rsidR="0026534A" w:rsidRPr="0069538E" w:rsidTr="0026534A">
        <w:tc>
          <w:tcPr>
            <w:tcW w:w="1006"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rPr>
              <w:t>1</w:t>
            </w:r>
          </w:p>
        </w:tc>
        <w:tc>
          <w:tcPr>
            <w:tcW w:w="246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42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256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872"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42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69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8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006"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rPr>
              <w:t>2</w:t>
            </w:r>
          </w:p>
        </w:tc>
        <w:tc>
          <w:tcPr>
            <w:tcW w:w="246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42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256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872"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42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69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8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006"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proofErr w:type="spellStart"/>
            <w:r w:rsidRPr="0069538E">
              <w:rPr>
                <w:sz w:val="22"/>
              </w:rPr>
              <w:t>n</w:t>
            </w:r>
            <w:proofErr w:type="spellEnd"/>
          </w:p>
        </w:tc>
        <w:tc>
          <w:tcPr>
            <w:tcW w:w="246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42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256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872"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42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69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8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00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2463"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right"/>
            </w:pPr>
            <w:r w:rsidRPr="0069538E">
              <w:rPr>
                <w:sz w:val="22"/>
              </w:rPr>
              <w:t>Итого</w:t>
            </w:r>
          </w:p>
        </w:tc>
        <w:tc>
          <w:tcPr>
            <w:tcW w:w="7407" w:type="dxa"/>
            <w:gridSpan w:val="4"/>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rPr>
              <w:t>-*</w:t>
            </w:r>
          </w:p>
        </w:tc>
        <w:tc>
          <w:tcPr>
            <w:tcW w:w="142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69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8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bl>
    <w:p w:rsidR="0026534A" w:rsidRPr="0069538E" w:rsidRDefault="0026534A" w:rsidP="0026534A">
      <w:pPr>
        <w:rPr>
          <w:sz w:val="22"/>
        </w:rPr>
      </w:pPr>
    </w:p>
    <w:p w:rsidR="0026534A" w:rsidRPr="0069538E" w:rsidRDefault="0026534A" w:rsidP="0026534A">
      <w:pPr>
        <w:rPr>
          <w:sz w:val="22"/>
        </w:rPr>
      </w:pPr>
      <w:r w:rsidRPr="0069538E">
        <w:rPr>
          <w:sz w:val="22"/>
        </w:rPr>
        <w:t>1 т у. т. =29,31 ГДж</w:t>
      </w:r>
    </w:p>
    <w:p w:rsidR="0026534A" w:rsidRPr="0069538E" w:rsidRDefault="0026534A" w:rsidP="0026534A">
      <w:pPr>
        <w:rPr>
          <w:sz w:val="22"/>
        </w:rPr>
      </w:pPr>
    </w:p>
    <w:p w:rsidR="0026534A" w:rsidRPr="0069538E" w:rsidRDefault="0026534A" w:rsidP="0026534A">
      <w:pPr>
        <w:pStyle w:val="OEM"/>
        <w:rPr>
          <w:sz w:val="22"/>
        </w:rPr>
      </w:pPr>
      <w:r w:rsidRPr="0069538E">
        <w:rPr>
          <w:sz w:val="22"/>
        </w:rPr>
        <w:t>______________________________</w:t>
      </w:r>
    </w:p>
    <w:p w:rsidR="0026534A" w:rsidRPr="0069538E" w:rsidRDefault="0026534A" w:rsidP="0026534A">
      <w:pPr>
        <w:rPr>
          <w:sz w:val="22"/>
        </w:rPr>
      </w:pPr>
      <w:r w:rsidRPr="0069538E">
        <w:rPr>
          <w:sz w:val="22"/>
        </w:rPr>
        <w:t>* Не заполняется.</w:t>
      </w:r>
    </w:p>
    <w:p w:rsidR="0026534A" w:rsidRPr="000066A4" w:rsidRDefault="0026534A" w:rsidP="0026534A"/>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69538E" w:rsidRDefault="0026534A" w:rsidP="0026534A">
      <w:pPr>
        <w:jc w:val="right"/>
        <w:rPr>
          <w:i/>
        </w:rPr>
      </w:pPr>
      <w:r w:rsidRPr="0069538E">
        <w:rPr>
          <w:i/>
        </w:rPr>
        <w:t>Приложение № 11</w:t>
      </w:r>
      <w:r w:rsidRPr="0069538E">
        <w:rPr>
          <w:i/>
        </w:rPr>
        <w:br/>
      </w:r>
    </w:p>
    <w:p w:rsidR="0026534A" w:rsidRPr="000066A4" w:rsidRDefault="0026534A" w:rsidP="001559F4">
      <w:pPr>
        <w:pStyle w:val="10"/>
        <w:jc w:val="center"/>
      </w:pPr>
      <w:r w:rsidRPr="000066A4">
        <w:t>Показатели использования электрической энергии на цели освещения</w:t>
      </w:r>
    </w:p>
    <w:p w:rsidR="0026534A" w:rsidRPr="000066A4" w:rsidRDefault="0026534A" w:rsidP="0026534A"/>
    <w:p w:rsidR="0026534A" w:rsidRPr="0069538E" w:rsidRDefault="0026534A" w:rsidP="0026534A">
      <w:pPr>
        <w:jc w:val="right"/>
        <w:rPr>
          <w:i/>
        </w:rPr>
      </w:pPr>
      <w:r w:rsidRPr="0069538E">
        <w:rPr>
          <w:i/>
        </w:rPr>
        <w:t>Таблица 1</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343"/>
        <w:gridCol w:w="2664"/>
        <w:gridCol w:w="851"/>
        <w:gridCol w:w="711"/>
        <w:gridCol w:w="846"/>
        <w:gridCol w:w="851"/>
        <w:gridCol w:w="851"/>
        <w:gridCol w:w="846"/>
        <w:gridCol w:w="1575"/>
        <w:gridCol w:w="849"/>
        <w:gridCol w:w="989"/>
        <w:gridCol w:w="974"/>
        <w:gridCol w:w="1008"/>
        <w:gridCol w:w="1003"/>
      </w:tblGrid>
      <w:tr w:rsidR="0026534A" w:rsidRPr="0069538E" w:rsidTr="0026534A">
        <w:tc>
          <w:tcPr>
            <w:tcW w:w="1343" w:type="dxa"/>
            <w:vMerge w:val="restart"/>
            <w:tcBorders>
              <w:top w:val="single" w:sz="6" w:space="0" w:color="auto"/>
              <w:left w:val="single" w:sz="6" w:space="0" w:color="auto"/>
              <w:bottom w:val="single" w:sz="6" w:space="0" w:color="auto"/>
              <w:right w:val="single" w:sz="6" w:space="0" w:color="auto"/>
            </w:tcBorders>
            <w:hideMark/>
          </w:tcPr>
          <w:p w:rsidR="0026534A" w:rsidRPr="0069538E" w:rsidRDefault="0026534A" w:rsidP="0026534A">
            <w:pPr>
              <w:pStyle w:val="afd"/>
              <w:spacing w:line="276" w:lineRule="auto"/>
            </w:pPr>
            <w:r w:rsidRPr="0069538E">
              <w:rPr>
                <w:sz w:val="22"/>
                <w:szCs w:val="22"/>
              </w:rPr>
              <w:t>№ п/п</w:t>
            </w:r>
          </w:p>
        </w:tc>
        <w:tc>
          <w:tcPr>
            <w:tcW w:w="2664" w:type="dxa"/>
            <w:vMerge w:val="restart"/>
            <w:tcBorders>
              <w:top w:val="single" w:sz="6" w:space="0" w:color="auto"/>
              <w:left w:val="single" w:sz="6" w:space="0" w:color="auto"/>
              <w:bottom w:val="single" w:sz="6" w:space="0" w:color="auto"/>
              <w:right w:val="single" w:sz="6" w:space="0" w:color="auto"/>
            </w:tcBorders>
            <w:hideMark/>
          </w:tcPr>
          <w:p w:rsidR="0026534A" w:rsidRPr="0069538E" w:rsidRDefault="0026534A" w:rsidP="0026534A">
            <w:pPr>
              <w:pStyle w:val="afd"/>
              <w:spacing w:line="276" w:lineRule="auto"/>
            </w:pPr>
            <w:r w:rsidRPr="0069538E">
              <w:rPr>
                <w:sz w:val="22"/>
                <w:szCs w:val="22"/>
              </w:rPr>
              <w:t>Наименование здания (строения, сооружения)</w:t>
            </w:r>
          </w:p>
        </w:tc>
        <w:tc>
          <w:tcPr>
            <w:tcW w:w="4956" w:type="dxa"/>
            <w:gridSpan w:val="6"/>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Количество и установленная мощность светильников</w:t>
            </w:r>
          </w:p>
        </w:tc>
        <w:tc>
          <w:tcPr>
            <w:tcW w:w="1575" w:type="dxa"/>
            <w:vMerge w:val="restart"/>
            <w:tcBorders>
              <w:top w:val="single" w:sz="6" w:space="0" w:color="auto"/>
              <w:left w:val="single" w:sz="6" w:space="0" w:color="auto"/>
              <w:bottom w:val="single" w:sz="6" w:space="0" w:color="auto"/>
              <w:right w:val="single" w:sz="6" w:space="0" w:color="auto"/>
            </w:tcBorders>
            <w:hideMark/>
          </w:tcPr>
          <w:p w:rsidR="0026534A" w:rsidRPr="0069538E" w:rsidRDefault="0026534A" w:rsidP="0026534A">
            <w:pPr>
              <w:pStyle w:val="afd"/>
              <w:spacing w:line="276" w:lineRule="auto"/>
            </w:pPr>
            <w:r w:rsidRPr="0069538E">
              <w:rPr>
                <w:sz w:val="22"/>
                <w:szCs w:val="22"/>
              </w:rPr>
              <w:t>Суммарная установленная мощность*, кВт</w:t>
            </w:r>
          </w:p>
        </w:tc>
        <w:tc>
          <w:tcPr>
            <w:tcW w:w="4823" w:type="dxa"/>
            <w:gridSpan w:val="5"/>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Суммарный объем потребления электроэнергии, </w:t>
            </w:r>
            <w:r w:rsidRPr="0069538E">
              <w:rPr>
                <w:noProof/>
                <w:sz w:val="22"/>
                <w:szCs w:val="22"/>
              </w:rPr>
              <w:drawing>
                <wp:inline distT="0" distB="0" distL="0" distR="0">
                  <wp:extent cx="352425" cy="161925"/>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r>
      <w:tr w:rsidR="0026534A" w:rsidRPr="0069538E" w:rsidTr="0026534A">
        <w:tc>
          <w:tcPr>
            <w:tcW w:w="1343"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2664"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1562" w:type="dxa"/>
            <w:gridSpan w:val="2"/>
            <w:vMerge w:val="restart"/>
            <w:tcBorders>
              <w:top w:val="single" w:sz="6" w:space="0" w:color="auto"/>
              <w:left w:val="single" w:sz="6" w:space="0" w:color="auto"/>
              <w:bottom w:val="single" w:sz="6" w:space="0" w:color="auto"/>
              <w:right w:val="single" w:sz="6" w:space="0" w:color="auto"/>
            </w:tcBorders>
            <w:hideMark/>
          </w:tcPr>
          <w:p w:rsidR="0026534A" w:rsidRPr="0069538E" w:rsidRDefault="0026534A" w:rsidP="0026534A">
            <w:pPr>
              <w:pStyle w:val="afd"/>
              <w:spacing w:line="276" w:lineRule="auto"/>
            </w:pPr>
            <w:r w:rsidRPr="0069538E">
              <w:rPr>
                <w:sz w:val="22"/>
                <w:szCs w:val="22"/>
              </w:rPr>
              <w:t>со световой отдачей менее 35 лм/Вт</w:t>
            </w:r>
          </w:p>
        </w:tc>
        <w:tc>
          <w:tcPr>
            <w:tcW w:w="1697" w:type="dxa"/>
            <w:gridSpan w:val="2"/>
            <w:vMerge w:val="restart"/>
            <w:tcBorders>
              <w:top w:val="single" w:sz="6" w:space="0" w:color="auto"/>
              <w:left w:val="single" w:sz="6" w:space="0" w:color="auto"/>
              <w:bottom w:val="single" w:sz="6" w:space="0" w:color="auto"/>
              <w:right w:val="single" w:sz="6" w:space="0" w:color="auto"/>
            </w:tcBorders>
            <w:hideMark/>
          </w:tcPr>
          <w:p w:rsidR="0026534A" w:rsidRPr="0069538E" w:rsidRDefault="0026534A" w:rsidP="0026534A">
            <w:pPr>
              <w:pStyle w:val="afd"/>
              <w:spacing w:line="276" w:lineRule="auto"/>
            </w:pPr>
            <w:r w:rsidRPr="0069538E">
              <w:rPr>
                <w:sz w:val="22"/>
                <w:szCs w:val="22"/>
              </w:rPr>
              <w:t>со световой отдачей от 35 до 100 лм/Вт</w:t>
            </w:r>
          </w:p>
        </w:tc>
        <w:tc>
          <w:tcPr>
            <w:tcW w:w="1697" w:type="dxa"/>
            <w:gridSpan w:val="2"/>
            <w:vMerge w:val="restart"/>
            <w:tcBorders>
              <w:top w:val="single" w:sz="6" w:space="0" w:color="auto"/>
              <w:left w:val="single" w:sz="6" w:space="0" w:color="auto"/>
              <w:bottom w:val="single" w:sz="6" w:space="0" w:color="auto"/>
              <w:right w:val="single" w:sz="6" w:space="0" w:color="auto"/>
            </w:tcBorders>
            <w:hideMark/>
          </w:tcPr>
          <w:p w:rsidR="0026534A" w:rsidRPr="0069538E" w:rsidRDefault="0026534A" w:rsidP="0026534A">
            <w:pPr>
              <w:pStyle w:val="afd"/>
              <w:spacing w:line="276" w:lineRule="auto"/>
            </w:pPr>
            <w:r w:rsidRPr="0069538E">
              <w:rPr>
                <w:sz w:val="22"/>
                <w:szCs w:val="22"/>
              </w:rPr>
              <w:t>со световой отдачей более 100 лм/Вт</w:t>
            </w:r>
          </w:p>
        </w:tc>
        <w:tc>
          <w:tcPr>
            <w:tcW w:w="1575"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3820" w:type="dxa"/>
            <w:gridSpan w:val="4"/>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предшествующие годы</w:t>
            </w:r>
          </w:p>
        </w:tc>
        <w:tc>
          <w:tcPr>
            <w:tcW w:w="1003" w:type="dxa"/>
            <w:vMerge w:val="restart"/>
            <w:tcBorders>
              <w:top w:val="single" w:sz="6" w:space="0" w:color="auto"/>
              <w:left w:val="single" w:sz="6" w:space="0" w:color="auto"/>
              <w:bottom w:val="single" w:sz="6" w:space="0" w:color="auto"/>
              <w:right w:val="single" w:sz="6" w:space="0" w:color="auto"/>
            </w:tcBorders>
            <w:hideMark/>
          </w:tcPr>
          <w:p w:rsidR="0026534A" w:rsidRPr="0069538E" w:rsidRDefault="0026534A" w:rsidP="0026534A">
            <w:pPr>
              <w:pStyle w:val="afd"/>
              <w:spacing w:line="276" w:lineRule="auto"/>
            </w:pPr>
            <w:r w:rsidRPr="0069538E">
              <w:rPr>
                <w:sz w:val="22"/>
                <w:szCs w:val="22"/>
              </w:rPr>
              <w:t>отчетный (базовый) год</w:t>
            </w:r>
          </w:p>
        </w:tc>
      </w:tr>
      <w:tr w:rsidR="0026534A" w:rsidRPr="0069538E" w:rsidTr="0026534A">
        <w:trPr>
          <w:trHeight w:val="276"/>
        </w:trPr>
        <w:tc>
          <w:tcPr>
            <w:tcW w:w="1343"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2664"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5667" w:type="dxa"/>
            <w:gridSpan w:val="2"/>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2548" w:type="dxa"/>
            <w:gridSpan w:val="2"/>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2543" w:type="dxa"/>
            <w:gridSpan w:val="2"/>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1575"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849" w:type="dxa"/>
            <w:vMerge w:val="restart"/>
            <w:tcBorders>
              <w:top w:val="single" w:sz="6" w:space="0" w:color="auto"/>
              <w:left w:val="single" w:sz="6" w:space="0" w:color="auto"/>
              <w:bottom w:val="single" w:sz="6" w:space="0" w:color="auto"/>
              <w:right w:val="single" w:sz="6" w:space="0" w:color="auto"/>
            </w:tcBorders>
          </w:tcPr>
          <w:p w:rsidR="0026534A" w:rsidRPr="0069538E" w:rsidRDefault="0026534A" w:rsidP="0026534A">
            <w:pPr>
              <w:pStyle w:val="afc"/>
              <w:spacing w:line="276" w:lineRule="auto"/>
              <w:jc w:val="left"/>
            </w:pPr>
          </w:p>
        </w:tc>
        <w:tc>
          <w:tcPr>
            <w:tcW w:w="989" w:type="dxa"/>
            <w:vMerge w:val="restart"/>
            <w:tcBorders>
              <w:top w:val="single" w:sz="6" w:space="0" w:color="auto"/>
              <w:left w:val="single" w:sz="6" w:space="0" w:color="auto"/>
              <w:bottom w:val="single" w:sz="6" w:space="0" w:color="auto"/>
              <w:right w:val="single" w:sz="6" w:space="0" w:color="auto"/>
            </w:tcBorders>
          </w:tcPr>
          <w:p w:rsidR="0026534A" w:rsidRPr="0069538E" w:rsidRDefault="0026534A" w:rsidP="0026534A">
            <w:pPr>
              <w:pStyle w:val="afc"/>
              <w:spacing w:line="276" w:lineRule="auto"/>
              <w:jc w:val="left"/>
            </w:pPr>
          </w:p>
        </w:tc>
        <w:tc>
          <w:tcPr>
            <w:tcW w:w="974" w:type="dxa"/>
            <w:vMerge w:val="restart"/>
            <w:tcBorders>
              <w:top w:val="single" w:sz="6" w:space="0" w:color="auto"/>
              <w:left w:val="single" w:sz="6" w:space="0" w:color="auto"/>
              <w:bottom w:val="single" w:sz="6" w:space="0" w:color="auto"/>
              <w:right w:val="single" w:sz="6" w:space="0" w:color="auto"/>
            </w:tcBorders>
          </w:tcPr>
          <w:p w:rsidR="0026534A" w:rsidRPr="0069538E" w:rsidRDefault="0026534A" w:rsidP="0026534A">
            <w:pPr>
              <w:pStyle w:val="afc"/>
              <w:spacing w:line="276" w:lineRule="auto"/>
              <w:jc w:val="left"/>
            </w:pPr>
          </w:p>
        </w:tc>
        <w:tc>
          <w:tcPr>
            <w:tcW w:w="1008" w:type="dxa"/>
            <w:vMerge w:val="restart"/>
            <w:tcBorders>
              <w:top w:val="single" w:sz="6" w:space="0" w:color="auto"/>
              <w:left w:val="single" w:sz="6" w:space="0" w:color="auto"/>
              <w:bottom w:val="single" w:sz="6" w:space="0" w:color="auto"/>
              <w:right w:val="single" w:sz="6" w:space="0" w:color="auto"/>
            </w:tcBorders>
          </w:tcPr>
          <w:p w:rsidR="0026534A" w:rsidRPr="0069538E" w:rsidRDefault="0026534A" w:rsidP="0026534A">
            <w:pPr>
              <w:pStyle w:val="afc"/>
              <w:spacing w:line="276" w:lineRule="auto"/>
              <w:jc w:val="left"/>
            </w:pPr>
          </w:p>
        </w:tc>
        <w:tc>
          <w:tcPr>
            <w:tcW w:w="1003"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r>
      <w:tr w:rsidR="0026534A" w:rsidRPr="0069538E" w:rsidTr="0026534A">
        <w:tc>
          <w:tcPr>
            <w:tcW w:w="1343"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2664"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шт.</w:t>
            </w:r>
          </w:p>
        </w:tc>
        <w:tc>
          <w:tcPr>
            <w:tcW w:w="711"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кВт</w:t>
            </w:r>
          </w:p>
        </w:tc>
        <w:tc>
          <w:tcPr>
            <w:tcW w:w="846"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шт.</w:t>
            </w:r>
          </w:p>
        </w:tc>
        <w:tc>
          <w:tcPr>
            <w:tcW w:w="851"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кВт</w:t>
            </w:r>
          </w:p>
        </w:tc>
        <w:tc>
          <w:tcPr>
            <w:tcW w:w="851"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шт.</w:t>
            </w:r>
          </w:p>
        </w:tc>
        <w:tc>
          <w:tcPr>
            <w:tcW w:w="846"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кВт</w:t>
            </w:r>
          </w:p>
        </w:tc>
        <w:tc>
          <w:tcPr>
            <w:tcW w:w="1575"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4823"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989"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974"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1008"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c>
          <w:tcPr>
            <w:tcW w:w="1003" w:type="dxa"/>
            <w:vMerge/>
            <w:tcBorders>
              <w:top w:val="single" w:sz="6" w:space="0" w:color="auto"/>
              <w:left w:val="single" w:sz="6" w:space="0" w:color="auto"/>
              <w:bottom w:val="single" w:sz="6" w:space="0" w:color="auto"/>
              <w:right w:val="single" w:sz="6" w:space="0" w:color="auto"/>
            </w:tcBorders>
            <w:vAlign w:val="center"/>
            <w:hideMark/>
          </w:tcPr>
          <w:p w:rsidR="0026534A" w:rsidRPr="0069538E" w:rsidRDefault="0026534A" w:rsidP="0026534A">
            <w:pPr>
              <w:suppressAutoHyphens w:val="0"/>
              <w:rPr>
                <w:lang w:eastAsia="ru-RU"/>
              </w:rPr>
            </w:pPr>
          </w:p>
        </w:tc>
      </w:tr>
      <w:tr w:rsidR="0026534A" w:rsidRPr="0069538E"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1</w:t>
            </w:r>
          </w:p>
        </w:tc>
        <w:tc>
          <w:tcPr>
            <w:tcW w:w="2664"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Внутреннее освещение, всего, в том числе:</w:t>
            </w: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1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75"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1.1</w:t>
            </w:r>
          </w:p>
        </w:tc>
        <w:tc>
          <w:tcPr>
            <w:tcW w:w="2664"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Основных цехов (производств), всего, в том числе:</w:t>
            </w: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1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75"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1.1.1</w:t>
            </w:r>
          </w:p>
        </w:tc>
        <w:tc>
          <w:tcPr>
            <w:tcW w:w="266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1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75"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1.1.2</w:t>
            </w:r>
          </w:p>
        </w:tc>
        <w:tc>
          <w:tcPr>
            <w:tcW w:w="266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1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75"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1.1.n</w:t>
            </w:r>
          </w:p>
        </w:tc>
        <w:tc>
          <w:tcPr>
            <w:tcW w:w="266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1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75"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1.2</w:t>
            </w:r>
          </w:p>
        </w:tc>
        <w:tc>
          <w:tcPr>
            <w:tcW w:w="2664"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Вспомогательных цехов (производств), всего, в том числе:</w:t>
            </w: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1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75"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1.2.1</w:t>
            </w:r>
          </w:p>
        </w:tc>
        <w:tc>
          <w:tcPr>
            <w:tcW w:w="266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1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75"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1.2.2</w:t>
            </w:r>
          </w:p>
        </w:tc>
        <w:tc>
          <w:tcPr>
            <w:tcW w:w="266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1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75"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1.2.n</w:t>
            </w:r>
          </w:p>
        </w:tc>
        <w:tc>
          <w:tcPr>
            <w:tcW w:w="266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1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75"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1.3</w:t>
            </w:r>
          </w:p>
        </w:tc>
        <w:tc>
          <w:tcPr>
            <w:tcW w:w="2664"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Административно-бытовых корпусов (АБК), всего, в том числе:</w:t>
            </w: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1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75"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1.3.1</w:t>
            </w:r>
          </w:p>
        </w:tc>
        <w:tc>
          <w:tcPr>
            <w:tcW w:w="266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1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75"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1.3.2</w:t>
            </w:r>
          </w:p>
        </w:tc>
        <w:tc>
          <w:tcPr>
            <w:tcW w:w="266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1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75"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1.3.n</w:t>
            </w:r>
          </w:p>
        </w:tc>
        <w:tc>
          <w:tcPr>
            <w:tcW w:w="266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1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75"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2</w:t>
            </w:r>
          </w:p>
        </w:tc>
        <w:tc>
          <w:tcPr>
            <w:tcW w:w="2664"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left"/>
            </w:pPr>
            <w:r w:rsidRPr="0069538E">
              <w:rPr>
                <w:sz w:val="22"/>
                <w:szCs w:val="22"/>
              </w:rPr>
              <w:t>Наружное освещение</w:t>
            </w: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1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75"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134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2664"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right"/>
            </w:pPr>
            <w:r w:rsidRPr="0069538E">
              <w:rPr>
                <w:sz w:val="22"/>
                <w:szCs w:val="22"/>
              </w:rPr>
              <w:t>Итого</w:t>
            </w: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1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5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75"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4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bl>
    <w:p w:rsidR="0026534A" w:rsidRPr="000066A4" w:rsidRDefault="0026534A" w:rsidP="0026534A"/>
    <w:p w:rsidR="0026534A" w:rsidRPr="000066A4" w:rsidRDefault="0026534A" w:rsidP="001559F4">
      <w:pPr>
        <w:pStyle w:val="10"/>
        <w:jc w:val="center"/>
      </w:pPr>
      <w:r w:rsidRPr="000066A4">
        <w:t>Сведения о системах освещения и показателях энергетической эффективности использования электрической энергии на цели наружного освещения площадок предприятий, населенных пунктов и автомобильных дорог вне населенных пунктов*</w:t>
      </w:r>
    </w:p>
    <w:p w:rsidR="0026534A" w:rsidRPr="000066A4" w:rsidRDefault="0026534A" w:rsidP="0026534A"/>
    <w:p w:rsidR="0026534A" w:rsidRPr="0069538E" w:rsidRDefault="0026534A" w:rsidP="0026534A">
      <w:pPr>
        <w:jc w:val="right"/>
        <w:rPr>
          <w:i/>
        </w:rPr>
      </w:pPr>
      <w:r w:rsidRPr="0069538E">
        <w:rPr>
          <w:i/>
        </w:rPr>
        <w:t>Таблица 2</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11"/>
        <w:gridCol w:w="1025"/>
        <w:gridCol w:w="1174"/>
        <w:gridCol w:w="1170"/>
        <w:gridCol w:w="1184"/>
        <w:gridCol w:w="1171"/>
        <w:gridCol w:w="595"/>
        <w:gridCol w:w="716"/>
        <w:gridCol w:w="721"/>
        <w:gridCol w:w="716"/>
        <w:gridCol w:w="721"/>
        <w:gridCol w:w="726"/>
        <w:gridCol w:w="830"/>
        <w:gridCol w:w="917"/>
        <w:gridCol w:w="1003"/>
        <w:gridCol w:w="1008"/>
        <w:gridCol w:w="1074"/>
      </w:tblGrid>
      <w:tr w:rsidR="0026534A" w:rsidRPr="0069538E" w:rsidTr="0026534A">
        <w:tc>
          <w:tcPr>
            <w:tcW w:w="611" w:type="dxa"/>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 п/ п</w:t>
            </w:r>
          </w:p>
        </w:tc>
        <w:tc>
          <w:tcPr>
            <w:tcW w:w="1025" w:type="dxa"/>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Наименование системы освещения</w:t>
            </w:r>
          </w:p>
        </w:tc>
        <w:tc>
          <w:tcPr>
            <w:tcW w:w="1174" w:type="dxa"/>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Тип освещаемой поверхности**</w:t>
            </w:r>
          </w:p>
        </w:tc>
        <w:tc>
          <w:tcPr>
            <w:tcW w:w="1170" w:type="dxa"/>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Нормированная средняя горизонтальная освещенность покрытий</w:t>
            </w:r>
          </w:p>
        </w:tc>
        <w:tc>
          <w:tcPr>
            <w:tcW w:w="1184" w:type="dxa"/>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Соответствие фактической средней горизонтальной освещенности нормативной</w:t>
            </w:r>
          </w:p>
          <w:p w:rsidR="0026534A" w:rsidRPr="0069538E" w:rsidRDefault="0026534A" w:rsidP="0026534A">
            <w:pPr>
              <w:pStyle w:val="afd"/>
              <w:spacing w:line="276" w:lineRule="auto"/>
            </w:pPr>
            <w:r w:rsidRPr="0069538E">
              <w:rPr>
                <w:sz w:val="22"/>
                <w:szCs w:val="22"/>
              </w:rPr>
              <w:t>(да/нет)</w:t>
            </w:r>
          </w:p>
        </w:tc>
        <w:tc>
          <w:tcPr>
            <w:tcW w:w="1171" w:type="dxa"/>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Наличие системы управления освещением (да/нет)</w:t>
            </w:r>
          </w:p>
        </w:tc>
        <w:tc>
          <w:tcPr>
            <w:tcW w:w="4195" w:type="dxa"/>
            <w:gridSpan w:val="6"/>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Количество и установленная мощность светильников</w:t>
            </w:r>
          </w:p>
        </w:tc>
        <w:tc>
          <w:tcPr>
            <w:tcW w:w="830" w:type="dxa"/>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proofErr w:type="gramStart"/>
            <w:r w:rsidRPr="0069538E">
              <w:rPr>
                <w:sz w:val="22"/>
                <w:szCs w:val="22"/>
              </w:rPr>
              <w:t>Суммарная</w:t>
            </w:r>
            <w:proofErr w:type="gramEnd"/>
            <w:r w:rsidRPr="0069538E">
              <w:rPr>
                <w:sz w:val="22"/>
                <w:szCs w:val="22"/>
              </w:rPr>
              <w:t xml:space="preserve"> установленная</w:t>
            </w:r>
          </w:p>
          <w:p w:rsidR="0026534A" w:rsidRPr="0069538E" w:rsidRDefault="0026534A" w:rsidP="0026534A">
            <w:pPr>
              <w:pStyle w:val="afd"/>
              <w:spacing w:line="276" w:lineRule="auto"/>
            </w:pPr>
            <w:r w:rsidRPr="0069538E">
              <w:rPr>
                <w:sz w:val="22"/>
                <w:szCs w:val="22"/>
              </w:rPr>
              <w:t>мощность,</w:t>
            </w:r>
          </w:p>
          <w:p w:rsidR="0026534A" w:rsidRPr="0069538E" w:rsidRDefault="0026534A" w:rsidP="0026534A">
            <w:pPr>
              <w:pStyle w:val="afd"/>
              <w:spacing w:line="276" w:lineRule="auto"/>
            </w:pPr>
            <w:r w:rsidRPr="0069538E">
              <w:rPr>
                <w:sz w:val="22"/>
                <w:szCs w:val="22"/>
              </w:rPr>
              <w:t>кВт</w:t>
            </w:r>
          </w:p>
        </w:tc>
        <w:tc>
          <w:tcPr>
            <w:tcW w:w="917" w:type="dxa"/>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Время работы системы за год, часов</w:t>
            </w:r>
          </w:p>
        </w:tc>
        <w:tc>
          <w:tcPr>
            <w:tcW w:w="1003" w:type="dxa"/>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Освещаемая площадь, тыс. кв. м</w:t>
            </w:r>
          </w:p>
        </w:tc>
        <w:tc>
          <w:tcPr>
            <w:tcW w:w="1008" w:type="dxa"/>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 xml:space="preserve">Удельная мощность осветительных установок, </w:t>
            </w:r>
            <w:proofErr w:type="gramStart"/>
            <w:r w:rsidRPr="0069538E">
              <w:rPr>
                <w:sz w:val="22"/>
                <w:szCs w:val="22"/>
              </w:rPr>
              <w:t>Вт</w:t>
            </w:r>
            <w:proofErr w:type="gramEnd"/>
            <w:r w:rsidRPr="0069538E">
              <w:rPr>
                <w:sz w:val="22"/>
                <w:szCs w:val="22"/>
              </w:rPr>
              <w:t>/кв. м</w:t>
            </w:r>
          </w:p>
        </w:tc>
        <w:tc>
          <w:tcPr>
            <w:tcW w:w="1074" w:type="dxa"/>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Суммарный объем потребления электрической энергии за отчетный (базовый) год, тыс. </w:t>
            </w:r>
            <w:r w:rsidRPr="0069538E">
              <w:rPr>
                <w:noProof/>
                <w:sz w:val="22"/>
                <w:szCs w:val="22"/>
              </w:rPr>
              <w:drawing>
                <wp:inline distT="0" distB="0" distL="0" distR="0">
                  <wp:extent cx="352425" cy="161925"/>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r>
      <w:tr w:rsidR="0026534A" w:rsidRPr="0069538E" w:rsidTr="0026534A">
        <w:tc>
          <w:tcPr>
            <w:tcW w:w="611"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5724"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311" w:type="dxa"/>
            <w:gridSpan w:val="2"/>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со световой отдачей менее 35 лм/Вт</w:t>
            </w:r>
          </w:p>
        </w:tc>
        <w:tc>
          <w:tcPr>
            <w:tcW w:w="1437" w:type="dxa"/>
            <w:gridSpan w:val="2"/>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со световой отдачей от 35 до 100 лм/Вт</w:t>
            </w:r>
          </w:p>
        </w:tc>
        <w:tc>
          <w:tcPr>
            <w:tcW w:w="1447" w:type="dxa"/>
            <w:gridSpan w:val="2"/>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со световой отдачей более 100 лм/Вт</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r>
      <w:tr w:rsidR="0026534A" w:rsidRPr="0069538E" w:rsidTr="0026534A">
        <w:tc>
          <w:tcPr>
            <w:tcW w:w="611"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5724"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595"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шт.</w:t>
            </w:r>
          </w:p>
        </w:tc>
        <w:tc>
          <w:tcPr>
            <w:tcW w:w="716"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кВт</w:t>
            </w:r>
          </w:p>
        </w:tc>
        <w:tc>
          <w:tcPr>
            <w:tcW w:w="721"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шт.</w:t>
            </w:r>
          </w:p>
        </w:tc>
        <w:tc>
          <w:tcPr>
            <w:tcW w:w="716"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кВт</w:t>
            </w:r>
          </w:p>
        </w:tc>
        <w:tc>
          <w:tcPr>
            <w:tcW w:w="721"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шт.</w:t>
            </w:r>
          </w:p>
        </w:tc>
        <w:tc>
          <w:tcPr>
            <w:tcW w:w="726"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кВт</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r>
      <w:tr w:rsidR="0026534A" w:rsidRPr="0069538E" w:rsidTr="0026534A">
        <w:tc>
          <w:tcPr>
            <w:tcW w:w="611"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1</w:t>
            </w:r>
          </w:p>
        </w:tc>
        <w:tc>
          <w:tcPr>
            <w:tcW w:w="1025"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7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7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8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7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595"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1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2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1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2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2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3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17"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7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611"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2</w:t>
            </w:r>
          </w:p>
        </w:tc>
        <w:tc>
          <w:tcPr>
            <w:tcW w:w="1025"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7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7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8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7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595"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1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2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1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2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2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3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17"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7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611"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proofErr w:type="spellStart"/>
            <w:r w:rsidRPr="0069538E">
              <w:rPr>
                <w:sz w:val="22"/>
                <w:szCs w:val="22"/>
              </w:rPr>
              <w:t>n</w:t>
            </w:r>
            <w:proofErr w:type="spellEnd"/>
          </w:p>
        </w:tc>
        <w:tc>
          <w:tcPr>
            <w:tcW w:w="1025"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7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7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8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7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595"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1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2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1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2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2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3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17"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7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61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5724" w:type="dxa"/>
            <w:gridSpan w:val="5"/>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c"/>
              <w:spacing w:line="276" w:lineRule="auto"/>
              <w:jc w:val="right"/>
            </w:pPr>
            <w:r w:rsidRPr="0069538E">
              <w:rPr>
                <w:sz w:val="22"/>
                <w:szCs w:val="22"/>
              </w:rPr>
              <w:t>Итого</w:t>
            </w:r>
          </w:p>
        </w:tc>
        <w:tc>
          <w:tcPr>
            <w:tcW w:w="595"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1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2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1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21"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726"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83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917"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74"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bl>
    <w:p w:rsidR="0026534A" w:rsidRPr="0069538E" w:rsidRDefault="0026534A" w:rsidP="0026534A">
      <w:pPr>
        <w:pStyle w:val="OEM"/>
        <w:rPr>
          <w:sz w:val="22"/>
          <w:szCs w:val="22"/>
        </w:rPr>
      </w:pPr>
      <w:r w:rsidRPr="0069538E">
        <w:rPr>
          <w:sz w:val="22"/>
          <w:szCs w:val="22"/>
        </w:rPr>
        <w:t>____________________________</w:t>
      </w:r>
    </w:p>
    <w:p w:rsidR="0026534A" w:rsidRPr="0069538E" w:rsidRDefault="0026534A" w:rsidP="0026534A">
      <w:pPr>
        <w:rPr>
          <w:sz w:val="22"/>
          <w:szCs w:val="22"/>
        </w:rPr>
      </w:pPr>
      <w:r w:rsidRPr="0069538E">
        <w:rPr>
          <w:sz w:val="22"/>
          <w:szCs w:val="22"/>
        </w:rPr>
        <w:t>* Таблица 2 заполняется, если в отчетном (базовом) году совокупная мощность светильников наружного освещения обследуемого лица (при отсутствии обособленных подразделений или обособленного подразделения) превышает 20 кВт.</w:t>
      </w:r>
    </w:p>
    <w:p w:rsidR="0026534A" w:rsidRPr="0069538E" w:rsidRDefault="0026534A" w:rsidP="0026534A">
      <w:pPr>
        <w:rPr>
          <w:sz w:val="22"/>
          <w:szCs w:val="22"/>
        </w:rPr>
      </w:pPr>
      <w:r w:rsidRPr="0069538E">
        <w:rPr>
          <w:sz w:val="22"/>
          <w:szCs w:val="22"/>
        </w:rPr>
        <w:t>** Магистральные дороги, улицы общегородского значения, тротуары, пешеходные переходы, проезды, детские площадки и иные типы освещаемой поверхности</w:t>
      </w: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971B4E" w:rsidRDefault="00971B4E" w:rsidP="0026534A">
      <w:pPr>
        <w:jc w:val="right"/>
        <w:rPr>
          <w:i/>
        </w:rPr>
      </w:pPr>
    </w:p>
    <w:p w:rsidR="0026534A" w:rsidRPr="0069538E" w:rsidRDefault="0026534A" w:rsidP="0026534A">
      <w:pPr>
        <w:jc w:val="right"/>
        <w:rPr>
          <w:i/>
        </w:rPr>
      </w:pPr>
      <w:r w:rsidRPr="0069538E">
        <w:rPr>
          <w:i/>
        </w:rPr>
        <w:t>Приложение № 12</w:t>
      </w:r>
    </w:p>
    <w:p w:rsidR="0069538E" w:rsidRDefault="0069538E" w:rsidP="0026534A">
      <w:pPr>
        <w:pStyle w:val="10"/>
      </w:pPr>
    </w:p>
    <w:p w:rsidR="0026534A" w:rsidRPr="000066A4" w:rsidRDefault="0026534A" w:rsidP="001559F4">
      <w:pPr>
        <w:pStyle w:val="10"/>
        <w:jc w:val="center"/>
      </w:pPr>
      <w:r w:rsidRPr="000066A4">
        <w:t>Основные технические характеристики энергетических ресурсов и их потребление основными технологическими комплексами</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24"/>
        <w:gridCol w:w="1293"/>
        <w:gridCol w:w="1453"/>
        <w:gridCol w:w="1574"/>
        <w:gridCol w:w="1426"/>
        <w:gridCol w:w="1008"/>
        <w:gridCol w:w="1008"/>
        <w:gridCol w:w="1402"/>
        <w:gridCol w:w="1560"/>
        <w:gridCol w:w="1282"/>
        <w:gridCol w:w="1128"/>
        <w:gridCol w:w="1529"/>
      </w:tblGrid>
      <w:tr w:rsidR="0026534A" w:rsidRPr="0069538E" w:rsidTr="0026534A">
        <w:tc>
          <w:tcPr>
            <w:tcW w:w="624" w:type="dxa"/>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 п/п</w:t>
            </w:r>
          </w:p>
        </w:tc>
        <w:tc>
          <w:tcPr>
            <w:tcW w:w="1293" w:type="dxa"/>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Наименование (марка) вида основного технологического комплекса</w:t>
            </w:r>
          </w:p>
        </w:tc>
        <w:tc>
          <w:tcPr>
            <w:tcW w:w="1453" w:type="dxa"/>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Тип</w:t>
            </w:r>
          </w:p>
        </w:tc>
        <w:tc>
          <w:tcPr>
            <w:tcW w:w="5016" w:type="dxa"/>
            <w:gridSpan w:val="4"/>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Основные технические характеристики*</w:t>
            </w:r>
          </w:p>
        </w:tc>
        <w:tc>
          <w:tcPr>
            <w:tcW w:w="5372" w:type="dxa"/>
            <w:gridSpan w:val="4"/>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Сведения о потреблении энергетических ресурсов</w:t>
            </w:r>
          </w:p>
        </w:tc>
        <w:tc>
          <w:tcPr>
            <w:tcW w:w="1529" w:type="dxa"/>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Примечание</w:t>
            </w:r>
          </w:p>
        </w:tc>
      </w:tr>
      <w:tr w:rsidR="0026534A" w:rsidRPr="0069538E" w:rsidTr="0026534A">
        <w:tc>
          <w:tcPr>
            <w:tcW w:w="624"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574" w:type="dxa"/>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установленная мощность по электрической энергии, МВт</w:t>
            </w:r>
          </w:p>
        </w:tc>
        <w:tc>
          <w:tcPr>
            <w:tcW w:w="1426" w:type="dxa"/>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установленная мощность по тепловой энергии, Гкал/</w:t>
            </w:r>
            <w:proofErr w:type="gramStart"/>
            <w:r w:rsidRPr="0069538E">
              <w:rPr>
                <w:sz w:val="22"/>
                <w:szCs w:val="22"/>
              </w:rPr>
              <w:t>ч</w:t>
            </w:r>
            <w:proofErr w:type="gramEnd"/>
          </w:p>
        </w:tc>
        <w:tc>
          <w:tcPr>
            <w:tcW w:w="2016" w:type="dxa"/>
            <w:gridSpan w:val="2"/>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производительность</w:t>
            </w:r>
          </w:p>
        </w:tc>
        <w:tc>
          <w:tcPr>
            <w:tcW w:w="1402" w:type="dxa"/>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 п/п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вид</w:t>
            </w:r>
          </w:p>
          <w:p w:rsidR="0026534A" w:rsidRPr="0069538E" w:rsidRDefault="0026534A" w:rsidP="0026534A">
            <w:pPr>
              <w:pStyle w:val="afd"/>
              <w:spacing w:line="276" w:lineRule="auto"/>
            </w:pPr>
            <w:r w:rsidRPr="0069538E">
              <w:rPr>
                <w:sz w:val="22"/>
                <w:szCs w:val="22"/>
              </w:rPr>
              <w:t>энергетического ресурса</w:t>
            </w:r>
          </w:p>
        </w:tc>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объем потребления за отчетный (базовый) год</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r>
      <w:tr w:rsidR="0026534A" w:rsidRPr="0069538E" w:rsidTr="0026534A">
        <w:trPr>
          <w:trHeight w:val="276"/>
        </w:trPr>
        <w:tc>
          <w:tcPr>
            <w:tcW w:w="624"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5016"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008" w:type="dxa"/>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единица измерения</w:t>
            </w:r>
          </w:p>
        </w:tc>
        <w:tc>
          <w:tcPr>
            <w:tcW w:w="1008" w:type="dxa"/>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значение</w:t>
            </w:r>
          </w:p>
        </w:tc>
        <w:tc>
          <w:tcPr>
            <w:tcW w:w="5372"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3538" w:type="dxa"/>
            <w:gridSpan w:val="2"/>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r>
      <w:tr w:rsidR="0026534A" w:rsidRPr="0069538E" w:rsidTr="0026534A">
        <w:tc>
          <w:tcPr>
            <w:tcW w:w="624"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5016"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5372"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282"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единица измерения</w:t>
            </w:r>
          </w:p>
        </w:tc>
        <w:tc>
          <w:tcPr>
            <w:tcW w:w="1128"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значение</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r>
      <w:tr w:rsidR="0026534A" w:rsidRPr="0069538E" w:rsidTr="0026534A">
        <w:tc>
          <w:tcPr>
            <w:tcW w:w="624" w:type="dxa"/>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1</w:t>
            </w:r>
          </w:p>
        </w:tc>
        <w:tc>
          <w:tcPr>
            <w:tcW w:w="1293" w:type="dxa"/>
            <w:vMerge w:val="restart"/>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453" w:type="dxa"/>
            <w:vMerge w:val="restart"/>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74" w:type="dxa"/>
            <w:vMerge w:val="restart"/>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426" w:type="dxa"/>
            <w:vMerge w:val="restart"/>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vMerge w:val="restart"/>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vMerge w:val="restart"/>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402"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82"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2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29" w:type="dxa"/>
            <w:vMerge w:val="restart"/>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624"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5016"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402"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82"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2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r>
      <w:tr w:rsidR="0026534A" w:rsidRPr="0069538E" w:rsidTr="0026534A">
        <w:tc>
          <w:tcPr>
            <w:tcW w:w="624"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5016"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402"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proofErr w:type="spellStart"/>
            <w:r w:rsidRPr="0069538E">
              <w:rPr>
                <w:sz w:val="22"/>
                <w:szCs w:val="22"/>
              </w:rPr>
              <w:t>n</w:t>
            </w:r>
            <w:proofErr w:type="spellEnd"/>
          </w:p>
        </w:tc>
        <w:tc>
          <w:tcPr>
            <w:tcW w:w="156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82"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2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r>
      <w:tr w:rsidR="0026534A" w:rsidRPr="0069538E" w:rsidTr="0026534A">
        <w:tc>
          <w:tcPr>
            <w:tcW w:w="624" w:type="dxa"/>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2</w:t>
            </w:r>
          </w:p>
        </w:tc>
        <w:tc>
          <w:tcPr>
            <w:tcW w:w="1293" w:type="dxa"/>
            <w:vMerge w:val="restart"/>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453" w:type="dxa"/>
            <w:vMerge w:val="restart"/>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74" w:type="dxa"/>
            <w:vMerge w:val="restart"/>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426" w:type="dxa"/>
            <w:vMerge w:val="restart"/>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vMerge w:val="restart"/>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vMerge w:val="restart"/>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402"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82"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2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29" w:type="dxa"/>
            <w:vMerge w:val="restart"/>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624"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5016"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402"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82"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2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r>
      <w:tr w:rsidR="0026534A" w:rsidRPr="0069538E" w:rsidTr="0026534A">
        <w:tc>
          <w:tcPr>
            <w:tcW w:w="624"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5016"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402"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proofErr w:type="spellStart"/>
            <w:r w:rsidRPr="0069538E">
              <w:rPr>
                <w:sz w:val="22"/>
                <w:szCs w:val="22"/>
              </w:rPr>
              <w:t>n</w:t>
            </w:r>
            <w:proofErr w:type="spellEnd"/>
          </w:p>
        </w:tc>
        <w:tc>
          <w:tcPr>
            <w:tcW w:w="156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82"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2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r>
      <w:tr w:rsidR="0026534A" w:rsidRPr="0069538E" w:rsidTr="0026534A">
        <w:tc>
          <w:tcPr>
            <w:tcW w:w="624" w:type="dxa"/>
            <w:vMerge w:val="restart"/>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proofErr w:type="spellStart"/>
            <w:r w:rsidRPr="0069538E">
              <w:rPr>
                <w:sz w:val="22"/>
                <w:szCs w:val="22"/>
              </w:rPr>
              <w:t>n</w:t>
            </w:r>
            <w:proofErr w:type="spellEnd"/>
          </w:p>
        </w:tc>
        <w:tc>
          <w:tcPr>
            <w:tcW w:w="1293" w:type="dxa"/>
            <w:vMerge w:val="restart"/>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453" w:type="dxa"/>
            <w:vMerge w:val="restart"/>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74" w:type="dxa"/>
            <w:vMerge w:val="restart"/>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426" w:type="dxa"/>
            <w:vMerge w:val="restart"/>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vMerge w:val="restart"/>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008" w:type="dxa"/>
            <w:vMerge w:val="restart"/>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402"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82"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2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29" w:type="dxa"/>
            <w:vMerge w:val="restart"/>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r>
      <w:tr w:rsidR="0026534A" w:rsidRPr="0069538E" w:rsidTr="0026534A">
        <w:tc>
          <w:tcPr>
            <w:tcW w:w="624"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5016"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402"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r w:rsidRPr="0069538E">
              <w:rPr>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82"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2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r>
      <w:tr w:rsidR="0026534A" w:rsidRPr="0069538E" w:rsidTr="0026534A">
        <w:tc>
          <w:tcPr>
            <w:tcW w:w="624"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5016"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c>
          <w:tcPr>
            <w:tcW w:w="1402" w:type="dxa"/>
            <w:tcBorders>
              <w:top w:val="single" w:sz="4" w:space="0" w:color="auto"/>
              <w:left w:val="single" w:sz="4" w:space="0" w:color="auto"/>
              <w:bottom w:val="single" w:sz="4" w:space="0" w:color="auto"/>
              <w:right w:val="single" w:sz="4" w:space="0" w:color="auto"/>
            </w:tcBorders>
            <w:hideMark/>
          </w:tcPr>
          <w:p w:rsidR="0026534A" w:rsidRPr="0069538E" w:rsidRDefault="0026534A" w:rsidP="0026534A">
            <w:pPr>
              <w:pStyle w:val="afd"/>
              <w:spacing w:line="276" w:lineRule="auto"/>
            </w:pPr>
            <w:proofErr w:type="spellStart"/>
            <w:r w:rsidRPr="0069538E">
              <w:rPr>
                <w:sz w:val="22"/>
                <w:szCs w:val="22"/>
              </w:rPr>
              <w:t>n</w:t>
            </w:r>
            <w:proofErr w:type="spellEnd"/>
          </w:p>
        </w:tc>
        <w:tc>
          <w:tcPr>
            <w:tcW w:w="1560"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282"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128" w:type="dxa"/>
            <w:tcBorders>
              <w:top w:val="single" w:sz="4" w:space="0" w:color="auto"/>
              <w:left w:val="single" w:sz="4" w:space="0" w:color="auto"/>
              <w:bottom w:val="single" w:sz="4" w:space="0" w:color="auto"/>
              <w:right w:val="single" w:sz="4" w:space="0" w:color="auto"/>
            </w:tcBorders>
          </w:tcPr>
          <w:p w:rsidR="0026534A" w:rsidRPr="0069538E" w:rsidRDefault="0026534A" w:rsidP="0026534A">
            <w:pPr>
              <w:pStyle w:val="afc"/>
              <w:spacing w:line="276" w:lineRule="auto"/>
              <w:jc w:val="left"/>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534A" w:rsidRPr="0069538E" w:rsidRDefault="0026534A" w:rsidP="0026534A">
            <w:pPr>
              <w:suppressAutoHyphens w:val="0"/>
              <w:rPr>
                <w:lang w:eastAsia="ru-RU"/>
              </w:rPr>
            </w:pPr>
          </w:p>
        </w:tc>
      </w:tr>
    </w:tbl>
    <w:p w:rsidR="0026534A" w:rsidRPr="0069538E" w:rsidRDefault="0026534A" w:rsidP="0026534A">
      <w:pPr>
        <w:rPr>
          <w:sz w:val="22"/>
          <w:szCs w:val="22"/>
        </w:rPr>
      </w:pPr>
    </w:p>
    <w:p w:rsidR="0026534A" w:rsidRPr="0069538E" w:rsidRDefault="0026534A" w:rsidP="0026534A">
      <w:pPr>
        <w:pStyle w:val="OEM"/>
        <w:rPr>
          <w:sz w:val="22"/>
          <w:szCs w:val="22"/>
        </w:rPr>
      </w:pPr>
      <w:r w:rsidRPr="0069538E">
        <w:rPr>
          <w:sz w:val="22"/>
          <w:szCs w:val="22"/>
        </w:rPr>
        <w:t>______________________________</w:t>
      </w:r>
    </w:p>
    <w:p w:rsidR="0026534A" w:rsidRPr="0069538E" w:rsidRDefault="0026534A" w:rsidP="0026534A">
      <w:pPr>
        <w:rPr>
          <w:sz w:val="22"/>
          <w:szCs w:val="22"/>
        </w:rPr>
      </w:pPr>
      <w:r w:rsidRPr="0069538E">
        <w:rPr>
          <w:sz w:val="22"/>
          <w:szCs w:val="22"/>
        </w:rPr>
        <w:t>* Сведения не заполняются для технологических комплексов по производству, передаче и распределению электрической и тепловой энергии.</w:t>
      </w:r>
    </w:p>
    <w:p w:rsidR="0026534A" w:rsidRPr="0069538E" w:rsidRDefault="0026534A" w:rsidP="0026534A">
      <w:pPr>
        <w:rPr>
          <w:sz w:val="22"/>
          <w:szCs w:val="22"/>
        </w:rPr>
      </w:pPr>
    </w:p>
    <w:p w:rsidR="0026534A" w:rsidRPr="000066A4" w:rsidRDefault="0026534A" w:rsidP="0026534A">
      <w:pPr>
        <w:suppressAutoHyphens w:val="0"/>
        <w:sectPr w:rsidR="0026534A" w:rsidRPr="000066A4">
          <w:pgSz w:w="16838" w:h="11906" w:orient="landscape"/>
          <w:pgMar w:top="1134" w:right="850" w:bottom="1134" w:left="850" w:header="720" w:footer="720" w:gutter="0"/>
          <w:cols w:space="720"/>
        </w:sectPr>
      </w:pPr>
    </w:p>
    <w:p w:rsidR="0026534A" w:rsidRPr="000066A4" w:rsidRDefault="0026534A" w:rsidP="0026534A">
      <w:pPr>
        <w:jc w:val="right"/>
      </w:pPr>
      <w:r w:rsidRPr="000066A4">
        <w:t>Приложение № 13</w:t>
      </w:r>
      <w:r w:rsidRPr="000066A4">
        <w:br/>
      </w:r>
    </w:p>
    <w:p w:rsidR="0026534A" w:rsidRPr="000066A4" w:rsidRDefault="0026534A" w:rsidP="001559F4">
      <w:pPr>
        <w:pStyle w:val="10"/>
        <w:jc w:val="center"/>
      </w:pPr>
      <w:r w:rsidRPr="000066A4">
        <w:t>Краткая характеристика объекта (зданий, строений и сооружений)</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63"/>
        <w:gridCol w:w="1237"/>
        <w:gridCol w:w="1274"/>
        <w:gridCol w:w="1491"/>
        <w:gridCol w:w="1368"/>
        <w:gridCol w:w="1279"/>
        <w:gridCol w:w="1414"/>
        <w:gridCol w:w="1139"/>
        <w:gridCol w:w="1187"/>
        <w:gridCol w:w="1143"/>
        <w:gridCol w:w="1070"/>
        <w:gridCol w:w="1554"/>
        <w:gridCol w:w="1269"/>
        <w:gridCol w:w="2241"/>
        <w:gridCol w:w="1427"/>
        <w:gridCol w:w="1047"/>
      </w:tblGrid>
      <w:tr w:rsidR="0026534A" w:rsidRPr="00971B4E" w:rsidTr="0026534A">
        <w:tc>
          <w:tcPr>
            <w:tcW w:w="1063" w:type="dxa"/>
            <w:vMerge w:val="restart"/>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 п/п</w:t>
            </w:r>
          </w:p>
        </w:tc>
        <w:tc>
          <w:tcPr>
            <w:tcW w:w="1237" w:type="dxa"/>
            <w:vMerge w:val="restart"/>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Наименование здания, строения, сооружения</w:t>
            </w:r>
          </w:p>
        </w:tc>
        <w:tc>
          <w:tcPr>
            <w:tcW w:w="1274" w:type="dxa"/>
            <w:vMerge w:val="restart"/>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Год ввода в эксплуатацию</w:t>
            </w:r>
          </w:p>
        </w:tc>
        <w:tc>
          <w:tcPr>
            <w:tcW w:w="2859" w:type="dxa"/>
            <w:gridSpan w:val="2"/>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Ограждающие конструкции</w:t>
            </w:r>
          </w:p>
        </w:tc>
        <w:tc>
          <w:tcPr>
            <w:tcW w:w="1279" w:type="dxa"/>
            <w:vMerge w:val="restart"/>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Общая площадь, здания, строения, сооружения</w:t>
            </w:r>
            <w:proofErr w:type="gramStart"/>
            <w:r w:rsidRPr="00971B4E">
              <w:rPr>
                <w:sz w:val="22"/>
                <w:szCs w:val="22"/>
              </w:rPr>
              <w:t>.</w:t>
            </w:r>
            <w:proofErr w:type="gramEnd"/>
            <w:r w:rsidRPr="00971B4E">
              <w:rPr>
                <w:sz w:val="22"/>
                <w:szCs w:val="22"/>
              </w:rPr>
              <w:t xml:space="preserve"> </w:t>
            </w:r>
            <w:proofErr w:type="gramStart"/>
            <w:r w:rsidRPr="00971B4E">
              <w:rPr>
                <w:sz w:val="22"/>
                <w:szCs w:val="22"/>
              </w:rPr>
              <w:t>к</w:t>
            </w:r>
            <w:proofErr w:type="gramEnd"/>
            <w:r w:rsidRPr="00971B4E">
              <w:rPr>
                <w:sz w:val="22"/>
                <w:szCs w:val="22"/>
              </w:rPr>
              <w:t>в. м</w:t>
            </w:r>
          </w:p>
        </w:tc>
        <w:tc>
          <w:tcPr>
            <w:tcW w:w="1414" w:type="dxa"/>
            <w:vMerge w:val="restart"/>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Отапливаемая площадь, здания, строения, сооружения, кв. м</w:t>
            </w:r>
          </w:p>
        </w:tc>
        <w:tc>
          <w:tcPr>
            <w:tcW w:w="1139" w:type="dxa"/>
            <w:vMerge w:val="restart"/>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Отапливаемый объем здания, строения, сооружения</w:t>
            </w:r>
            <w:proofErr w:type="gramStart"/>
            <w:r w:rsidRPr="00971B4E">
              <w:rPr>
                <w:sz w:val="22"/>
                <w:szCs w:val="22"/>
              </w:rPr>
              <w:t>.</w:t>
            </w:r>
            <w:proofErr w:type="gramEnd"/>
            <w:r w:rsidRPr="00971B4E">
              <w:rPr>
                <w:sz w:val="22"/>
                <w:szCs w:val="22"/>
              </w:rPr>
              <w:t xml:space="preserve"> </w:t>
            </w:r>
            <w:proofErr w:type="gramStart"/>
            <w:r w:rsidRPr="00971B4E">
              <w:rPr>
                <w:sz w:val="22"/>
                <w:szCs w:val="22"/>
              </w:rPr>
              <w:t>к</w:t>
            </w:r>
            <w:proofErr w:type="gramEnd"/>
            <w:r w:rsidRPr="00971B4E">
              <w:rPr>
                <w:sz w:val="22"/>
                <w:szCs w:val="22"/>
              </w:rPr>
              <w:t>уб. м</w:t>
            </w:r>
          </w:p>
        </w:tc>
        <w:tc>
          <w:tcPr>
            <w:tcW w:w="1187" w:type="dxa"/>
            <w:vMerge w:val="restart"/>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Износ здания, строения, сооружения, %</w:t>
            </w:r>
          </w:p>
        </w:tc>
        <w:tc>
          <w:tcPr>
            <w:tcW w:w="2213" w:type="dxa"/>
            <w:gridSpan w:val="2"/>
            <w:vMerge w:val="restart"/>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 xml:space="preserve">Удельная тепловая характеристика здания, строения, сооружения за </w:t>
            </w:r>
            <w:proofErr w:type="gramStart"/>
            <w:r w:rsidRPr="00971B4E">
              <w:rPr>
                <w:sz w:val="22"/>
                <w:szCs w:val="22"/>
              </w:rPr>
              <w:t>отчетный</w:t>
            </w:r>
            <w:proofErr w:type="gramEnd"/>
            <w:r w:rsidRPr="00971B4E">
              <w:rPr>
                <w:sz w:val="22"/>
                <w:szCs w:val="22"/>
              </w:rPr>
              <w:t xml:space="preserve"> (базовый)</w:t>
            </w:r>
          </w:p>
          <w:p w:rsidR="0026534A" w:rsidRPr="00971B4E" w:rsidRDefault="0026534A" w:rsidP="0026534A">
            <w:pPr>
              <w:pStyle w:val="afd"/>
              <w:spacing w:line="276" w:lineRule="auto"/>
            </w:pPr>
            <w:r w:rsidRPr="00971B4E">
              <w:rPr>
                <w:sz w:val="22"/>
                <w:szCs w:val="22"/>
              </w:rPr>
              <w:t xml:space="preserve">год, </w:t>
            </w:r>
            <w:r w:rsidRPr="00971B4E">
              <w:rPr>
                <w:noProof/>
                <w:sz w:val="22"/>
                <w:szCs w:val="22"/>
              </w:rPr>
              <w:drawing>
                <wp:inline distT="0" distB="0" distL="0" distR="0">
                  <wp:extent cx="990600" cy="2000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200025"/>
                          </a:xfrm>
                          <a:prstGeom prst="rect">
                            <a:avLst/>
                          </a:prstGeom>
                          <a:noFill/>
                          <a:ln>
                            <a:noFill/>
                          </a:ln>
                        </pic:spPr>
                      </pic:pic>
                    </a:graphicData>
                  </a:graphic>
                </wp:inline>
              </w:drawing>
            </w:r>
          </w:p>
        </w:tc>
        <w:tc>
          <w:tcPr>
            <w:tcW w:w="5064" w:type="dxa"/>
            <w:gridSpan w:val="3"/>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Суммарный удельный годовой расход тепловой энергии</w:t>
            </w:r>
          </w:p>
        </w:tc>
        <w:tc>
          <w:tcPr>
            <w:tcW w:w="1427" w:type="dxa"/>
            <w:vMerge w:val="restart"/>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 xml:space="preserve">Удельный годовой расход электрической энергии на </w:t>
            </w:r>
            <w:proofErr w:type="spellStart"/>
            <w:r w:rsidRPr="00971B4E">
              <w:rPr>
                <w:sz w:val="22"/>
                <w:szCs w:val="22"/>
              </w:rPr>
              <w:t>общедомовые</w:t>
            </w:r>
            <w:proofErr w:type="spellEnd"/>
            <w:r w:rsidRPr="00971B4E">
              <w:rPr>
                <w:sz w:val="22"/>
                <w:szCs w:val="22"/>
              </w:rPr>
              <w:t xml:space="preserve"> нужды</w:t>
            </w:r>
            <w:proofErr w:type="gramStart"/>
            <w:r w:rsidRPr="00971B4E">
              <w:rPr>
                <w:sz w:val="22"/>
                <w:szCs w:val="22"/>
              </w:rPr>
              <w:t>.</w:t>
            </w:r>
            <w:proofErr w:type="gramEnd"/>
            <w:r w:rsidRPr="00971B4E">
              <w:rPr>
                <w:sz w:val="22"/>
                <w:szCs w:val="22"/>
              </w:rPr>
              <w:t> </w:t>
            </w:r>
            <w:r w:rsidRPr="00971B4E">
              <w:rPr>
                <w:noProof/>
                <w:sz w:val="22"/>
                <w:szCs w:val="22"/>
              </w:rPr>
              <w:drawing>
                <wp:inline distT="0" distB="0" distL="0" distR="0">
                  <wp:extent cx="352425" cy="161925"/>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r w:rsidRPr="00971B4E">
              <w:rPr>
                <w:sz w:val="22"/>
                <w:szCs w:val="22"/>
              </w:rPr>
              <w:t>/</w:t>
            </w:r>
            <w:proofErr w:type="gramStart"/>
            <w:r w:rsidRPr="00971B4E">
              <w:rPr>
                <w:sz w:val="22"/>
                <w:szCs w:val="22"/>
              </w:rPr>
              <w:t>к</w:t>
            </w:r>
            <w:proofErr w:type="gramEnd"/>
            <w:r w:rsidRPr="00971B4E">
              <w:rPr>
                <w:sz w:val="22"/>
                <w:szCs w:val="22"/>
              </w:rPr>
              <w:t>в. м</w:t>
            </w:r>
          </w:p>
        </w:tc>
        <w:tc>
          <w:tcPr>
            <w:tcW w:w="1047" w:type="dxa"/>
            <w:vMerge w:val="restart"/>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Класс энергетической эффективности</w:t>
            </w:r>
          </w:p>
        </w:tc>
      </w:tr>
      <w:tr w:rsidR="0026534A" w:rsidRPr="00971B4E" w:rsidTr="0026534A">
        <w:trPr>
          <w:trHeight w:val="276"/>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491" w:type="dxa"/>
            <w:vMerge w:val="restart"/>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наименование конструкции</w:t>
            </w:r>
          </w:p>
        </w:tc>
        <w:tc>
          <w:tcPr>
            <w:tcW w:w="1368" w:type="dxa"/>
            <w:vMerge w:val="restart"/>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краткая характеристика</w:t>
            </w: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3283" w:type="dxa"/>
            <w:gridSpan w:val="2"/>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554" w:type="dxa"/>
            <w:vMerge w:val="restart"/>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на отопление, вентиляцию и горячее водоснабжение, </w:t>
            </w:r>
            <w:r w:rsidRPr="00971B4E">
              <w:rPr>
                <w:noProof/>
                <w:sz w:val="22"/>
                <w:szCs w:val="22"/>
              </w:rPr>
              <w:drawing>
                <wp:inline distT="0" distB="0" distL="0" distR="0">
                  <wp:extent cx="352425" cy="161925"/>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r w:rsidRPr="00971B4E">
              <w:rPr>
                <w:sz w:val="22"/>
                <w:szCs w:val="22"/>
              </w:rPr>
              <w:t>/</w:t>
            </w:r>
          </w:p>
          <w:p w:rsidR="0026534A" w:rsidRPr="00971B4E" w:rsidRDefault="0026534A" w:rsidP="0026534A">
            <w:pPr>
              <w:pStyle w:val="afd"/>
              <w:spacing w:line="276" w:lineRule="auto"/>
            </w:pPr>
            <w:r w:rsidRPr="00971B4E">
              <w:rPr>
                <w:sz w:val="22"/>
                <w:szCs w:val="22"/>
              </w:rPr>
              <w:t>(</w:t>
            </w:r>
            <w:r w:rsidRPr="00971B4E">
              <w:rPr>
                <w:noProof/>
                <w:sz w:val="22"/>
                <w:szCs w:val="22"/>
              </w:rPr>
              <w:drawing>
                <wp:inline distT="0" distB="0" distL="0" distR="0">
                  <wp:extent cx="533400" cy="1619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161925"/>
                          </a:xfrm>
                          <a:prstGeom prst="rect">
                            <a:avLst/>
                          </a:prstGeom>
                          <a:noFill/>
                          <a:ln>
                            <a:noFill/>
                          </a:ln>
                        </pic:spPr>
                      </pic:pic>
                    </a:graphicData>
                  </a:graphic>
                </wp:inline>
              </w:drawing>
            </w:r>
            <w:r w:rsidRPr="00971B4E">
              <w:rPr>
                <w:sz w:val="22"/>
                <w:szCs w:val="22"/>
              </w:rPr>
              <w:t>)</w:t>
            </w:r>
          </w:p>
        </w:tc>
        <w:tc>
          <w:tcPr>
            <w:tcW w:w="1269" w:type="dxa"/>
            <w:vMerge w:val="restart"/>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Максимально допустимые величины отклонения от нормируемого показателя, %</w:t>
            </w:r>
          </w:p>
        </w:tc>
        <w:tc>
          <w:tcPr>
            <w:tcW w:w="2241" w:type="dxa"/>
            <w:vMerge w:val="restart"/>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на отопление и вентиляцию.</w:t>
            </w:r>
          </w:p>
          <w:p w:rsidR="0026534A" w:rsidRPr="00971B4E" w:rsidRDefault="0026534A" w:rsidP="0026534A">
            <w:pPr>
              <w:pStyle w:val="afd"/>
              <w:spacing w:line="276" w:lineRule="auto"/>
            </w:pPr>
            <w:r w:rsidRPr="00971B4E">
              <w:rPr>
                <w:noProof/>
                <w:sz w:val="22"/>
                <w:szCs w:val="22"/>
              </w:rPr>
              <w:drawing>
                <wp:inline distT="0" distB="0" distL="0" distR="0">
                  <wp:extent cx="295275" cy="161925"/>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rsidRPr="00971B4E">
              <w:rPr>
                <w:sz w:val="22"/>
                <w:szCs w:val="22"/>
              </w:rPr>
              <w:t>/</w:t>
            </w:r>
          </w:p>
          <w:p w:rsidR="0026534A" w:rsidRPr="00971B4E" w:rsidRDefault="0026534A" w:rsidP="0026534A">
            <w:pPr>
              <w:pStyle w:val="afd"/>
              <w:spacing w:line="276" w:lineRule="auto"/>
            </w:pPr>
            <w:r w:rsidRPr="00971B4E">
              <w:rPr>
                <w:noProof/>
                <w:sz w:val="22"/>
                <w:szCs w:val="22"/>
              </w:rPr>
              <w:drawing>
                <wp:inline distT="0" distB="0" distL="0" distR="0">
                  <wp:extent cx="857250" cy="1809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180975"/>
                          </a:xfrm>
                          <a:prstGeom prst="rect">
                            <a:avLst/>
                          </a:prstGeom>
                          <a:noFill/>
                          <a:ln>
                            <a:noFill/>
                          </a:ln>
                        </pic:spPr>
                      </pic:pic>
                    </a:graphicData>
                  </a:graphic>
                </wp:inline>
              </w:drawing>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r>
      <w:tr w:rsidR="0026534A" w:rsidRPr="00971B4E" w:rsidTr="0026534A">
        <w:tc>
          <w:tcPr>
            <w:tcW w:w="1063"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2859"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14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Фактическая</w:t>
            </w:r>
          </w:p>
        </w:tc>
        <w:tc>
          <w:tcPr>
            <w:tcW w:w="107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расчетно-нормативная</w:t>
            </w:r>
          </w:p>
        </w:tc>
        <w:tc>
          <w:tcPr>
            <w:tcW w:w="5064"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2241"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r>
      <w:tr w:rsidR="0026534A" w:rsidRPr="00971B4E" w:rsidTr="0026534A">
        <w:tc>
          <w:tcPr>
            <w:tcW w:w="1063" w:type="dxa"/>
            <w:vMerge w:val="restart"/>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1</w:t>
            </w:r>
          </w:p>
        </w:tc>
        <w:tc>
          <w:tcPr>
            <w:tcW w:w="1237"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74"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9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Стены</w:t>
            </w:r>
          </w:p>
        </w:tc>
        <w:tc>
          <w:tcPr>
            <w:tcW w:w="136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79"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4"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9"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87"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43"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70"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554"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241"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27"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47"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63"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49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Окна</w:t>
            </w:r>
          </w:p>
        </w:tc>
        <w:tc>
          <w:tcPr>
            <w:tcW w:w="136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5064"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2241"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r>
      <w:tr w:rsidR="0026534A" w:rsidRPr="00971B4E" w:rsidTr="0026534A">
        <w:tc>
          <w:tcPr>
            <w:tcW w:w="1063"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49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Крыша</w:t>
            </w:r>
          </w:p>
        </w:tc>
        <w:tc>
          <w:tcPr>
            <w:tcW w:w="136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5064"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2241"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r>
      <w:tr w:rsidR="0026534A" w:rsidRPr="00971B4E" w:rsidTr="0026534A">
        <w:tc>
          <w:tcPr>
            <w:tcW w:w="1063" w:type="dxa"/>
            <w:vMerge w:val="restart"/>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2</w:t>
            </w:r>
          </w:p>
        </w:tc>
        <w:tc>
          <w:tcPr>
            <w:tcW w:w="1237"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74"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9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Стены</w:t>
            </w:r>
          </w:p>
        </w:tc>
        <w:tc>
          <w:tcPr>
            <w:tcW w:w="136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79"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4"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9"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87"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43"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70"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554"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241"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27"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47"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63"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49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Окна</w:t>
            </w:r>
          </w:p>
        </w:tc>
        <w:tc>
          <w:tcPr>
            <w:tcW w:w="136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5064"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2241"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r>
      <w:tr w:rsidR="0026534A" w:rsidRPr="00971B4E" w:rsidTr="0026534A">
        <w:tc>
          <w:tcPr>
            <w:tcW w:w="1063"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49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Крыша</w:t>
            </w:r>
          </w:p>
        </w:tc>
        <w:tc>
          <w:tcPr>
            <w:tcW w:w="136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5064"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2241"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r>
      <w:tr w:rsidR="0026534A" w:rsidRPr="00971B4E" w:rsidTr="0026534A">
        <w:tc>
          <w:tcPr>
            <w:tcW w:w="1063" w:type="dxa"/>
            <w:vMerge w:val="restart"/>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proofErr w:type="spellStart"/>
            <w:r w:rsidRPr="00971B4E">
              <w:rPr>
                <w:sz w:val="22"/>
                <w:szCs w:val="22"/>
              </w:rPr>
              <w:t>n</w:t>
            </w:r>
            <w:proofErr w:type="spellEnd"/>
          </w:p>
        </w:tc>
        <w:tc>
          <w:tcPr>
            <w:tcW w:w="1237"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74"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9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Стены</w:t>
            </w:r>
          </w:p>
        </w:tc>
        <w:tc>
          <w:tcPr>
            <w:tcW w:w="136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79"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4"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9"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87"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43"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70"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554"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241"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27"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47" w:type="dxa"/>
            <w:vMerge w:val="restart"/>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63"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49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Окна</w:t>
            </w:r>
          </w:p>
        </w:tc>
        <w:tc>
          <w:tcPr>
            <w:tcW w:w="136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5064"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2241"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r>
      <w:tr w:rsidR="0026534A" w:rsidRPr="00971B4E" w:rsidTr="0026534A">
        <w:tc>
          <w:tcPr>
            <w:tcW w:w="1063"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49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Крыша</w:t>
            </w:r>
          </w:p>
        </w:tc>
        <w:tc>
          <w:tcPr>
            <w:tcW w:w="136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5064"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2241"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26534A" w:rsidRPr="00971B4E" w:rsidRDefault="0026534A" w:rsidP="0026534A">
            <w:pPr>
              <w:suppressAutoHyphens w:val="0"/>
              <w:rPr>
                <w:lang w:eastAsia="ru-RU"/>
              </w:rPr>
            </w:pPr>
          </w:p>
        </w:tc>
      </w:tr>
    </w:tbl>
    <w:p w:rsidR="0026534A" w:rsidRPr="00971B4E" w:rsidRDefault="0026534A" w:rsidP="0026534A">
      <w:pPr>
        <w:rPr>
          <w:sz w:val="22"/>
          <w:szCs w:val="22"/>
        </w:rPr>
      </w:pPr>
    </w:p>
    <w:p w:rsidR="0026534A" w:rsidRPr="000066A4" w:rsidRDefault="0026534A" w:rsidP="0026534A">
      <w:pPr>
        <w:suppressAutoHyphens w:val="0"/>
        <w:sectPr w:rsidR="0026534A" w:rsidRPr="000066A4">
          <w:pgSz w:w="23811" w:h="16838" w:orient="landscape"/>
          <w:pgMar w:top="1134" w:right="850" w:bottom="1134" w:left="850" w:header="720" w:footer="720" w:gutter="0"/>
          <w:cols w:space="720"/>
        </w:sectPr>
      </w:pPr>
    </w:p>
    <w:p w:rsidR="0026534A" w:rsidRPr="0069538E" w:rsidRDefault="0026534A" w:rsidP="0026534A">
      <w:pPr>
        <w:jc w:val="right"/>
        <w:rPr>
          <w:i/>
        </w:rPr>
      </w:pPr>
      <w:r w:rsidRPr="0069538E">
        <w:rPr>
          <w:i/>
        </w:rPr>
        <w:t>Приложение № 14</w:t>
      </w:r>
      <w:r w:rsidRPr="0069538E">
        <w:rPr>
          <w:i/>
        </w:rPr>
        <w:br/>
      </w:r>
    </w:p>
    <w:p w:rsidR="0026534A" w:rsidRPr="000066A4" w:rsidRDefault="0026534A" w:rsidP="001559F4">
      <w:pPr>
        <w:pStyle w:val="10"/>
        <w:jc w:val="center"/>
      </w:pPr>
      <w:r w:rsidRPr="000066A4">
        <w:t>Сведения о показателях энергетической эффективности</w:t>
      </w:r>
    </w:p>
    <w:p w:rsidR="0026534A" w:rsidRPr="000066A4" w:rsidRDefault="0026534A" w:rsidP="0026534A"/>
    <w:p w:rsidR="0026534A" w:rsidRPr="0069538E" w:rsidRDefault="0026534A" w:rsidP="0026534A">
      <w:pPr>
        <w:pStyle w:val="OEM"/>
        <w:rPr>
          <w:sz w:val="22"/>
        </w:rPr>
      </w:pPr>
      <w:r w:rsidRPr="0069538E">
        <w:rPr>
          <w:sz w:val="22"/>
        </w:rPr>
        <w:t>1. Сведения о программе энергосбережения и повышения энергоэффективности обследуемой организации</w:t>
      </w:r>
    </w:p>
    <w:p w:rsidR="0026534A" w:rsidRPr="0069538E" w:rsidRDefault="0026534A" w:rsidP="0026534A">
      <w:pPr>
        <w:pStyle w:val="OEM"/>
        <w:rPr>
          <w:sz w:val="22"/>
        </w:rPr>
      </w:pPr>
      <w:r w:rsidRPr="0069538E">
        <w:rPr>
          <w:sz w:val="22"/>
        </w:rPr>
        <w:t>(при наличии)______________________________________________________________________________________</w:t>
      </w:r>
    </w:p>
    <w:p w:rsidR="0026534A" w:rsidRPr="0069538E" w:rsidRDefault="0026534A" w:rsidP="0026534A">
      <w:pPr>
        <w:pStyle w:val="OEM"/>
        <w:rPr>
          <w:sz w:val="22"/>
        </w:rPr>
      </w:pPr>
      <w:r w:rsidRPr="0069538E">
        <w:rPr>
          <w:sz w:val="22"/>
        </w:rPr>
        <w:t xml:space="preserve">                                    (в наличии, отсутствует)</w:t>
      </w:r>
    </w:p>
    <w:p w:rsidR="0026534A" w:rsidRPr="0069538E" w:rsidRDefault="0026534A" w:rsidP="0026534A">
      <w:pPr>
        <w:pStyle w:val="OEM"/>
        <w:rPr>
          <w:sz w:val="22"/>
        </w:rPr>
      </w:pPr>
      <w:r w:rsidRPr="0069538E">
        <w:rPr>
          <w:sz w:val="22"/>
        </w:rPr>
        <w:t>2. Наименование программы энергосбережения и повышения энергоэффективности_________________________</w:t>
      </w:r>
    </w:p>
    <w:p w:rsidR="0026534A" w:rsidRPr="0069538E" w:rsidRDefault="0026534A" w:rsidP="0026534A">
      <w:pPr>
        <w:pStyle w:val="OEM"/>
        <w:rPr>
          <w:sz w:val="22"/>
        </w:rPr>
      </w:pPr>
      <w:r w:rsidRPr="0069538E">
        <w:rPr>
          <w:sz w:val="22"/>
        </w:rPr>
        <w:t>3. Дата утверждения________________________________________________________________________________</w:t>
      </w:r>
    </w:p>
    <w:p w:rsidR="0026534A" w:rsidRPr="0069538E" w:rsidRDefault="0026534A" w:rsidP="0026534A">
      <w:pPr>
        <w:pStyle w:val="OEM"/>
        <w:rPr>
          <w:sz w:val="22"/>
        </w:rPr>
      </w:pPr>
      <w:r w:rsidRPr="0069538E">
        <w:rPr>
          <w:sz w:val="22"/>
        </w:rPr>
        <w:t>4. Соответствие установленным требованиям__________________________________________________________</w:t>
      </w:r>
    </w:p>
    <w:p w:rsidR="0026534A" w:rsidRPr="0069538E" w:rsidRDefault="0026534A" w:rsidP="0026534A">
      <w:pPr>
        <w:pStyle w:val="OEM"/>
        <w:rPr>
          <w:sz w:val="22"/>
        </w:rPr>
      </w:pPr>
      <w:r w:rsidRPr="0069538E">
        <w:rPr>
          <w:sz w:val="22"/>
        </w:rPr>
        <w:t xml:space="preserve">                                                     (соответствует, не соответствует)</w:t>
      </w:r>
    </w:p>
    <w:p w:rsidR="0026534A" w:rsidRPr="0069538E" w:rsidRDefault="0026534A" w:rsidP="0026534A">
      <w:pPr>
        <w:pStyle w:val="OEM"/>
        <w:rPr>
          <w:sz w:val="22"/>
        </w:rPr>
      </w:pPr>
      <w:r w:rsidRPr="0069538E">
        <w:rPr>
          <w:sz w:val="22"/>
        </w:rPr>
        <w:t>5. Сведения  о  достижении    утвержденных    целевых  показателей   энергосбережения  и  повышения</w:t>
      </w:r>
    </w:p>
    <w:p w:rsidR="0026534A" w:rsidRPr="0069538E" w:rsidRDefault="0026534A" w:rsidP="0026534A">
      <w:pPr>
        <w:pStyle w:val="OEM"/>
        <w:rPr>
          <w:sz w:val="22"/>
        </w:rPr>
      </w:pPr>
      <w:r w:rsidRPr="0069538E">
        <w:rPr>
          <w:sz w:val="22"/>
        </w:rPr>
        <w:t>энергетической эффективности__________________________________________________________</w:t>
      </w:r>
      <w:r w:rsidR="0069538E">
        <w:rPr>
          <w:sz w:val="22"/>
        </w:rPr>
        <w:t>____________</w:t>
      </w:r>
      <w:r w:rsidRPr="0069538E">
        <w:rPr>
          <w:sz w:val="22"/>
        </w:rPr>
        <w:t>_</w:t>
      </w:r>
    </w:p>
    <w:p w:rsidR="0026534A" w:rsidRPr="0069538E" w:rsidRDefault="0026534A" w:rsidP="0026534A">
      <w:pPr>
        <w:pStyle w:val="OEM"/>
        <w:rPr>
          <w:sz w:val="22"/>
        </w:rPr>
      </w:pPr>
      <w:r w:rsidRPr="0069538E">
        <w:rPr>
          <w:sz w:val="22"/>
        </w:rPr>
        <w:t xml:space="preserve">                                                       (достигнуты, не достигнуты)</w:t>
      </w:r>
    </w:p>
    <w:p w:rsidR="0026534A" w:rsidRPr="0069538E" w:rsidRDefault="0026534A" w:rsidP="0026534A">
      <w:pPr>
        <w:pStyle w:val="OEM"/>
        <w:rPr>
          <w:sz w:val="22"/>
        </w:rPr>
      </w:pPr>
    </w:p>
    <w:p w:rsidR="0026534A" w:rsidRPr="000066A4" w:rsidRDefault="0026534A" w:rsidP="0026534A">
      <w:pPr>
        <w:pStyle w:val="OEM"/>
      </w:pPr>
      <w:r w:rsidRPr="000066A4">
        <w:t xml:space="preserve">      Оценка соответствия фактических показателей паспортным и расчетно-нормативным значениям*</w:t>
      </w:r>
    </w:p>
    <w:p w:rsidR="0026534A" w:rsidRPr="000066A4" w:rsidRDefault="0026534A" w:rsidP="0026534A">
      <w:pPr>
        <w:pStyle w:val="OEM"/>
      </w:pPr>
    </w:p>
    <w:p w:rsidR="0026534A" w:rsidRPr="0069538E" w:rsidRDefault="0026534A" w:rsidP="0026534A">
      <w:pPr>
        <w:jc w:val="right"/>
        <w:rPr>
          <w:i/>
        </w:rPr>
      </w:pPr>
      <w:r w:rsidRPr="0069538E">
        <w:rPr>
          <w:i/>
        </w:rPr>
        <w:t>Таблица 1</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58"/>
        <w:gridCol w:w="4858"/>
        <w:gridCol w:w="1426"/>
        <w:gridCol w:w="1435"/>
        <w:gridCol w:w="1416"/>
        <w:gridCol w:w="5070"/>
      </w:tblGrid>
      <w:tr w:rsidR="0026534A" w:rsidRPr="00971B4E" w:rsidTr="0026534A">
        <w:tc>
          <w:tcPr>
            <w:tcW w:w="1058" w:type="dxa"/>
            <w:vMerge w:val="restart"/>
            <w:tcBorders>
              <w:top w:val="single" w:sz="6" w:space="0" w:color="auto"/>
              <w:left w:val="single" w:sz="6" w:space="0" w:color="auto"/>
              <w:bottom w:val="single" w:sz="6" w:space="0" w:color="auto"/>
              <w:right w:val="single" w:sz="6" w:space="0" w:color="auto"/>
            </w:tcBorders>
            <w:hideMark/>
          </w:tcPr>
          <w:p w:rsidR="0026534A" w:rsidRPr="00971B4E" w:rsidRDefault="0026534A" w:rsidP="0026534A">
            <w:pPr>
              <w:pStyle w:val="afd"/>
              <w:spacing w:line="276" w:lineRule="auto"/>
            </w:pPr>
            <w:r w:rsidRPr="00971B4E">
              <w:rPr>
                <w:sz w:val="22"/>
                <w:szCs w:val="22"/>
              </w:rPr>
              <w:t>№ п/п</w:t>
            </w:r>
          </w:p>
        </w:tc>
        <w:tc>
          <w:tcPr>
            <w:tcW w:w="4858" w:type="dxa"/>
            <w:vMerge w:val="restart"/>
            <w:tcBorders>
              <w:top w:val="single" w:sz="6" w:space="0" w:color="auto"/>
              <w:left w:val="single" w:sz="6" w:space="0" w:color="auto"/>
              <w:bottom w:val="single" w:sz="6" w:space="0" w:color="auto"/>
              <w:right w:val="single" w:sz="6" w:space="0" w:color="auto"/>
            </w:tcBorders>
            <w:hideMark/>
          </w:tcPr>
          <w:p w:rsidR="0026534A" w:rsidRPr="00971B4E" w:rsidRDefault="0026534A" w:rsidP="0026534A">
            <w:pPr>
              <w:pStyle w:val="afd"/>
              <w:spacing w:line="276" w:lineRule="auto"/>
            </w:pPr>
            <w:r w:rsidRPr="00971B4E">
              <w:rPr>
                <w:sz w:val="22"/>
                <w:szCs w:val="22"/>
              </w:rPr>
              <w:t>Наименование показателя энергетической эффективности</w:t>
            </w:r>
          </w:p>
        </w:tc>
        <w:tc>
          <w:tcPr>
            <w:tcW w:w="1426" w:type="dxa"/>
            <w:vMerge w:val="restart"/>
            <w:tcBorders>
              <w:top w:val="single" w:sz="6" w:space="0" w:color="auto"/>
              <w:left w:val="single" w:sz="6" w:space="0" w:color="auto"/>
              <w:bottom w:val="single" w:sz="6" w:space="0" w:color="auto"/>
              <w:right w:val="single" w:sz="6" w:space="0" w:color="auto"/>
            </w:tcBorders>
            <w:hideMark/>
          </w:tcPr>
          <w:p w:rsidR="0026534A" w:rsidRPr="00971B4E" w:rsidRDefault="0026534A" w:rsidP="0026534A">
            <w:pPr>
              <w:pStyle w:val="afd"/>
              <w:spacing w:line="276" w:lineRule="auto"/>
            </w:pPr>
            <w:r w:rsidRPr="00971B4E">
              <w:rPr>
                <w:sz w:val="22"/>
                <w:szCs w:val="22"/>
              </w:rPr>
              <w:t>Единица измерения</w:t>
            </w:r>
          </w:p>
        </w:tc>
        <w:tc>
          <w:tcPr>
            <w:tcW w:w="2851" w:type="dxa"/>
            <w:gridSpan w:val="2"/>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Значение показателя</w:t>
            </w:r>
          </w:p>
        </w:tc>
        <w:tc>
          <w:tcPr>
            <w:tcW w:w="5070" w:type="dxa"/>
            <w:vMerge w:val="restart"/>
            <w:tcBorders>
              <w:top w:val="single" w:sz="6" w:space="0" w:color="auto"/>
              <w:left w:val="single" w:sz="6" w:space="0" w:color="auto"/>
              <w:bottom w:val="single" w:sz="6" w:space="0" w:color="auto"/>
              <w:right w:val="single" w:sz="6" w:space="0" w:color="auto"/>
            </w:tcBorders>
            <w:hideMark/>
          </w:tcPr>
          <w:p w:rsidR="0026534A" w:rsidRPr="00971B4E" w:rsidRDefault="0026534A" w:rsidP="0026534A">
            <w:pPr>
              <w:pStyle w:val="afd"/>
              <w:spacing w:line="276" w:lineRule="auto"/>
            </w:pPr>
            <w:r w:rsidRPr="00971B4E">
              <w:rPr>
                <w:sz w:val="22"/>
                <w:szCs w:val="22"/>
              </w:rPr>
              <w:t>Рекомендации по улучшению показателей энергетической эффективности</w:t>
            </w:r>
          </w:p>
        </w:tc>
      </w:tr>
      <w:tr w:rsidR="0026534A" w:rsidRPr="00971B4E" w:rsidTr="00C241F3">
        <w:trPr>
          <w:trHeight w:val="1511"/>
        </w:trPr>
        <w:tc>
          <w:tcPr>
            <w:tcW w:w="1058"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4205"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426"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435"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proofErr w:type="gramStart"/>
            <w:r w:rsidRPr="00971B4E">
              <w:rPr>
                <w:sz w:val="22"/>
                <w:szCs w:val="22"/>
              </w:rPr>
              <w:t>фактическое</w:t>
            </w:r>
            <w:proofErr w:type="gramEnd"/>
            <w:r w:rsidRPr="00971B4E">
              <w:rPr>
                <w:sz w:val="22"/>
                <w:szCs w:val="22"/>
              </w:rPr>
              <w:t xml:space="preserve"> (по узлам (приборам) учета, расчетам)</w:t>
            </w:r>
          </w:p>
        </w:tc>
        <w:tc>
          <w:tcPr>
            <w:tcW w:w="1416"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proofErr w:type="gramStart"/>
            <w:r w:rsidRPr="00971B4E">
              <w:rPr>
                <w:sz w:val="22"/>
                <w:szCs w:val="22"/>
              </w:rPr>
              <w:t>расчетно-нормативное</w:t>
            </w:r>
            <w:proofErr w:type="gramEnd"/>
            <w:r w:rsidRPr="00971B4E">
              <w:rPr>
                <w:sz w:val="22"/>
                <w:szCs w:val="22"/>
              </w:rPr>
              <w:t xml:space="preserve"> за отчетный (базовый) год</w:t>
            </w:r>
          </w:p>
        </w:tc>
        <w:tc>
          <w:tcPr>
            <w:tcW w:w="507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r>
      <w:tr w:rsidR="0026534A" w:rsidRPr="00971B4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w:t>
            </w:r>
          </w:p>
        </w:tc>
        <w:tc>
          <w:tcPr>
            <w:tcW w:w="14205" w:type="dxa"/>
            <w:gridSpan w:val="5"/>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По номенклатуре основной и дополнительной продукции</w:t>
            </w:r>
          </w:p>
        </w:tc>
      </w:tr>
      <w:tr w:rsidR="0026534A" w:rsidRPr="00971B4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w:t>
            </w:r>
          </w:p>
        </w:tc>
        <w:tc>
          <w:tcPr>
            <w:tcW w:w="485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2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3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507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1.2</w:t>
            </w:r>
          </w:p>
        </w:tc>
        <w:tc>
          <w:tcPr>
            <w:tcW w:w="485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2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3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507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1.n</w:t>
            </w:r>
          </w:p>
        </w:tc>
        <w:tc>
          <w:tcPr>
            <w:tcW w:w="485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2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3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507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w:t>
            </w:r>
          </w:p>
        </w:tc>
        <w:tc>
          <w:tcPr>
            <w:tcW w:w="14205" w:type="dxa"/>
            <w:gridSpan w:val="5"/>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По видам проводимых работ</w:t>
            </w:r>
          </w:p>
        </w:tc>
      </w:tr>
      <w:tr w:rsidR="0026534A" w:rsidRPr="00971B4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2.1</w:t>
            </w:r>
          </w:p>
        </w:tc>
        <w:tc>
          <w:tcPr>
            <w:tcW w:w="485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2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3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507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2.2</w:t>
            </w:r>
          </w:p>
        </w:tc>
        <w:tc>
          <w:tcPr>
            <w:tcW w:w="485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2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3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507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2.n</w:t>
            </w:r>
          </w:p>
        </w:tc>
        <w:tc>
          <w:tcPr>
            <w:tcW w:w="485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2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3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507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w:t>
            </w:r>
          </w:p>
        </w:tc>
        <w:tc>
          <w:tcPr>
            <w:tcW w:w="14205" w:type="dxa"/>
            <w:gridSpan w:val="5"/>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По видам оказываемых услуг</w:t>
            </w:r>
          </w:p>
        </w:tc>
      </w:tr>
      <w:tr w:rsidR="0026534A" w:rsidRPr="00971B4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3.1</w:t>
            </w:r>
          </w:p>
        </w:tc>
        <w:tc>
          <w:tcPr>
            <w:tcW w:w="485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2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3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507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3.2</w:t>
            </w:r>
          </w:p>
        </w:tc>
        <w:tc>
          <w:tcPr>
            <w:tcW w:w="485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2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3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507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3.n</w:t>
            </w:r>
          </w:p>
        </w:tc>
        <w:tc>
          <w:tcPr>
            <w:tcW w:w="485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2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3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507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4</w:t>
            </w:r>
          </w:p>
        </w:tc>
        <w:tc>
          <w:tcPr>
            <w:tcW w:w="14205" w:type="dxa"/>
            <w:gridSpan w:val="5"/>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По основным энергоемким технологическим процессам</w:t>
            </w:r>
          </w:p>
        </w:tc>
      </w:tr>
      <w:tr w:rsidR="0026534A" w:rsidRPr="00971B4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4.1</w:t>
            </w:r>
          </w:p>
        </w:tc>
        <w:tc>
          <w:tcPr>
            <w:tcW w:w="485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2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3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507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4.2</w:t>
            </w:r>
          </w:p>
        </w:tc>
        <w:tc>
          <w:tcPr>
            <w:tcW w:w="485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2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3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507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4.n</w:t>
            </w:r>
          </w:p>
        </w:tc>
        <w:tc>
          <w:tcPr>
            <w:tcW w:w="485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2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3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507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5</w:t>
            </w:r>
          </w:p>
        </w:tc>
        <w:tc>
          <w:tcPr>
            <w:tcW w:w="14205" w:type="dxa"/>
            <w:gridSpan w:val="5"/>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По основному технологическому оборудованию</w:t>
            </w:r>
          </w:p>
        </w:tc>
      </w:tr>
      <w:tr w:rsidR="0026534A" w:rsidRPr="00971B4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5.1</w:t>
            </w:r>
          </w:p>
        </w:tc>
        <w:tc>
          <w:tcPr>
            <w:tcW w:w="485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2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3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507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5.2</w:t>
            </w:r>
          </w:p>
        </w:tc>
        <w:tc>
          <w:tcPr>
            <w:tcW w:w="485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2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3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507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5.n</w:t>
            </w:r>
          </w:p>
        </w:tc>
        <w:tc>
          <w:tcPr>
            <w:tcW w:w="485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2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3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507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bl>
    <w:p w:rsidR="0026534A" w:rsidRPr="00971B4E" w:rsidRDefault="0026534A" w:rsidP="0026534A">
      <w:pPr>
        <w:rPr>
          <w:sz w:val="22"/>
          <w:szCs w:val="22"/>
        </w:rPr>
      </w:pPr>
    </w:p>
    <w:p w:rsidR="0026534A" w:rsidRPr="00971B4E" w:rsidRDefault="0026534A" w:rsidP="0026534A">
      <w:pPr>
        <w:rPr>
          <w:sz w:val="22"/>
          <w:szCs w:val="22"/>
        </w:rPr>
      </w:pPr>
      <w:r w:rsidRPr="00971B4E">
        <w:rPr>
          <w:sz w:val="22"/>
          <w:szCs w:val="22"/>
        </w:rPr>
        <w:t xml:space="preserve">1 т </w:t>
      </w:r>
      <w:proofErr w:type="spellStart"/>
      <w:r w:rsidRPr="00971B4E">
        <w:rPr>
          <w:sz w:val="22"/>
          <w:szCs w:val="22"/>
        </w:rPr>
        <w:t>у.т</w:t>
      </w:r>
      <w:proofErr w:type="spellEnd"/>
      <w:r w:rsidRPr="00971B4E">
        <w:rPr>
          <w:sz w:val="22"/>
          <w:szCs w:val="22"/>
        </w:rPr>
        <w:t>. = 29,31 ГДж</w:t>
      </w:r>
    </w:p>
    <w:p w:rsidR="0026534A" w:rsidRPr="00971B4E" w:rsidRDefault="0026534A" w:rsidP="0026534A">
      <w:pPr>
        <w:rPr>
          <w:sz w:val="22"/>
          <w:szCs w:val="22"/>
        </w:rPr>
      </w:pPr>
    </w:p>
    <w:p w:rsidR="0026534A" w:rsidRPr="00971B4E" w:rsidRDefault="0026534A" w:rsidP="0026534A">
      <w:pPr>
        <w:pStyle w:val="OEM"/>
        <w:rPr>
          <w:sz w:val="22"/>
          <w:szCs w:val="22"/>
        </w:rPr>
      </w:pPr>
      <w:r w:rsidRPr="00971B4E">
        <w:rPr>
          <w:sz w:val="22"/>
          <w:szCs w:val="22"/>
        </w:rPr>
        <w:t>______________________________</w:t>
      </w:r>
    </w:p>
    <w:p w:rsidR="0026534A" w:rsidRPr="00971B4E" w:rsidRDefault="0026534A" w:rsidP="0026534A">
      <w:pPr>
        <w:rPr>
          <w:sz w:val="22"/>
          <w:szCs w:val="22"/>
        </w:rPr>
      </w:pPr>
      <w:r w:rsidRPr="00971B4E">
        <w:rPr>
          <w:sz w:val="22"/>
          <w:szCs w:val="22"/>
        </w:rPr>
        <w:t>* Обязательно указывается удельный расход энергетических ресурсов и (или) воды для следующих лиц:</w:t>
      </w:r>
    </w:p>
    <w:p w:rsidR="0026534A" w:rsidRPr="00971B4E" w:rsidRDefault="0026534A" w:rsidP="0026534A">
      <w:pPr>
        <w:rPr>
          <w:sz w:val="22"/>
          <w:szCs w:val="22"/>
        </w:rPr>
      </w:pPr>
      <w:r w:rsidRPr="00971B4E">
        <w:rPr>
          <w:sz w:val="22"/>
          <w:szCs w:val="22"/>
        </w:rPr>
        <w:t xml:space="preserve">- организаций осуществляющих производство электрической (т </w:t>
      </w:r>
      <w:proofErr w:type="spellStart"/>
      <w:r w:rsidRPr="00971B4E">
        <w:rPr>
          <w:sz w:val="22"/>
          <w:szCs w:val="22"/>
        </w:rPr>
        <w:t>у</w:t>
      </w:r>
      <w:proofErr w:type="gramStart"/>
      <w:r w:rsidRPr="00971B4E">
        <w:rPr>
          <w:sz w:val="22"/>
          <w:szCs w:val="22"/>
        </w:rPr>
        <w:t>.т</w:t>
      </w:r>
      <w:proofErr w:type="spellEnd"/>
      <w:proofErr w:type="gramEnd"/>
      <w:r w:rsidRPr="00971B4E">
        <w:rPr>
          <w:sz w:val="22"/>
          <w:szCs w:val="22"/>
        </w:rPr>
        <w:t>/тыс. </w:t>
      </w:r>
      <w:proofErr w:type="spellStart"/>
      <w:r w:rsidRPr="00971B4E">
        <w:rPr>
          <w:sz w:val="22"/>
          <w:szCs w:val="22"/>
        </w:rPr>
        <w:t>кВт-ч</w:t>
      </w:r>
      <w:proofErr w:type="spellEnd"/>
      <w:r w:rsidRPr="00971B4E">
        <w:rPr>
          <w:sz w:val="22"/>
          <w:szCs w:val="22"/>
        </w:rPr>
        <w:t>) и (или) тепловой (т у. т/Гкал) энергии;</w:t>
      </w:r>
    </w:p>
    <w:p w:rsidR="0026534A" w:rsidRPr="00971B4E" w:rsidRDefault="0026534A" w:rsidP="0026534A">
      <w:pPr>
        <w:rPr>
          <w:sz w:val="22"/>
          <w:szCs w:val="22"/>
        </w:rPr>
      </w:pPr>
      <w:r w:rsidRPr="00971B4E">
        <w:rPr>
          <w:sz w:val="22"/>
          <w:szCs w:val="22"/>
        </w:rPr>
        <w:t>- организаций осуществляющих регулируемые виды деятельности (отдельно по каждому регулируемому виду деятельности);</w:t>
      </w:r>
    </w:p>
    <w:p w:rsidR="0026534A" w:rsidRPr="00971B4E" w:rsidRDefault="0026534A" w:rsidP="0026534A">
      <w:pPr>
        <w:rPr>
          <w:sz w:val="22"/>
          <w:szCs w:val="22"/>
        </w:rPr>
      </w:pPr>
      <w:r w:rsidRPr="00971B4E">
        <w:rPr>
          <w:sz w:val="22"/>
          <w:szCs w:val="22"/>
        </w:rPr>
        <w:t>- организаций осуществляющих передачу (транспортировку) энергетических ресурсов и воды (отдельно по каждому виду передаваемых (транспортируемых) энергетических ресурсов и воды), в том числе: для газотранспортных организаций указывается:</w:t>
      </w:r>
    </w:p>
    <w:p w:rsidR="0026534A" w:rsidRPr="00971B4E" w:rsidRDefault="0026534A" w:rsidP="0026534A">
      <w:pPr>
        <w:rPr>
          <w:sz w:val="22"/>
          <w:szCs w:val="22"/>
        </w:rPr>
      </w:pPr>
      <w:r w:rsidRPr="00971B4E">
        <w:rPr>
          <w:sz w:val="22"/>
          <w:szCs w:val="22"/>
        </w:rPr>
        <w:t>- товаротранспортная работа ГТС (</w:t>
      </w:r>
      <w:proofErr w:type="spellStart"/>
      <w:proofErr w:type="gramStart"/>
      <w:r w:rsidRPr="00971B4E">
        <w:rPr>
          <w:sz w:val="22"/>
          <w:szCs w:val="22"/>
        </w:rPr>
        <w:t>млн</w:t>
      </w:r>
      <w:proofErr w:type="spellEnd"/>
      <w:proofErr w:type="gramEnd"/>
      <w:r w:rsidRPr="00971B4E">
        <w:rPr>
          <w:sz w:val="22"/>
          <w:szCs w:val="22"/>
        </w:rPr>
        <w:t xml:space="preserve"> куб. мкм);</w:t>
      </w:r>
    </w:p>
    <w:p w:rsidR="0026534A" w:rsidRPr="00971B4E" w:rsidRDefault="0026534A" w:rsidP="0026534A">
      <w:pPr>
        <w:rPr>
          <w:sz w:val="22"/>
          <w:szCs w:val="22"/>
        </w:rPr>
      </w:pPr>
      <w:r w:rsidRPr="00971B4E">
        <w:rPr>
          <w:sz w:val="22"/>
          <w:szCs w:val="22"/>
        </w:rPr>
        <w:t>- удельный расход природного газа на собственные нужды газотранспортной системы (далее - ГТС) (куб. м/(</w:t>
      </w:r>
      <w:proofErr w:type="spellStart"/>
      <w:proofErr w:type="gramStart"/>
      <w:r w:rsidRPr="00971B4E">
        <w:rPr>
          <w:sz w:val="22"/>
          <w:szCs w:val="22"/>
        </w:rPr>
        <w:t>млн</w:t>
      </w:r>
      <w:proofErr w:type="spellEnd"/>
      <w:proofErr w:type="gramEnd"/>
      <w:r w:rsidRPr="00971B4E">
        <w:rPr>
          <w:sz w:val="22"/>
          <w:szCs w:val="22"/>
        </w:rPr>
        <w:t xml:space="preserve"> куб. мкм));</w:t>
      </w:r>
    </w:p>
    <w:p w:rsidR="0026534A" w:rsidRPr="00971B4E" w:rsidRDefault="0026534A" w:rsidP="0026534A">
      <w:pPr>
        <w:rPr>
          <w:sz w:val="22"/>
          <w:szCs w:val="22"/>
        </w:rPr>
      </w:pPr>
      <w:r w:rsidRPr="00971B4E">
        <w:rPr>
          <w:sz w:val="22"/>
          <w:szCs w:val="22"/>
        </w:rPr>
        <w:t>- удельный расход энергетических ресурсов (природного газа, электрической энергии и тепловой энергии) на собственные нужды ГТС (кг у. т./(</w:t>
      </w:r>
      <w:proofErr w:type="spellStart"/>
      <w:proofErr w:type="gramStart"/>
      <w:r w:rsidRPr="00971B4E">
        <w:rPr>
          <w:sz w:val="22"/>
          <w:szCs w:val="22"/>
        </w:rPr>
        <w:t>млн</w:t>
      </w:r>
      <w:proofErr w:type="spellEnd"/>
      <w:proofErr w:type="gramEnd"/>
      <w:r w:rsidRPr="00971B4E">
        <w:rPr>
          <w:sz w:val="22"/>
          <w:szCs w:val="22"/>
        </w:rPr>
        <w:t xml:space="preserve"> куб. </w:t>
      </w:r>
      <w:r w:rsidRPr="00971B4E">
        <w:rPr>
          <w:noProof/>
          <w:sz w:val="22"/>
          <w:szCs w:val="22"/>
          <w:lang w:eastAsia="ru-RU"/>
        </w:rPr>
        <w:drawing>
          <wp:inline distT="0" distB="0" distL="0" distR="0">
            <wp:extent cx="371475" cy="2000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sidRPr="00971B4E">
        <w:rPr>
          <w:sz w:val="22"/>
          <w:szCs w:val="22"/>
        </w:rPr>
        <w:t>)).</w:t>
      </w:r>
    </w:p>
    <w:p w:rsidR="0026534A" w:rsidRPr="00971B4E" w:rsidRDefault="0026534A" w:rsidP="0026534A">
      <w:pPr>
        <w:rPr>
          <w:sz w:val="22"/>
          <w:szCs w:val="22"/>
        </w:rPr>
      </w:pPr>
    </w:p>
    <w:p w:rsidR="0026534A" w:rsidRPr="00971B4E" w:rsidRDefault="0026534A" w:rsidP="0026534A">
      <w:pPr>
        <w:pStyle w:val="10"/>
        <w:rPr>
          <w:sz w:val="22"/>
          <w:szCs w:val="22"/>
        </w:rPr>
      </w:pPr>
      <w:r w:rsidRPr="00971B4E">
        <w:rPr>
          <w:sz w:val="22"/>
          <w:szCs w:val="22"/>
        </w:rPr>
        <w:t xml:space="preserve">Описание и показатели энергетической эффективности выполненных </w:t>
      </w:r>
      <w:proofErr w:type="spellStart"/>
      <w:r w:rsidRPr="00971B4E">
        <w:rPr>
          <w:sz w:val="22"/>
          <w:szCs w:val="22"/>
        </w:rPr>
        <w:t>энергоресурсосберегающих</w:t>
      </w:r>
      <w:proofErr w:type="spellEnd"/>
      <w:r w:rsidRPr="00971B4E">
        <w:rPr>
          <w:sz w:val="22"/>
          <w:szCs w:val="22"/>
        </w:rPr>
        <w:t xml:space="preserve"> мероприятий по годам за пять лет, предшествующих году проведения энергетического обследования, обеспечивших снижение потребления энергетических ресурсов и воды</w:t>
      </w:r>
    </w:p>
    <w:p w:rsidR="0026534A" w:rsidRPr="00971B4E" w:rsidRDefault="0026534A" w:rsidP="0026534A">
      <w:pPr>
        <w:rPr>
          <w:sz w:val="22"/>
          <w:szCs w:val="22"/>
        </w:rPr>
      </w:pPr>
    </w:p>
    <w:p w:rsidR="0026534A" w:rsidRPr="00971B4E" w:rsidRDefault="0026534A" w:rsidP="0026534A">
      <w:pPr>
        <w:jc w:val="right"/>
        <w:rPr>
          <w:sz w:val="22"/>
          <w:szCs w:val="22"/>
        </w:rPr>
      </w:pPr>
      <w:r w:rsidRPr="00971B4E">
        <w:rPr>
          <w:sz w:val="22"/>
          <w:szCs w:val="22"/>
        </w:rPr>
        <w:t>Таблица 2</w:t>
      </w:r>
    </w:p>
    <w:p w:rsidR="0026534A" w:rsidRPr="00971B4E" w:rsidRDefault="0026534A" w:rsidP="0026534A">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54"/>
        <w:gridCol w:w="3969"/>
        <w:gridCol w:w="1985"/>
        <w:gridCol w:w="1417"/>
        <w:gridCol w:w="3544"/>
        <w:gridCol w:w="2844"/>
      </w:tblGrid>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 п/п</w:t>
            </w:r>
          </w:p>
        </w:tc>
        <w:tc>
          <w:tcPr>
            <w:tcW w:w="3969"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Фактическая годовая экономия</w:t>
            </w:r>
          </w:p>
        </w:tc>
        <w:tc>
          <w:tcPr>
            <w:tcW w:w="354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Год внедрения</w:t>
            </w:r>
          </w:p>
        </w:tc>
        <w:tc>
          <w:tcPr>
            <w:tcW w:w="284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Краткое описание, достигнутый энергетический эффект</w:t>
            </w: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w:t>
            </w:r>
          </w:p>
        </w:tc>
        <w:tc>
          <w:tcPr>
            <w:tcW w:w="13759" w:type="dxa"/>
            <w:gridSpan w:val="5"/>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 xml:space="preserve">Сведения о показателях энергетической эффективности выполненных </w:t>
            </w:r>
            <w:proofErr w:type="spellStart"/>
            <w:r w:rsidRPr="00971B4E">
              <w:rPr>
                <w:sz w:val="22"/>
                <w:szCs w:val="22"/>
              </w:rPr>
              <w:t>энергоресурсосберегающих</w:t>
            </w:r>
            <w:proofErr w:type="spellEnd"/>
            <w:r w:rsidRPr="00971B4E">
              <w:rPr>
                <w:sz w:val="22"/>
                <w:szCs w:val="22"/>
              </w:rPr>
              <w:t xml:space="preserve"> мероприятий, обеспечивших снижение потребления:</w:t>
            </w: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w:t>
            </w:r>
          </w:p>
        </w:tc>
        <w:tc>
          <w:tcPr>
            <w:tcW w:w="3969"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Электрической энергии</w:t>
            </w:r>
          </w:p>
        </w:tc>
        <w:tc>
          <w:tcPr>
            <w:tcW w:w="1985"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тыс. </w:t>
            </w:r>
            <w:r w:rsidRPr="00971B4E">
              <w:rPr>
                <w:noProof/>
                <w:sz w:val="22"/>
                <w:szCs w:val="22"/>
              </w:rPr>
              <w:drawing>
                <wp:inline distT="0" distB="0" distL="0" distR="0">
                  <wp:extent cx="352425" cy="161925"/>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6388" w:type="dxa"/>
            <w:gridSpan w:val="2"/>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1.1.1</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1.1.2</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1.1.n</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1.2</w:t>
            </w:r>
          </w:p>
        </w:tc>
        <w:tc>
          <w:tcPr>
            <w:tcW w:w="3969"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Тепловой энергии</w:t>
            </w:r>
          </w:p>
        </w:tc>
        <w:tc>
          <w:tcPr>
            <w:tcW w:w="1985"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Гкал</w:t>
            </w: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6388" w:type="dxa"/>
            <w:gridSpan w:val="2"/>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1.2.1</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1.2.2</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1.2.n</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1.3</w:t>
            </w:r>
          </w:p>
        </w:tc>
        <w:tc>
          <w:tcPr>
            <w:tcW w:w="3969"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Твердого топлива*</w:t>
            </w:r>
          </w:p>
        </w:tc>
        <w:tc>
          <w:tcPr>
            <w:tcW w:w="1985"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т</w:t>
            </w: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6388" w:type="dxa"/>
            <w:gridSpan w:val="2"/>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1.3.1</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1.3.2</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 xml:space="preserve">1.3. </w:t>
            </w:r>
            <w:proofErr w:type="spellStart"/>
            <w:r w:rsidRPr="00971B4E">
              <w:rPr>
                <w:sz w:val="22"/>
                <w:szCs w:val="22"/>
              </w:rPr>
              <w:t>n</w:t>
            </w:r>
            <w:proofErr w:type="spellEnd"/>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1.4</w:t>
            </w:r>
          </w:p>
        </w:tc>
        <w:tc>
          <w:tcPr>
            <w:tcW w:w="3969"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Жидкого топлива*</w:t>
            </w:r>
          </w:p>
        </w:tc>
        <w:tc>
          <w:tcPr>
            <w:tcW w:w="1985"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т</w:t>
            </w: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6388" w:type="dxa"/>
            <w:gridSpan w:val="2"/>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1.4.1</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1.4.2</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1.4.n</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1.5</w:t>
            </w:r>
          </w:p>
        </w:tc>
        <w:tc>
          <w:tcPr>
            <w:tcW w:w="3969"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Природного газа*</w:t>
            </w:r>
          </w:p>
        </w:tc>
        <w:tc>
          <w:tcPr>
            <w:tcW w:w="1985"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тыс. н. куб. м</w:t>
            </w: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6388" w:type="dxa"/>
            <w:gridSpan w:val="2"/>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1.5.1</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1.5.2</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1.5.n</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1.6</w:t>
            </w:r>
          </w:p>
        </w:tc>
        <w:tc>
          <w:tcPr>
            <w:tcW w:w="3969"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Сжиженного газа*</w:t>
            </w:r>
          </w:p>
        </w:tc>
        <w:tc>
          <w:tcPr>
            <w:tcW w:w="1985"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тыс. т</w:t>
            </w: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6388" w:type="dxa"/>
            <w:gridSpan w:val="2"/>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6" w:space="0" w:color="auto"/>
              <w:left w:val="single" w:sz="6" w:space="0" w:color="auto"/>
              <w:bottom w:val="nil"/>
              <w:right w:val="single" w:sz="6" w:space="0" w:color="auto"/>
            </w:tcBorders>
            <w:hideMark/>
          </w:tcPr>
          <w:p w:rsidR="0026534A" w:rsidRPr="00971B4E" w:rsidRDefault="0026534A" w:rsidP="0026534A">
            <w:pPr>
              <w:pStyle w:val="afc"/>
              <w:spacing w:line="276" w:lineRule="auto"/>
              <w:jc w:val="left"/>
            </w:pPr>
            <w:r w:rsidRPr="00971B4E">
              <w:rPr>
                <w:sz w:val="22"/>
                <w:szCs w:val="22"/>
              </w:rPr>
              <w:t>1.6.1</w:t>
            </w:r>
          </w:p>
        </w:tc>
        <w:tc>
          <w:tcPr>
            <w:tcW w:w="3969" w:type="dxa"/>
            <w:tcBorders>
              <w:top w:val="single" w:sz="6" w:space="0" w:color="auto"/>
              <w:left w:val="single" w:sz="6" w:space="0" w:color="auto"/>
              <w:bottom w:val="nil"/>
              <w:right w:val="single" w:sz="6" w:space="0" w:color="auto"/>
            </w:tcBorders>
          </w:tcPr>
          <w:p w:rsidR="0026534A" w:rsidRPr="00971B4E" w:rsidRDefault="0026534A" w:rsidP="0026534A">
            <w:pPr>
              <w:pStyle w:val="afc"/>
              <w:spacing w:line="276" w:lineRule="auto"/>
              <w:jc w:val="left"/>
            </w:pPr>
          </w:p>
        </w:tc>
        <w:tc>
          <w:tcPr>
            <w:tcW w:w="1985" w:type="dxa"/>
            <w:tcBorders>
              <w:top w:val="single" w:sz="6" w:space="0" w:color="auto"/>
              <w:left w:val="single" w:sz="6" w:space="0" w:color="auto"/>
              <w:bottom w:val="nil"/>
              <w:right w:val="single" w:sz="6" w:space="0" w:color="auto"/>
            </w:tcBorders>
          </w:tcPr>
          <w:p w:rsidR="0026534A" w:rsidRPr="00971B4E" w:rsidRDefault="0026534A" w:rsidP="0026534A">
            <w:pPr>
              <w:pStyle w:val="afc"/>
              <w:spacing w:line="276" w:lineRule="auto"/>
              <w:jc w:val="left"/>
            </w:pPr>
          </w:p>
        </w:tc>
        <w:tc>
          <w:tcPr>
            <w:tcW w:w="1417" w:type="dxa"/>
            <w:tcBorders>
              <w:top w:val="single" w:sz="6" w:space="0" w:color="auto"/>
              <w:left w:val="single" w:sz="6" w:space="0" w:color="auto"/>
              <w:bottom w:val="nil"/>
              <w:right w:val="single" w:sz="6" w:space="0" w:color="auto"/>
            </w:tcBorders>
          </w:tcPr>
          <w:p w:rsidR="0026534A" w:rsidRPr="00971B4E" w:rsidRDefault="0026534A" w:rsidP="0026534A">
            <w:pPr>
              <w:pStyle w:val="afc"/>
              <w:spacing w:line="276" w:lineRule="auto"/>
              <w:jc w:val="left"/>
            </w:pPr>
          </w:p>
        </w:tc>
        <w:tc>
          <w:tcPr>
            <w:tcW w:w="3544" w:type="dxa"/>
            <w:tcBorders>
              <w:top w:val="single" w:sz="6" w:space="0" w:color="auto"/>
              <w:left w:val="single" w:sz="6" w:space="0" w:color="auto"/>
              <w:bottom w:val="nil"/>
              <w:right w:val="single" w:sz="6" w:space="0" w:color="auto"/>
            </w:tcBorders>
          </w:tcPr>
          <w:p w:rsidR="0026534A" w:rsidRPr="00971B4E" w:rsidRDefault="0026534A" w:rsidP="0026534A">
            <w:pPr>
              <w:pStyle w:val="afc"/>
              <w:spacing w:line="276" w:lineRule="auto"/>
              <w:jc w:val="left"/>
            </w:pPr>
          </w:p>
        </w:tc>
        <w:tc>
          <w:tcPr>
            <w:tcW w:w="2844" w:type="dxa"/>
            <w:tcBorders>
              <w:top w:val="single" w:sz="6" w:space="0" w:color="auto"/>
              <w:left w:val="single" w:sz="6" w:space="0" w:color="auto"/>
              <w:bottom w:val="nil"/>
              <w:right w:val="single" w:sz="6"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1.6.2</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6388" w:type="dxa"/>
            <w:gridSpan w:val="2"/>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vAlign w:val="bottom"/>
            <w:hideMark/>
          </w:tcPr>
          <w:p w:rsidR="0026534A" w:rsidRPr="00971B4E" w:rsidRDefault="0026534A" w:rsidP="0026534A">
            <w:pPr>
              <w:pStyle w:val="afc"/>
              <w:spacing w:line="276" w:lineRule="auto"/>
              <w:jc w:val="left"/>
            </w:pPr>
            <w:r w:rsidRPr="00971B4E">
              <w:rPr>
                <w:sz w:val="22"/>
                <w:szCs w:val="22"/>
              </w:rPr>
              <w:t>1.6.n</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6388" w:type="dxa"/>
            <w:gridSpan w:val="2"/>
            <w:tcBorders>
              <w:top w:val="single" w:sz="4" w:space="0" w:color="auto"/>
              <w:left w:val="single" w:sz="4" w:space="0" w:color="auto"/>
              <w:bottom w:val="single" w:sz="4" w:space="0" w:color="auto"/>
              <w:right w:val="single" w:sz="4" w:space="0" w:color="auto"/>
            </w:tcBorders>
            <w:vAlign w:val="bottom"/>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1.7</w:t>
            </w:r>
          </w:p>
        </w:tc>
        <w:tc>
          <w:tcPr>
            <w:tcW w:w="3969"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Сжатого газа*</w:t>
            </w:r>
          </w:p>
        </w:tc>
        <w:tc>
          <w:tcPr>
            <w:tcW w:w="1985"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тыс. н. куб. м</w:t>
            </w: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6388" w:type="dxa"/>
            <w:gridSpan w:val="2"/>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1.7.1</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1.7.2</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1.7.n</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1.8</w:t>
            </w:r>
          </w:p>
        </w:tc>
        <w:tc>
          <w:tcPr>
            <w:tcW w:w="3969"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Попутного нефтяного газа*</w:t>
            </w:r>
          </w:p>
        </w:tc>
        <w:tc>
          <w:tcPr>
            <w:tcW w:w="1985"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тыс. н. куб. м</w:t>
            </w: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6388" w:type="dxa"/>
            <w:gridSpan w:val="2"/>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1.8.1</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1.8.2</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1.8.n</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w:t>
            </w:r>
          </w:p>
        </w:tc>
        <w:tc>
          <w:tcPr>
            <w:tcW w:w="3969"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Моторного топлива, всего, в том числе:</w:t>
            </w:r>
          </w:p>
        </w:tc>
        <w:tc>
          <w:tcPr>
            <w:tcW w:w="1985"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ту</w:t>
            </w:r>
            <w:proofErr w:type="gramStart"/>
            <w:r w:rsidRPr="00971B4E">
              <w:rPr>
                <w:sz w:val="22"/>
                <w:szCs w:val="22"/>
              </w:rPr>
              <w:t>.</w:t>
            </w:r>
            <w:proofErr w:type="gramEnd"/>
            <w:r w:rsidRPr="00971B4E">
              <w:rPr>
                <w:sz w:val="22"/>
                <w:szCs w:val="22"/>
              </w:rPr>
              <w:t xml:space="preserve"> </w:t>
            </w:r>
            <w:proofErr w:type="gramStart"/>
            <w:r w:rsidRPr="00971B4E">
              <w:rPr>
                <w:sz w:val="22"/>
                <w:szCs w:val="22"/>
              </w:rPr>
              <w:t>т</w:t>
            </w:r>
            <w:proofErr w:type="gramEnd"/>
            <w:r w:rsidRPr="00971B4E">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6388" w:type="dxa"/>
            <w:gridSpan w:val="2"/>
            <w:tcBorders>
              <w:top w:val="single" w:sz="6" w:space="0" w:color="auto"/>
              <w:left w:val="single" w:sz="6" w:space="0" w:color="auto"/>
              <w:bottom w:val="nil"/>
              <w:right w:val="single" w:sz="6"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1.9.1</w:t>
            </w:r>
          </w:p>
        </w:tc>
        <w:tc>
          <w:tcPr>
            <w:tcW w:w="3969"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бензина</w:t>
            </w:r>
          </w:p>
        </w:tc>
        <w:tc>
          <w:tcPr>
            <w:tcW w:w="1985"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тыс. л</w:t>
            </w: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6388" w:type="dxa"/>
            <w:gridSpan w:val="2"/>
            <w:tcBorders>
              <w:top w:val="nil"/>
              <w:left w:val="single" w:sz="6" w:space="0" w:color="auto"/>
              <w:bottom w:val="single" w:sz="6" w:space="0" w:color="auto"/>
              <w:right w:val="single" w:sz="6"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1.9.1.1</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1.9.1.2</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1.9.1n</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1.9.2</w:t>
            </w:r>
          </w:p>
        </w:tc>
        <w:tc>
          <w:tcPr>
            <w:tcW w:w="3969"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керосина</w:t>
            </w:r>
          </w:p>
        </w:tc>
        <w:tc>
          <w:tcPr>
            <w:tcW w:w="1985"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тыс. л</w:t>
            </w: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6388" w:type="dxa"/>
            <w:gridSpan w:val="2"/>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1.9.2.1</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1.9.2.2</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1.9.2.n</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1.9.3</w:t>
            </w:r>
          </w:p>
        </w:tc>
        <w:tc>
          <w:tcPr>
            <w:tcW w:w="3969"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дизельного топлива</w:t>
            </w:r>
          </w:p>
        </w:tc>
        <w:tc>
          <w:tcPr>
            <w:tcW w:w="1985"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тыс. л</w:t>
            </w: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6388" w:type="dxa"/>
            <w:gridSpan w:val="2"/>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1.9.3.1</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1.9.3.2</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1.9.3.n</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1.9.4</w:t>
            </w:r>
          </w:p>
        </w:tc>
        <w:tc>
          <w:tcPr>
            <w:tcW w:w="3969"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сжиженного газа</w:t>
            </w:r>
          </w:p>
        </w:tc>
        <w:tc>
          <w:tcPr>
            <w:tcW w:w="1985"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т</w:t>
            </w: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6388" w:type="dxa"/>
            <w:gridSpan w:val="2"/>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1.9.4.1</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1.9.4.2</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1.9.4.n</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1.9.5</w:t>
            </w:r>
          </w:p>
        </w:tc>
        <w:tc>
          <w:tcPr>
            <w:tcW w:w="3969"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сжатого газа</w:t>
            </w:r>
          </w:p>
        </w:tc>
        <w:tc>
          <w:tcPr>
            <w:tcW w:w="1985"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н. куб. м</w:t>
            </w: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6388" w:type="dxa"/>
            <w:gridSpan w:val="2"/>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1.9.5.1</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1.9.5.2</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1.9.5.n</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1.9.6</w:t>
            </w:r>
          </w:p>
        </w:tc>
        <w:tc>
          <w:tcPr>
            <w:tcW w:w="3969"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твердого топлива</w:t>
            </w:r>
          </w:p>
        </w:tc>
        <w:tc>
          <w:tcPr>
            <w:tcW w:w="1985"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т</w:t>
            </w: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6388" w:type="dxa"/>
            <w:gridSpan w:val="2"/>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1.9.6.1</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1.9.6.2</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1.9.6.n</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C241F3">
        <w:trPr>
          <w:trHeight w:val="541"/>
        </w:trPr>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1.9.7</w:t>
            </w:r>
          </w:p>
        </w:tc>
        <w:tc>
          <w:tcPr>
            <w:tcW w:w="3969"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жидкого топлива (кроме подпунктов 1.9.1 - 1.9.4)</w:t>
            </w:r>
          </w:p>
        </w:tc>
        <w:tc>
          <w:tcPr>
            <w:tcW w:w="1985"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т</w:t>
            </w: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6388" w:type="dxa"/>
            <w:gridSpan w:val="2"/>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1.9.7.1</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1.9.7.2</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1.9.7.n</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1.10</w:t>
            </w:r>
          </w:p>
        </w:tc>
        <w:tc>
          <w:tcPr>
            <w:tcW w:w="3969"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Воды</w:t>
            </w:r>
          </w:p>
        </w:tc>
        <w:tc>
          <w:tcPr>
            <w:tcW w:w="1985"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тыс. куб. м</w:t>
            </w: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6388" w:type="dxa"/>
            <w:gridSpan w:val="2"/>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1.10.1</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1.10.2</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5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1.10.n</w:t>
            </w:r>
          </w:p>
        </w:tc>
        <w:tc>
          <w:tcPr>
            <w:tcW w:w="39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8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84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bl>
    <w:p w:rsidR="0026534A" w:rsidRPr="00971B4E" w:rsidRDefault="0026534A" w:rsidP="0026534A">
      <w:pPr>
        <w:rPr>
          <w:sz w:val="22"/>
          <w:szCs w:val="22"/>
        </w:rPr>
      </w:pPr>
    </w:p>
    <w:p w:rsidR="0026534A" w:rsidRPr="00971B4E" w:rsidRDefault="0026534A" w:rsidP="0026534A">
      <w:pPr>
        <w:rPr>
          <w:sz w:val="22"/>
          <w:szCs w:val="22"/>
        </w:rPr>
      </w:pPr>
      <w:r w:rsidRPr="00971B4E">
        <w:rPr>
          <w:sz w:val="22"/>
          <w:szCs w:val="22"/>
        </w:rPr>
        <w:t>1 т у.т.=29,31 ГДж</w:t>
      </w:r>
    </w:p>
    <w:p w:rsidR="0026534A" w:rsidRPr="00971B4E" w:rsidRDefault="0026534A" w:rsidP="0026534A">
      <w:pPr>
        <w:rPr>
          <w:sz w:val="22"/>
          <w:szCs w:val="22"/>
        </w:rPr>
      </w:pPr>
    </w:p>
    <w:p w:rsidR="0026534A" w:rsidRPr="00971B4E" w:rsidRDefault="0026534A" w:rsidP="0026534A">
      <w:pPr>
        <w:pStyle w:val="OEM"/>
        <w:rPr>
          <w:sz w:val="22"/>
          <w:szCs w:val="22"/>
        </w:rPr>
      </w:pPr>
      <w:r w:rsidRPr="00971B4E">
        <w:rPr>
          <w:sz w:val="22"/>
          <w:szCs w:val="22"/>
        </w:rPr>
        <w:t>______________________________</w:t>
      </w:r>
    </w:p>
    <w:p w:rsidR="0026534A" w:rsidRPr="00971B4E" w:rsidRDefault="0026534A" w:rsidP="0026534A">
      <w:pPr>
        <w:rPr>
          <w:sz w:val="22"/>
          <w:szCs w:val="22"/>
        </w:rPr>
      </w:pPr>
      <w:r w:rsidRPr="00971B4E">
        <w:rPr>
          <w:sz w:val="22"/>
          <w:szCs w:val="22"/>
        </w:rPr>
        <w:t>* Кроме моторного топлива (подпункт 1.9).</w:t>
      </w:r>
    </w:p>
    <w:p w:rsidR="0026534A" w:rsidRPr="000066A4" w:rsidRDefault="0026534A" w:rsidP="0026534A"/>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Default="0026534A" w:rsidP="0026534A">
      <w:pPr>
        <w:jc w:val="right"/>
      </w:pPr>
    </w:p>
    <w:p w:rsidR="00C241F3" w:rsidRDefault="00C241F3" w:rsidP="0026534A">
      <w:pPr>
        <w:jc w:val="right"/>
      </w:pPr>
    </w:p>
    <w:p w:rsidR="00C241F3" w:rsidRDefault="00C241F3" w:rsidP="0026534A">
      <w:pPr>
        <w:jc w:val="right"/>
      </w:pPr>
    </w:p>
    <w:p w:rsidR="00C241F3" w:rsidRDefault="00C241F3" w:rsidP="0026534A">
      <w:pPr>
        <w:jc w:val="right"/>
      </w:pPr>
    </w:p>
    <w:p w:rsidR="0026534A" w:rsidRPr="00C241F3" w:rsidRDefault="0026534A" w:rsidP="0026534A">
      <w:pPr>
        <w:jc w:val="right"/>
        <w:rPr>
          <w:i/>
        </w:rPr>
      </w:pPr>
      <w:r w:rsidRPr="00C241F3">
        <w:rPr>
          <w:i/>
        </w:rPr>
        <w:t>Приложение № 15</w:t>
      </w:r>
      <w:r w:rsidRPr="00C241F3">
        <w:rPr>
          <w:i/>
        </w:rPr>
        <w:br/>
      </w:r>
    </w:p>
    <w:p w:rsidR="0026534A" w:rsidRPr="000066A4" w:rsidRDefault="0026534A" w:rsidP="001559F4">
      <w:pPr>
        <w:pStyle w:val="10"/>
        <w:jc w:val="center"/>
      </w:pPr>
      <w:r w:rsidRPr="000066A4">
        <w:t>Описание линий передачи (транспортировки) энергетических ресурсов и воды*</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20"/>
        <w:gridCol w:w="3034"/>
        <w:gridCol w:w="3590"/>
        <w:gridCol w:w="3443"/>
        <w:gridCol w:w="4247"/>
      </w:tblGrid>
      <w:tr w:rsidR="0026534A" w:rsidRPr="00971B4E" w:rsidTr="0026534A">
        <w:tc>
          <w:tcPr>
            <w:tcW w:w="102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rPr>
              <w:t>№ п/п</w:t>
            </w:r>
          </w:p>
        </w:tc>
        <w:tc>
          <w:tcPr>
            <w:tcW w:w="303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rPr>
              <w:t>Наименование линии</w:t>
            </w:r>
          </w:p>
        </w:tc>
        <w:tc>
          <w:tcPr>
            <w:tcW w:w="359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rPr>
              <w:t>Вид передаваемого ресурса**</w:t>
            </w:r>
          </w:p>
        </w:tc>
        <w:tc>
          <w:tcPr>
            <w:tcW w:w="344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rPr>
              <w:t>Способ прокладки</w:t>
            </w:r>
          </w:p>
        </w:tc>
        <w:tc>
          <w:tcPr>
            <w:tcW w:w="4247"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rPr>
              <w:t xml:space="preserve">Суммарная протяженность, </w:t>
            </w:r>
            <w:proofErr w:type="gramStart"/>
            <w:r w:rsidRPr="00971B4E">
              <w:rPr>
                <w:sz w:val="22"/>
              </w:rPr>
              <w:t>км</w:t>
            </w:r>
            <w:proofErr w:type="gramEnd"/>
          </w:p>
        </w:tc>
      </w:tr>
      <w:tr w:rsidR="0026534A" w:rsidRPr="00971B4E" w:rsidTr="0026534A">
        <w:tc>
          <w:tcPr>
            <w:tcW w:w="102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rPr>
              <w:t>1</w:t>
            </w:r>
          </w:p>
        </w:tc>
        <w:tc>
          <w:tcPr>
            <w:tcW w:w="303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9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44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424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2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rPr>
              <w:t>2</w:t>
            </w:r>
          </w:p>
        </w:tc>
        <w:tc>
          <w:tcPr>
            <w:tcW w:w="303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9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44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424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2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proofErr w:type="spellStart"/>
            <w:r w:rsidRPr="00971B4E">
              <w:rPr>
                <w:sz w:val="22"/>
              </w:rPr>
              <w:t>n</w:t>
            </w:r>
            <w:proofErr w:type="spellEnd"/>
          </w:p>
        </w:tc>
        <w:tc>
          <w:tcPr>
            <w:tcW w:w="303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59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44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4247"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bl>
    <w:p w:rsidR="0026534A" w:rsidRPr="00971B4E" w:rsidRDefault="0026534A" w:rsidP="0026534A">
      <w:pPr>
        <w:rPr>
          <w:sz w:val="22"/>
        </w:rPr>
      </w:pPr>
    </w:p>
    <w:p w:rsidR="0026534A" w:rsidRPr="00971B4E" w:rsidRDefault="0026534A" w:rsidP="0026534A">
      <w:pPr>
        <w:pStyle w:val="OEM"/>
        <w:rPr>
          <w:sz w:val="22"/>
        </w:rPr>
      </w:pPr>
      <w:r w:rsidRPr="00971B4E">
        <w:rPr>
          <w:sz w:val="22"/>
        </w:rPr>
        <w:t>______________________________</w:t>
      </w:r>
    </w:p>
    <w:p w:rsidR="0026534A" w:rsidRPr="00971B4E" w:rsidRDefault="0026534A" w:rsidP="0026534A">
      <w:pPr>
        <w:rPr>
          <w:sz w:val="22"/>
        </w:rPr>
      </w:pPr>
      <w:r w:rsidRPr="00971B4E">
        <w:rPr>
          <w:sz w:val="22"/>
        </w:rPr>
        <w:t>* Кроме электрической энергии.</w:t>
      </w:r>
    </w:p>
    <w:p w:rsidR="0026534A" w:rsidRPr="00971B4E" w:rsidRDefault="0026534A" w:rsidP="0026534A">
      <w:pPr>
        <w:rPr>
          <w:sz w:val="22"/>
        </w:rPr>
      </w:pPr>
      <w:r w:rsidRPr="00971B4E">
        <w:rPr>
          <w:sz w:val="22"/>
        </w:rPr>
        <w:t>** Допустимые виды:</w:t>
      </w:r>
    </w:p>
    <w:p w:rsidR="0026534A" w:rsidRPr="00971B4E" w:rsidRDefault="0026534A" w:rsidP="0026534A">
      <w:pPr>
        <w:rPr>
          <w:sz w:val="22"/>
        </w:rPr>
      </w:pPr>
      <w:r w:rsidRPr="00971B4E">
        <w:rPr>
          <w:sz w:val="22"/>
        </w:rPr>
        <w:t>- тепловая энергия;</w:t>
      </w:r>
    </w:p>
    <w:p w:rsidR="0026534A" w:rsidRPr="00971B4E" w:rsidRDefault="0026534A" w:rsidP="0026534A">
      <w:pPr>
        <w:rPr>
          <w:sz w:val="22"/>
        </w:rPr>
      </w:pPr>
      <w:r w:rsidRPr="00971B4E">
        <w:rPr>
          <w:sz w:val="22"/>
        </w:rPr>
        <w:t>- нефть;</w:t>
      </w:r>
    </w:p>
    <w:p w:rsidR="0026534A" w:rsidRPr="00971B4E" w:rsidRDefault="0026534A" w:rsidP="0026534A">
      <w:pPr>
        <w:rPr>
          <w:sz w:val="22"/>
        </w:rPr>
      </w:pPr>
      <w:r w:rsidRPr="00971B4E">
        <w:rPr>
          <w:sz w:val="22"/>
        </w:rPr>
        <w:t>- попутный нефтяной газ;</w:t>
      </w:r>
    </w:p>
    <w:p w:rsidR="0026534A" w:rsidRPr="00971B4E" w:rsidRDefault="0026534A" w:rsidP="0026534A">
      <w:pPr>
        <w:rPr>
          <w:sz w:val="22"/>
        </w:rPr>
      </w:pPr>
      <w:r w:rsidRPr="00971B4E">
        <w:rPr>
          <w:sz w:val="22"/>
        </w:rPr>
        <w:t>- нефтепродукты;</w:t>
      </w:r>
    </w:p>
    <w:p w:rsidR="0026534A" w:rsidRPr="00971B4E" w:rsidRDefault="0026534A" w:rsidP="0026534A">
      <w:pPr>
        <w:rPr>
          <w:sz w:val="22"/>
        </w:rPr>
      </w:pPr>
      <w:r w:rsidRPr="00971B4E">
        <w:rPr>
          <w:sz w:val="22"/>
        </w:rPr>
        <w:t>- газовый конденсат,</w:t>
      </w:r>
    </w:p>
    <w:p w:rsidR="0026534A" w:rsidRPr="00971B4E" w:rsidRDefault="0026534A" w:rsidP="0026534A">
      <w:pPr>
        <w:rPr>
          <w:sz w:val="22"/>
        </w:rPr>
      </w:pPr>
      <w:r w:rsidRPr="00971B4E">
        <w:rPr>
          <w:sz w:val="22"/>
        </w:rPr>
        <w:t>- природный газ;</w:t>
      </w:r>
    </w:p>
    <w:p w:rsidR="0026534A" w:rsidRPr="00971B4E" w:rsidRDefault="0026534A" w:rsidP="0026534A">
      <w:pPr>
        <w:rPr>
          <w:sz w:val="22"/>
        </w:rPr>
      </w:pPr>
      <w:r w:rsidRPr="00971B4E">
        <w:rPr>
          <w:sz w:val="22"/>
        </w:rPr>
        <w:t>- вода.</w:t>
      </w:r>
    </w:p>
    <w:p w:rsidR="0026534A" w:rsidRPr="00971B4E" w:rsidRDefault="0026534A" w:rsidP="0026534A">
      <w:pPr>
        <w:rPr>
          <w:sz w:val="22"/>
        </w:rPr>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C241F3" w:rsidRDefault="00C241F3" w:rsidP="0026534A">
      <w:pPr>
        <w:jc w:val="right"/>
        <w:rPr>
          <w:i/>
        </w:rPr>
      </w:pPr>
    </w:p>
    <w:p w:rsidR="0026534A" w:rsidRPr="00971B4E" w:rsidRDefault="001559F4" w:rsidP="0026534A">
      <w:pPr>
        <w:jc w:val="right"/>
        <w:rPr>
          <w:i/>
        </w:rPr>
      </w:pPr>
      <w:r>
        <w:rPr>
          <w:i/>
        </w:rPr>
        <w:br w:type="column"/>
      </w:r>
      <w:r w:rsidR="0026534A" w:rsidRPr="00971B4E">
        <w:rPr>
          <w:i/>
        </w:rPr>
        <w:t>Приложение № 16</w:t>
      </w:r>
    </w:p>
    <w:p w:rsidR="001559F4" w:rsidRDefault="001559F4" w:rsidP="001559F4">
      <w:pPr>
        <w:pStyle w:val="10"/>
        <w:jc w:val="center"/>
      </w:pPr>
    </w:p>
    <w:p w:rsidR="0026534A" w:rsidRPr="000066A4" w:rsidRDefault="0026534A" w:rsidP="001559F4">
      <w:pPr>
        <w:pStyle w:val="10"/>
        <w:jc w:val="center"/>
      </w:pPr>
      <w:r w:rsidRPr="000066A4">
        <w:t>Сведения о протяженности воздушных и кабельных линий передачи электроэнергии</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213"/>
        <w:gridCol w:w="7763"/>
        <w:gridCol w:w="1274"/>
        <w:gridCol w:w="1269"/>
        <w:gridCol w:w="1138"/>
        <w:gridCol w:w="998"/>
        <w:gridCol w:w="1698"/>
      </w:tblGrid>
      <w:tr w:rsidR="0026534A" w:rsidRPr="000066A4" w:rsidTr="0026534A">
        <w:tc>
          <w:tcPr>
            <w:tcW w:w="15353" w:type="dxa"/>
            <w:gridSpan w:val="7"/>
            <w:tcBorders>
              <w:top w:val="nil"/>
              <w:left w:val="nil"/>
              <w:bottom w:val="single" w:sz="6" w:space="0" w:color="auto"/>
              <w:right w:val="nil"/>
            </w:tcBorders>
            <w:hideMark/>
          </w:tcPr>
          <w:p w:rsidR="0026534A" w:rsidRPr="000066A4" w:rsidRDefault="0026534A" w:rsidP="0026534A">
            <w:pPr>
              <w:pStyle w:val="afc"/>
              <w:spacing w:line="276" w:lineRule="auto"/>
              <w:jc w:val="right"/>
            </w:pPr>
            <w:r w:rsidRPr="000066A4">
              <w:t>(</w:t>
            </w:r>
            <w:proofErr w:type="gramStart"/>
            <w:r w:rsidRPr="000066A4">
              <w:t>км</w:t>
            </w:r>
            <w:proofErr w:type="gramEnd"/>
            <w:r w:rsidRPr="000066A4">
              <w:t>)</w:t>
            </w:r>
          </w:p>
        </w:tc>
      </w:tr>
      <w:tr w:rsidR="0026534A" w:rsidRPr="00971B4E" w:rsidTr="0026534A">
        <w:tc>
          <w:tcPr>
            <w:tcW w:w="1213" w:type="dxa"/>
            <w:vMerge w:val="restart"/>
            <w:tcBorders>
              <w:top w:val="single" w:sz="6" w:space="0" w:color="auto"/>
              <w:left w:val="single" w:sz="6" w:space="0" w:color="auto"/>
              <w:bottom w:val="single" w:sz="6" w:space="0" w:color="auto"/>
              <w:right w:val="single" w:sz="6" w:space="0" w:color="auto"/>
            </w:tcBorders>
            <w:hideMark/>
          </w:tcPr>
          <w:p w:rsidR="0026534A" w:rsidRPr="00971B4E" w:rsidRDefault="0026534A" w:rsidP="0026534A">
            <w:pPr>
              <w:pStyle w:val="afd"/>
              <w:spacing w:line="276" w:lineRule="auto"/>
            </w:pPr>
            <w:r w:rsidRPr="00971B4E">
              <w:rPr>
                <w:sz w:val="22"/>
                <w:szCs w:val="22"/>
              </w:rPr>
              <w:t>№ п/п</w:t>
            </w:r>
          </w:p>
        </w:tc>
        <w:tc>
          <w:tcPr>
            <w:tcW w:w="7763" w:type="dxa"/>
            <w:vMerge w:val="restart"/>
            <w:tcBorders>
              <w:top w:val="single" w:sz="6" w:space="0" w:color="auto"/>
              <w:left w:val="single" w:sz="6" w:space="0" w:color="auto"/>
              <w:bottom w:val="single" w:sz="6" w:space="0" w:color="auto"/>
              <w:right w:val="single" w:sz="6" w:space="0" w:color="auto"/>
            </w:tcBorders>
            <w:hideMark/>
          </w:tcPr>
          <w:p w:rsidR="0026534A" w:rsidRPr="00971B4E" w:rsidRDefault="0026534A" w:rsidP="0026534A">
            <w:pPr>
              <w:pStyle w:val="afd"/>
              <w:spacing w:line="276" w:lineRule="auto"/>
            </w:pPr>
            <w:r w:rsidRPr="00971B4E">
              <w:rPr>
                <w:sz w:val="22"/>
                <w:szCs w:val="22"/>
              </w:rPr>
              <w:t>Класс напряжения</w:t>
            </w:r>
          </w:p>
        </w:tc>
        <w:tc>
          <w:tcPr>
            <w:tcW w:w="6377" w:type="dxa"/>
            <w:gridSpan w:val="5"/>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Динамика изменения показателей по годам</w:t>
            </w:r>
          </w:p>
        </w:tc>
      </w:tr>
      <w:tr w:rsidR="0026534A" w:rsidRPr="00971B4E"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4679" w:type="dxa"/>
            <w:gridSpan w:val="4"/>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предшествующие годы</w:t>
            </w:r>
          </w:p>
        </w:tc>
        <w:tc>
          <w:tcPr>
            <w:tcW w:w="1698" w:type="dxa"/>
            <w:vMerge w:val="restart"/>
            <w:tcBorders>
              <w:top w:val="single" w:sz="6" w:space="0" w:color="auto"/>
              <w:left w:val="single" w:sz="6" w:space="0" w:color="auto"/>
              <w:bottom w:val="single" w:sz="6" w:space="0" w:color="auto"/>
              <w:right w:val="single" w:sz="6" w:space="0" w:color="auto"/>
            </w:tcBorders>
            <w:hideMark/>
          </w:tcPr>
          <w:p w:rsidR="0026534A" w:rsidRPr="00971B4E" w:rsidRDefault="0026534A" w:rsidP="0026534A">
            <w:pPr>
              <w:pStyle w:val="afd"/>
              <w:spacing w:line="276" w:lineRule="auto"/>
            </w:pPr>
            <w:r w:rsidRPr="00971B4E">
              <w:rPr>
                <w:sz w:val="22"/>
                <w:szCs w:val="22"/>
              </w:rPr>
              <w:t>отчетный (базовый) год</w:t>
            </w:r>
          </w:p>
        </w:tc>
      </w:tr>
      <w:tr w:rsidR="0026534A" w:rsidRPr="00971B4E"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w:t>
            </w:r>
          </w:p>
        </w:tc>
        <w:tc>
          <w:tcPr>
            <w:tcW w:w="14140" w:type="dxa"/>
            <w:gridSpan w:val="6"/>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Воздушные линии</w:t>
            </w: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1150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1.2</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800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1.3</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750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1.4</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500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1.5</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400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1.6</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330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1.7</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220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1.8</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154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1.9</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110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1.10</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35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1.11</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27,5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1.12</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20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1.13</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10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1.14</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6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right"/>
            </w:pPr>
            <w:r w:rsidRPr="00971B4E">
              <w:rPr>
                <w:sz w:val="22"/>
                <w:szCs w:val="22"/>
              </w:rPr>
              <w:t>Итого от 6 кВ и выше</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1.15</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1.16</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1.17</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500</w:t>
            </w:r>
            <w:proofErr w:type="gramStart"/>
            <w:r w:rsidRPr="00971B4E">
              <w:rPr>
                <w:sz w:val="22"/>
                <w:szCs w:val="22"/>
              </w:rPr>
              <w:t xml:space="preserve"> В</w:t>
            </w:r>
            <w:proofErr w:type="gramEnd"/>
            <w:r w:rsidRPr="00971B4E">
              <w:rPr>
                <w:sz w:val="22"/>
                <w:szCs w:val="22"/>
              </w:rPr>
              <w:t xml:space="preserve"> и ниже</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right"/>
            </w:pPr>
            <w:r w:rsidRPr="00971B4E">
              <w:rPr>
                <w:sz w:val="22"/>
                <w:szCs w:val="22"/>
              </w:rPr>
              <w:t>Итого ниже 6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right"/>
            </w:pPr>
            <w:r w:rsidRPr="00971B4E">
              <w:rPr>
                <w:sz w:val="22"/>
                <w:szCs w:val="22"/>
              </w:rPr>
              <w:t>Всего по воздушным линиям</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w:t>
            </w:r>
          </w:p>
        </w:tc>
        <w:tc>
          <w:tcPr>
            <w:tcW w:w="14140" w:type="dxa"/>
            <w:gridSpan w:val="6"/>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Кабельные линии</w:t>
            </w: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2.1</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220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2.2</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110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2.3</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35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2.4</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27.5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2.5</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20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2.6</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10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2.7</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6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right"/>
            </w:pPr>
            <w:r w:rsidRPr="00971B4E">
              <w:rPr>
                <w:sz w:val="22"/>
                <w:szCs w:val="22"/>
              </w:rPr>
              <w:t>Итого от 6 кВ и выше</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2.8</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2.9</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2.10</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500</w:t>
            </w:r>
            <w:proofErr w:type="gramStart"/>
            <w:r w:rsidRPr="00971B4E">
              <w:rPr>
                <w:sz w:val="22"/>
                <w:szCs w:val="22"/>
              </w:rPr>
              <w:t xml:space="preserve"> В</w:t>
            </w:r>
            <w:proofErr w:type="gramEnd"/>
            <w:r w:rsidRPr="00971B4E">
              <w:rPr>
                <w:sz w:val="22"/>
                <w:szCs w:val="22"/>
              </w:rPr>
              <w:t xml:space="preserve"> и ниже</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right"/>
            </w:pPr>
            <w:r w:rsidRPr="00971B4E">
              <w:rPr>
                <w:sz w:val="22"/>
                <w:szCs w:val="22"/>
              </w:rPr>
              <w:t>Итого ниже 6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right"/>
            </w:pPr>
            <w:r w:rsidRPr="00971B4E">
              <w:rPr>
                <w:sz w:val="22"/>
                <w:szCs w:val="22"/>
              </w:rPr>
              <w:t>Всего по кабельным линиям</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right"/>
            </w:pPr>
            <w:r w:rsidRPr="00971B4E">
              <w:rPr>
                <w:sz w:val="22"/>
                <w:szCs w:val="22"/>
              </w:rPr>
              <w:t>Всего по воздушным и кабельным линиям</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w:t>
            </w:r>
          </w:p>
        </w:tc>
        <w:tc>
          <w:tcPr>
            <w:tcW w:w="14140" w:type="dxa"/>
            <w:gridSpan w:val="6"/>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proofErr w:type="spellStart"/>
            <w:r w:rsidRPr="00971B4E">
              <w:rPr>
                <w:sz w:val="22"/>
                <w:szCs w:val="22"/>
              </w:rPr>
              <w:t>Шинопроводы</w:t>
            </w:r>
            <w:proofErr w:type="spellEnd"/>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3.1</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800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3.2</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750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3.3</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500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3.4</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400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3.5</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330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3.6</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220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3.7</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154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3.8</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110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3.9</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35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3.10</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27,5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3.11</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20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3.12</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10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3.13</w:t>
            </w: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6 кВ</w:t>
            </w:r>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776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right"/>
            </w:pPr>
            <w:r w:rsidRPr="00971B4E">
              <w:rPr>
                <w:sz w:val="22"/>
                <w:szCs w:val="22"/>
              </w:rPr>
              <w:t xml:space="preserve">Всего по </w:t>
            </w:r>
            <w:proofErr w:type="spellStart"/>
            <w:r w:rsidRPr="00971B4E">
              <w:rPr>
                <w:sz w:val="22"/>
                <w:szCs w:val="22"/>
              </w:rPr>
              <w:t>шинопроводам</w:t>
            </w:r>
            <w:proofErr w:type="spellEnd"/>
          </w:p>
        </w:tc>
        <w:tc>
          <w:tcPr>
            <w:tcW w:w="127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6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6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bl>
    <w:p w:rsidR="0026534A" w:rsidRPr="000066A4" w:rsidRDefault="0026534A" w:rsidP="0026534A"/>
    <w:p w:rsidR="0026534A" w:rsidRPr="00971B4E" w:rsidRDefault="0026534A" w:rsidP="0026534A">
      <w:pPr>
        <w:jc w:val="right"/>
        <w:rPr>
          <w:i/>
        </w:rPr>
      </w:pPr>
      <w:r w:rsidRPr="00971B4E">
        <w:rPr>
          <w:i/>
        </w:rPr>
        <w:t>Приложение № 17</w:t>
      </w:r>
      <w:r w:rsidRPr="00971B4E">
        <w:rPr>
          <w:i/>
        </w:rPr>
        <w:br/>
      </w:r>
    </w:p>
    <w:p w:rsidR="0026534A" w:rsidRPr="000066A4" w:rsidRDefault="0026534A" w:rsidP="001559F4">
      <w:pPr>
        <w:pStyle w:val="10"/>
        <w:jc w:val="center"/>
      </w:pPr>
      <w:r w:rsidRPr="000066A4">
        <w:t>Сведения о количестве трансформаторов и их установленной мощности</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203"/>
        <w:gridCol w:w="1599"/>
        <w:gridCol w:w="1731"/>
        <w:gridCol w:w="1140"/>
        <w:gridCol w:w="1006"/>
        <w:gridCol w:w="860"/>
        <w:gridCol w:w="996"/>
        <w:gridCol w:w="995"/>
        <w:gridCol w:w="1150"/>
        <w:gridCol w:w="990"/>
        <w:gridCol w:w="1122"/>
        <w:gridCol w:w="986"/>
        <w:gridCol w:w="1594"/>
      </w:tblGrid>
      <w:tr w:rsidR="0026534A" w:rsidRPr="00971B4E" w:rsidTr="0026534A">
        <w:tc>
          <w:tcPr>
            <w:tcW w:w="1203" w:type="dxa"/>
            <w:vMerge w:val="restart"/>
            <w:tcBorders>
              <w:top w:val="single" w:sz="6" w:space="0" w:color="auto"/>
              <w:left w:val="single" w:sz="6" w:space="0" w:color="auto"/>
              <w:bottom w:val="single" w:sz="6" w:space="0" w:color="auto"/>
              <w:right w:val="single" w:sz="6" w:space="0" w:color="auto"/>
            </w:tcBorders>
            <w:hideMark/>
          </w:tcPr>
          <w:p w:rsidR="0026534A" w:rsidRPr="00971B4E" w:rsidRDefault="0026534A" w:rsidP="0026534A">
            <w:pPr>
              <w:pStyle w:val="afd"/>
              <w:spacing w:line="276" w:lineRule="auto"/>
            </w:pPr>
            <w:r w:rsidRPr="00971B4E">
              <w:rPr>
                <w:sz w:val="22"/>
                <w:szCs w:val="22"/>
              </w:rPr>
              <w:t>№ п/п</w:t>
            </w:r>
          </w:p>
        </w:tc>
        <w:tc>
          <w:tcPr>
            <w:tcW w:w="1599" w:type="dxa"/>
            <w:vMerge w:val="restart"/>
            <w:tcBorders>
              <w:top w:val="single" w:sz="6" w:space="0" w:color="auto"/>
              <w:left w:val="single" w:sz="6" w:space="0" w:color="auto"/>
              <w:bottom w:val="single" w:sz="6" w:space="0" w:color="auto"/>
              <w:right w:val="single" w:sz="6" w:space="0" w:color="auto"/>
            </w:tcBorders>
            <w:hideMark/>
          </w:tcPr>
          <w:p w:rsidR="0026534A" w:rsidRPr="00971B4E" w:rsidRDefault="0026534A" w:rsidP="0026534A">
            <w:pPr>
              <w:pStyle w:val="afd"/>
              <w:spacing w:line="276" w:lineRule="auto"/>
            </w:pPr>
            <w:r w:rsidRPr="00971B4E">
              <w:rPr>
                <w:sz w:val="22"/>
                <w:szCs w:val="22"/>
              </w:rPr>
              <w:t>Единичная мощность,</w:t>
            </w:r>
          </w:p>
          <w:p w:rsidR="0026534A" w:rsidRPr="00971B4E" w:rsidRDefault="0026534A" w:rsidP="0026534A">
            <w:pPr>
              <w:pStyle w:val="afd"/>
              <w:spacing w:line="276" w:lineRule="auto"/>
            </w:pPr>
            <w:r w:rsidRPr="00971B4E">
              <w:rPr>
                <w:sz w:val="22"/>
                <w:szCs w:val="22"/>
              </w:rPr>
              <w:t>кВА</w:t>
            </w:r>
          </w:p>
        </w:tc>
        <w:tc>
          <w:tcPr>
            <w:tcW w:w="1731" w:type="dxa"/>
            <w:vMerge w:val="restart"/>
            <w:tcBorders>
              <w:top w:val="single" w:sz="6" w:space="0" w:color="auto"/>
              <w:left w:val="single" w:sz="6" w:space="0" w:color="auto"/>
              <w:bottom w:val="single" w:sz="6" w:space="0" w:color="auto"/>
              <w:right w:val="single" w:sz="6" w:space="0" w:color="auto"/>
            </w:tcBorders>
            <w:hideMark/>
          </w:tcPr>
          <w:p w:rsidR="0026534A" w:rsidRPr="00971B4E" w:rsidRDefault="0026534A" w:rsidP="0026534A">
            <w:pPr>
              <w:pStyle w:val="afd"/>
              <w:spacing w:line="276" w:lineRule="auto"/>
            </w:pPr>
            <w:r w:rsidRPr="00971B4E">
              <w:rPr>
                <w:sz w:val="22"/>
                <w:szCs w:val="22"/>
              </w:rPr>
              <w:t>Высшее напряжение, кВ</w:t>
            </w:r>
          </w:p>
        </w:tc>
        <w:tc>
          <w:tcPr>
            <w:tcW w:w="10839" w:type="dxa"/>
            <w:gridSpan w:val="10"/>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Динамика изменения показателей по годам</w:t>
            </w:r>
          </w:p>
        </w:tc>
      </w:tr>
      <w:tr w:rsidR="0026534A" w:rsidRPr="00971B4E"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8259" w:type="dxa"/>
            <w:gridSpan w:val="8"/>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предшествующие годы</w:t>
            </w:r>
          </w:p>
        </w:tc>
        <w:tc>
          <w:tcPr>
            <w:tcW w:w="2580" w:type="dxa"/>
            <w:gridSpan w:val="2"/>
            <w:vMerge w:val="restart"/>
            <w:tcBorders>
              <w:top w:val="single" w:sz="6" w:space="0" w:color="auto"/>
              <w:left w:val="single" w:sz="6" w:space="0" w:color="auto"/>
              <w:bottom w:val="single" w:sz="6" w:space="0" w:color="auto"/>
              <w:right w:val="single" w:sz="6" w:space="0" w:color="auto"/>
            </w:tcBorders>
            <w:hideMark/>
          </w:tcPr>
          <w:p w:rsidR="0026534A" w:rsidRPr="00971B4E" w:rsidRDefault="0026534A" w:rsidP="0026534A">
            <w:pPr>
              <w:pStyle w:val="afd"/>
              <w:spacing w:line="276" w:lineRule="auto"/>
            </w:pPr>
            <w:r w:rsidRPr="00971B4E">
              <w:rPr>
                <w:sz w:val="22"/>
                <w:szCs w:val="22"/>
              </w:rPr>
              <w:t>отчетный (базовый) год</w:t>
            </w:r>
          </w:p>
        </w:tc>
      </w:tr>
      <w:tr w:rsidR="0026534A" w:rsidRPr="00971B4E"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2146" w:type="dxa"/>
            <w:gridSpan w:val="2"/>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856" w:type="dxa"/>
            <w:gridSpan w:val="2"/>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145" w:type="dxa"/>
            <w:gridSpan w:val="2"/>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112" w:type="dxa"/>
            <w:gridSpan w:val="2"/>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194" w:type="dxa"/>
            <w:gridSpan w:val="2"/>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r>
      <w:tr w:rsidR="0026534A" w:rsidRPr="00971B4E"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14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количество, шт.</w:t>
            </w:r>
          </w:p>
        </w:tc>
        <w:tc>
          <w:tcPr>
            <w:tcW w:w="1006"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установленная мощность, кВА</w:t>
            </w:r>
          </w:p>
        </w:tc>
        <w:tc>
          <w:tcPr>
            <w:tcW w:w="86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количество, шт.</w:t>
            </w:r>
          </w:p>
        </w:tc>
        <w:tc>
          <w:tcPr>
            <w:tcW w:w="996"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установленная мощность, кВА</w:t>
            </w:r>
          </w:p>
        </w:tc>
        <w:tc>
          <w:tcPr>
            <w:tcW w:w="995"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количество, шт.</w:t>
            </w:r>
          </w:p>
        </w:tc>
        <w:tc>
          <w:tcPr>
            <w:tcW w:w="115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установленная мощность, кВА</w:t>
            </w:r>
          </w:p>
        </w:tc>
        <w:tc>
          <w:tcPr>
            <w:tcW w:w="99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количество, шт.</w:t>
            </w:r>
          </w:p>
        </w:tc>
        <w:tc>
          <w:tcPr>
            <w:tcW w:w="1122"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установленная мощность, кВА</w:t>
            </w:r>
          </w:p>
        </w:tc>
        <w:tc>
          <w:tcPr>
            <w:tcW w:w="986"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количество, шт.</w:t>
            </w:r>
          </w:p>
        </w:tc>
        <w:tc>
          <w:tcPr>
            <w:tcW w:w="159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установленная мощность, кВА</w:t>
            </w:r>
          </w:p>
        </w:tc>
      </w:tr>
      <w:tr w:rsidR="0026534A" w:rsidRPr="00971B4E" w:rsidTr="0026534A">
        <w:tc>
          <w:tcPr>
            <w:tcW w:w="120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w:t>
            </w:r>
          </w:p>
        </w:tc>
        <w:tc>
          <w:tcPr>
            <w:tcW w:w="1599" w:type="dxa"/>
            <w:vMerge w:val="restart"/>
            <w:tcBorders>
              <w:top w:val="single" w:sz="6" w:space="0" w:color="auto"/>
              <w:left w:val="single" w:sz="6" w:space="0" w:color="auto"/>
              <w:bottom w:val="single" w:sz="6" w:space="0" w:color="auto"/>
              <w:right w:val="single" w:sz="6" w:space="0" w:color="auto"/>
            </w:tcBorders>
            <w:hideMark/>
          </w:tcPr>
          <w:p w:rsidR="0026534A" w:rsidRPr="00971B4E" w:rsidRDefault="0026534A" w:rsidP="0026534A">
            <w:pPr>
              <w:pStyle w:val="afd"/>
              <w:spacing w:line="276" w:lineRule="auto"/>
            </w:pPr>
            <w:r w:rsidRPr="00971B4E">
              <w:rPr>
                <w:sz w:val="22"/>
                <w:szCs w:val="22"/>
              </w:rPr>
              <w:t>До 2500 включительно</w:t>
            </w:r>
          </w:p>
        </w:tc>
        <w:tc>
          <w:tcPr>
            <w:tcW w:w="173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3-20</w:t>
            </w:r>
          </w:p>
        </w:tc>
        <w:tc>
          <w:tcPr>
            <w:tcW w:w="114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86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2"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8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5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0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73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27,5-35</w:t>
            </w:r>
          </w:p>
        </w:tc>
        <w:tc>
          <w:tcPr>
            <w:tcW w:w="114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86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2"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8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5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0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w:t>
            </w:r>
          </w:p>
        </w:tc>
        <w:tc>
          <w:tcPr>
            <w:tcW w:w="1599" w:type="dxa"/>
            <w:vMerge w:val="restart"/>
            <w:tcBorders>
              <w:top w:val="single" w:sz="6" w:space="0" w:color="auto"/>
              <w:left w:val="single" w:sz="6" w:space="0" w:color="auto"/>
              <w:bottom w:val="single" w:sz="6" w:space="0" w:color="auto"/>
              <w:right w:val="single" w:sz="6" w:space="0" w:color="auto"/>
            </w:tcBorders>
            <w:hideMark/>
          </w:tcPr>
          <w:p w:rsidR="0026534A" w:rsidRPr="00971B4E" w:rsidRDefault="0026534A" w:rsidP="0026534A">
            <w:pPr>
              <w:pStyle w:val="afd"/>
              <w:spacing w:line="276" w:lineRule="auto"/>
            </w:pPr>
            <w:r w:rsidRPr="00971B4E">
              <w:rPr>
                <w:sz w:val="22"/>
                <w:szCs w:val="22"/>
              </w:rPr>
              <w:t>От 2500 до 10000 включительно</w:t>
            </w:r>
          </w:p>
        </w:tc>
        <w:tc>
          <w:tcPr>
            <w:tcW w:w="173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3-20</w:t>
            </w:r>
          </w:p>
        </w:tc>
        <w:tc>
          <w:tcPr>
            <w:tcW w:w="114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86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2"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8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5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0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2.1</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73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35</w:t>
            </w:r>
          </w:p>
        </w:tc>
        <w:tc>
          <w:tcPr>
            <w:tcW w:w="114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86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2"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8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5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0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2.2</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73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110-154</w:t>
            </w:r>
          </w:p>
        </w:tc>
        <w:tc>
          <w:tcPr>
            <w:tcW w:w="114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86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2"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8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5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0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w:t>
            </w:r>
          </w:p>
        </w:tc>
        <w:tc>
          <w:tcPr>
            <w:tcW w:w="1599" w:type="dxa"/>
            <w:vMerge w:val="restart"/>
            <w:tcBorders>
              <w:top w:val="single" w:sz="6" w:space="0" w:color="auto"/>
              <w:left w:val="single" w:sz="6" w:space="0" w:color="auto"/>
              <w:bottom w:val="single" w:sz="6" w:space="0" w:color="auto"/>
              <w:right w:val="single" w:sz="6" w:space="0" w:color="auto"/>
            </w:tcBorders>
            <w:hideMark/>
          </w:tcPr>
          <w:p w:rsidR="0026534A" w:rsidRPr="00971B4E" w:rsidRDefault="0026534A" w:rsidP="0026534A">
            <w:pPr>
              <w:pStyle w:val="afd"/>
              <w:spacing w:line="276" w:lineRule="auto"/>
            </w:pPr>
            <w:r w:rsidRPr="00971B4E">
              <w:rPr>
                <w:sz w:val="22"/>
                <w:szCs w:val="22"/>
              </w:rPr>
              <w:t>От 10000 до 80000 включительно</w:t>
            </w:r>
          </w:p>
        </w:tc>
        <w:tc>
          <w:tcPr>
            <w:tcW w:w="173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3-20</w:t>
            </w:r>
          </w:p>
        </w:tc>
        <w:tc>
          <w:tcPr>
            <w:tcW w:w="114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86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2"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8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5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0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3.1</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73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27,5-35</w:t>
            </w:r>
          </w:p>
        </w:tc>
        <w:tc>
          <w:tcPr>
            <w:tcW w:w="114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86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2"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8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5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0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3.2</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73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110-154</w:t>
            </w:r>
          </w:p>
        </w:tc>
        <w:tc>
          <w:tcPr>
            <w:tcW w:w="114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86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2"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8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5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0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3.3</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73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220</w:t>
            </w:r>
          </w:p>
        </w:tc>
        <w:tc>
          <w:tcPr>
            <w:tcW w:w="114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86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2"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8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5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0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4</w:t>
            </w:r>
          </w:p>
        </w:tc>
        <w:tc>
          <w:tcPr>
            <w:tcW w:w="1599" w:type="dxa"/>
            <w:vMerge w:val="restart"/>
            <w:tcBorders>
              <w:top w:val="single" w:sz="6" w:space="0" w:color="auto"/>
              <w:left w:val="single" w:sz="6" w:space="0" w:color="auto"/>
              <w:bottom w:val="single" w:sz="6" w:space="0" w:color="auto"/>
              <w:right w:val="single" w:sz="6" w:space="0" w:color="auto"/>
            </w:tcBorders>
            <w:hideMark/>
          </w:tcPr>
          <w:p w:rsidR="0026534A" w:rsidRPr="00971B4E" w:rsidRDefault="0026534A" w:rsidP="0026534A">
            <w:pPr>
              <w:pStyle w:val="afd"/>
              <w:spacing w:line="276" w:lineRule="auto"/>
            </w:pPr>
            <w:r w:rsidRPr="00971B4E">
              <w:rPr>
                <w:sz w:val="22"/>
                <w:szCs w:val="22"/>
              </w:rPr>
              <w:t>Более 80000</w:t>
            </w:r>
          </w:p>
        </w:tc>
        <w:tc>
          <w:tcPr>
            <w:tcW w:w="173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110-154</w:t>
            </w:r>
          </w:p>
        </w:tc>
        <w:tc>
          <w:tcPr>
            <w:tcW w:w="114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86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2"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8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5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0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4.1</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73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220</w:t>
            </w:r>
          </w:p>
        </w:tc>
        <w:tc>
          <w:tcPr>
            <w:tcW w:w="114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86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2"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8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5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0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4.2</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73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330 однофазные</w:t>
            </w:r>
          </w:p>
        </w:tc>
        <w:tc>
          <w:tcPr>
            <w:tcW w:w="114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86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2"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8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5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0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4.3</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73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330 трехфазные</w:t>
            </w:r>
          </w:p>
        </w:tc>
        <w:tc>
          <w:tcPr>
            <w:tcW w:w="114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86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2"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8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5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0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4.4</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73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400-500 однофазные</w:t>
            </w:r>
          </w:p>
        </w:tc>
        <w:tc>
          <w:tcPr>
            <w:tcW w:w="114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86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2"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8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5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0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4.5</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73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400-500 трехфазные</w:t>
            </w:r>
          </w:p>
        </w:tc>
        <w:tc>
          <w:tcPr>
            <w:tcW w:w="114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86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2"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8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5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0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4.6</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731"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750-1150</w:t>
            </w:r>
          </w:p>
        </w:tc>
        <w:tc>
          <w:tcPr>
            <w:tcW w:w="114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86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2"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8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5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2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330" w:type="dxa"/>
            <w:gridSpan w:val="2"/>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right"/>
            </w:pPr>
            <w:r w:rsidRPr="00971B4E">
              <w:rPr>
                <w:sz w:val="22"/>
                <w:szCs w:val="22"/>
              </w:rPr>
              <w:t>Итого</w:t>
            </w:r>
          </w:p>
        </w:tc>
        <w:tc>
          <w:tcPr>
            <w:tcW w:w="114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86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5"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2"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86"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5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bl>
    <w:p w:rsidR="0026534A" w:rsidRPr="00C241F3" w:rsidRDefault="0026534A" w:rsidP="0026534A">
      <w:pPr>
        <w:jc w:val="right"/>
        <w:rPr>
          <w:i/>
        </w:rPr>
      </w:pPr>
      <w:r w:rsidRPr="00C241F3">
        <w:rPr>
          <w:i/>
        </w:rPr>
        <w:t>Приложение № 18</w:t>
      </w:r>
      <w:r w:rsidRPr="00C241F3">
        <w:rPr>
          <w:i/>
        </w:rPr>
        <w:br/>
      </w:r>
    </w:p>
    <w:p w:rsidR="0026534A" w:rsidRPr="000066A4" w:rsidRDefault="0026534A" w:rsidP="001559F4">
      <w:pPr>
        <w:pStyle w:val="10"/>
        <w:jc w:val="center"/>
      </w:pPr>
      <w:r w:rsidRPr="000066A4">
        <w:t>Сведения о количестве устройств компенсации реактивной мощности и мощности данных устройств</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54"/>
        <w:gridCol w:w="1896"/>
        <w:gridCol w:w="1860"/>
        <w:gridCol w:w="1013"/>
        <w:gridCol w:w="1008"/>
        <w:gridCol w:w="998"/>
        <w:gridCol w:w="1129"/>
        <w:gridCol w:w="1003"/>
        <w:gridCol w:w="994"/>
        <w:gridCol w:w="1003"/>
        <w:gridCol w:w="1250"/>
        <w:gridCol w:w="1008"/>
        <w:gridCol w:w="1138"/>
      </w:tblGrid>
      <w:tr w:rsidR="0026534A" w:rsidRPr="00971B4E" w:rsidTr="0026534A">
        <w:tc>
          <w:tcPr>
            <w:tcW w:w="1054" w:type="dxa"/>
            <w:vMerge w:val="restart"/>
            <w:tcBorders>
              <w:top w:val="single" w:sz="6" w:space="0" w:color="auto"/>
              <w:left w:val="single" w:sz="6" w:space="0" w:color="auto"/>
              <w:bottom w:val="single" w:sz="6" w:space="0" w:color="auto"/>
              <w:right w:val="single" w:sz="6" w:space="0" w:color="auto"/>
            </w:tcBorders>
            <w:hideMark/>
          </w:tcPr>
          <w:p w:rsidR="0026534A" w:rsidRPr="00971B4E" w:rsidRDefault="0026534A" w:rsidP="0026534A">
            <w:pPr>
              <w:pStyle w:val="afd"/>
              <w:spacing w:line="276" w:lineRule="auto"/>
            </w:pPr>
            <w:r w:rsidRPr="00971B4E">
              <w:rPr>
                <w:sz w:val="22"/>
                <w:szCs w:val="22"/>
              </w:rPr>
              <w:t>№ п/п</w:t>
            </w:r>
          </w:p>
        </w:tc>
        <w:tc>
          <w:tcPr>
            <w:tcW w:w="1896" w:type="dxa"/>
            <w:vMerge w:val="restart"/>
            <w:tcBorders>
              <w:top w:val="single" w:sz="6" w:space="0" w:color="auto"/>
              <w:left w:val="single" w:sz="6" w:space="0" w:color="auto"/>
              <w:bottom w:val="single" w:sz="6" w:space="0" w:color="auto"/>
              <w:right w:val="single" w:sz="6" w:space="0" w:color="auto"/>
            </w:tcBorders>
            <w:hideMark/>
          </w:tcPr>
          <w:p w:rsidR="0026534A" w:rsidRPr="00971B4E" w:rsidRDefault="0026534A" w:rsidP="0026534A">
            <w:pPr>
              <w:pStyle w:val="afd"/>
              <w:spacing w:line="276" w:lineRule="auto"/>
            </w:pPr>
            <w:r w:rsidRPr="00971B4E">
              <w:rPr>
                <w:sz w:val="22"/>
                <w:szCs w:val="22"/>
              </w:rPr>
              <w:t>Единичная мощность, кВА</w:t>
            </w:r>
          </w:p>
        </w:tc>
        <w:tc>
          <w:tcPr>
            <w:tcW w:w="1860" w:type="dxa"/>
            <w:vMerge w:val="restart"/>
            <w:tcBorders>
              <w:top w:val="single" w:sz="6" w:space="0" w:color="auto"/>
              <w:left w:val="single" w:sz="6" w:space="0" w:color="auto"/>
              <w:bottom w:val="single" w:sz="6" w:space="0" w:color="auto"/>
              <w:right w:val="single" w:sz="6" w:space="0" w:color="auto"/>
            </w:tcBorders>
            <w:hideMark/>
          </w:tcPr>
          <w:p w:rsidR="0026534A" w:rsidRPr="00971B4E" w:rsidRDefault="0026534A" w:rsidP="0026534A">
            <w:pPr>
              <w:pStyle w:val="afd"/>
              <w:spacing w:line="276" w:lineRule="auto"/>
            </w:pPr>
            <w:r w:rsidRPr="00971B4E">
              <w:rPr>
                <w:sz w:val="22"/>
                <w:szCs w:val="22"/>
              </w:rPr>
              <w:t>Высшее напряжение, кВ</w:t>
            </w:r>
          </w:p>
        </w:tc>
        <w:tc>
          <w:tcPr>
            <w:tcW w:w="10544" w:type="dxa"/>
            <w:gridSpan w:val="10"/>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Динамика изменения показателей по годам</w:t>
            </w:r>
          </w:p>
        </w:tc>
      </w:tr>
      <w:tr w:rsidR="0026534A" w:rsidRPr="00971B4E" w:rsidTr="0026534A">
        <w:tc>
          <w:tcPr>
            <w:tcW w:w="1054"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896"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86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8398" w:type="dxa"/>
            <w:gridSpan w:val="8"/>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предшествующие годы</w:t>
            </w:r>
          </w:p>
        </w:tc>
        <w:tc>
          <w:tcPr>
            <w:tcW w:w="2146" w:type="dxa"/>
            <w:gridSpan w:val="2"/>
            <w:vMerge w:val="restart"/>
            <w:tcBorders>
              <w:top w:val="single" w:sz="6" w:space="0" w:color="auto"/>
              <w:left w:val="single" w:sz="6" w:space="0" w:color="auto"/>
              <w:bottom w:val="single" w:sz="6" w:space="0" w:color="auto"/>
              <w:right w:val="single" w:sz="6" w:space="0" w:color="auto"/>
            </w:tcBorders>
            <w:hideMark/>
          </w:tcPr>
          <w:p w:rsidR="0026534A" w:rsidRPr="00971B4E" w:rsidRDefault="0026534A" w:rsidP="0026534A">
            <w:pPr>
              <w:pStyle w:val="afd"/>
              <w:spacing w:line="276" w:lineRule="auto"/>
            </w:pPr>
            <w:r w:rsidRPr="00971B4E">
              <w:rPr>
                <w:sz w:val="22"/>
                <w:szCs w:val="22"/>
              </w:rPr>
              <w:t>отчетный (базовый) год</w:t>
            </w:r>
          </w:p>
        </w:tc>
      </w:tr>
      <w:tr w:rsidR="0026534A" w:rsidRPr="00971B4E" w:rsidTr="0026534A">
        <w:tc>
          <w:tcPr>
            <w:tcW w:w="1054"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896"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86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2021" w:type="dxa"/>
            <w:gridSpan w:val="2"/>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127" w:type="dxa"/>
            <w:gridSpan w:val="2"/>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997" w:type="dxa"/>
            <w:gridSpan w:val="2"/>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2253" w:type="dxa"/>
            <w:gridSpan w:val="2"/>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3284" w:type="dxa"/>
            <w:gridSpan w:val="2"/>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r>
      <w:tr w:rsidR="0026534A" w:rsidRPr="00971B4E" w:rsidTr="0026534A">
        <w:tc>
          <w:tcPr>
            <w:tcW w:w="1054"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896"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860"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01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количество, шт./</w:t>
            </w:r>
          </w:p>
          <w:p w:rsidR="0026534A" w:rsidRPr="00971B4E" w:rsidRDefault="0026534A" w:rsidP="0026534A">
            <w:pPr>
              <w:pStyle w:val="afd"/>
              <w:spacing w:line="276" w:lineRule="auto"/>
            </w:pPr>
            <w:r w:rsidRPr="00971B4E">
              <w:rPr>
                <w:sz w:val="22"/>
                <w:szCs w:val="22"/>
              </w:rPr>
              <w:t>групп</w:t>
            </w:r>
          </w:p>
        </w:tc>
        <w:tc>
          <w:tcPr>
            <w:tcW w:w="1008"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 xml:space="preserve">установленная мощность, </w:t>
            </w:r>
            <w:proofErr w:type="spellStart"/>
            <w:r w:rsidRPr="00971B4E">
              <w:rPr>
                <w:sz w:val="22"/>
                <w:szCs w:val="22"/>
              </w:rPr>
              <w:t>Мвар</w:t>
            </w:r>
            <w:proofErr w:type="spellEnd"/>
          </w:p>
        </w:tc>
        <w:tc>
          <w:tcPr>
            <w:tcW w:w="998"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количество, шт./</w:t>
            </w:r>
          </w:p>
          <w:p w:rsidR="0026534A" w:rsidRPr="00971B4E" w:rsidRDefault="0026534A" w:rsidP="0026534A">
            <w:pPr>
              <w:pStyle w:val="afd"/>
              <w:spacing w:line="276" w:lineRule="auto"/>
            </w:pPr>
            <w:r w:rsidRPr="00971B4E">
              <w:rPr>
                <w:sz w:val="22"/>
                <w:szCs w:val="22"/>
              </w:rPr>
              <w:t>групп</w:t>
            </w:r>
          </w:p>
        </w:tc>
        <w:tc>
          <w:tcPr>
            <w:tcW w:w="1129"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 xml:space="preserve">установленная мощность, </w:t>
            </w:r>
            <w:proofErr w:type="spellStart"/>
            <w:r w:rsidRPr="00971B4E">
              <w:rPr>
                <w:sz w:val="22"/>
                <w:szCs w:val="22"/>
              </w:rPr>
              <w:t>Мвар</w:t>
            </w:r>
            <w:proofErr w:type="spellEnd"/>
          </w:p>
        </w:tc>
        <w:tc>
          <w:tcPr>
            <w:tcW w:w="100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количество, шт./</w:t>
            </w:r>
          </w:p>
          <w:p w:rsidR="0026534A" w:rsidRPr="00971B4E" w:rsidRDefault="0026534A" w:rsidP="0026534A">
            <w:pPr>
              <w:pStyle w:val="afd"/>
              <w:spacing w:line="276" w:lineRule="auto"/>
            </w:pPr>
            <w:r w:rsidRPr="00971B4E">
              <w:rPr>
                <w:sz w:val="22"/>
                <w:szCs w:val="22"/>
              </w:rPr>
              <w:t>групп</w:t>
            </w:r>
          </w:p>
        </w:tc>
        <w:tc>
          <w:tcPr>
            <w:tcW w:w="99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 xml:space="preserve">установленная мощность, </w:t>
            </w:r>
            <w:proofErr w:type="spellStart"/>
            <w:r w:rsidRPr="00971B4E">
              <w:rPr>
                <w:sz w:val="22"/>
                <w:szCs w:val="22"/>
              </w:rPr>
              <w:t>Мвар</w:t>
            </w:r>
            <w:proofErr w:type="spellEnd"/>
          </w:p>
        </w:tc>
        <w:tc>
          <w:tcPr>
            <w:tcW w:w="1003"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количество, шт./</w:t>
            </w:r>
          </w:p>
          <w:p w:rsidR="0026534A" w:rsidRPr="00971B4E" w:rsidRDefault="0026534A" w:rsidP="0026534A">
            <w:pPr>
              <w:pStyle w:val="afd"/>
              <w:spacing w:line="276" w:lineRule="auto"/>
            </w:pPr>
            <w:r w:rsidRPr="00971B4E">
              <w:rPr>
                <w:sz w:val="22"/>
                <w:szCs w:val="22"/>
              </w:rPr>
              <w:t>групп</w:t>
            </w:r>
          </w:p>
        </w:tc>
        <w:tc>
          <w:tcPr>
            <w:tcW w:w="125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 xml:space="preserve">установленная мощность, </w:t>
            </w:r>
            <w:proofErr w:type="spellStart"/>
            <w:r w:rsidRPr="00971B4E">
              <w:rPr>
                <w:sz w:val="22"/>
                <w:szCs w:val="22"/>
              </w:rPr>
              <w:t>Мвар</w:t>
            </w:r>
            <w:proofErr w:type="spellEnd"/>
          </w:p>
        </w:tc>
        <w:tc>
          <w:tcPr>
            <w:tcW w:w="1008"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количество, шт./групп</w:t>
            </w:r>
          </w:p>
        </w:tc>
        <w:tc>
          <w:tcPr>
            <w:tcW w:w="1138"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d"/>
              <w:spacing w:line="276" w:lineRule="auto"/>
            </w:pPr>
            <w:r w:rsidRPr="00971B4E">
              <w:rPr>
                <w:sz w:val="22"/>
                <w:szCs w:val="22"/>
              </w:rPr>
              <w:t xml:space="preserve">установленная мощность, </w:t>
            </w:r>
            <w:proofErr w:type="spellStart"/>
            <w:r w:rsidRPr="00971B4E">
              <w:rPr>
                <w:sz w:val="22"/>
                <w:szCs w:val="22"/>
              </w:rPr>
              <w:t>Мвар</w:t>
            </w:r>
            <w:proofErr w:type="spellEnd"/>
          </w:p>
        </w:tc>
      </w:tr>
      <w:tr w:rsidR="0026534A" w:rsidRPr="00971B4E" w:rsidTr="0026534A">
        <w:tc>
          <w:tcPr>
            <w:tcW w:w="10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1.1</w:t>
            </w:r>
          </w:p>
        </w:tc>
        <w:tc>
          <w:tcPr>
            <w:tcW w:w="1896" w:type="dxa"/>
            <w:vMerge w:val="restart"/>
            <w:tcBorders>
              <w:top w:val="single" w:sz="6" w:space="0" w:color="auto"/>
              <w:left w:val="single" w:sz="6" w:space="0" w:color="auto"/>
              <w:bottom w:val="single" w:sz="6" w:space="0" w:color="auto"/>
              <w:right w:val="single" w:sz="6" w:space="0" w:color="auto"/>
            </w:tcBorders>
            <w:hideMark/>
          </w:tcPr>
          <w:p w:rsidR="0026534A" w:rsidRPr="00971B4E" w:rsidRDefault="0026534A" w:rsidP="0026534A">
            <w:pPr>
              <w:pStyle w:val="afd"/>
              <w:spacing w:line="276" w:lineRule="auto"/>
            </w:pPr>
            <w:r w:rsidRPr="00971B4E">
              <w:rPr>
                <w:sz w:val="22"/>
                <w:szCs w:val="22"/>
              </w:rPr>
              <w:t>Шунтирующие реакторы</w:t>
            </w:r>
          </w:p>
        </w:tc>
        <w:tc>
          <w:tcPr>
            <w:tcW w:w="186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3-20 кВ</w:t>
            </w:r>
          </w:p>
        </w:tc>
        <w:tc>
          <w:tcPr>
            <w:tcW w:w="10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1.2</w:t>
            </w:r>
          </w:p>
        </w:tc>
        <w:tc>
          <w:tcPr>
            <w:tcW w:w="1896"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86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27,5-35 кВ</w:t>
            </w:r>
          </w:p>
        </w:tc>
        <w:tc>
          <w:tcPr>
            <w:tcW w:w="10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1.3</w:t>
            </w:r>
          </w:p>
        </w:tc>
        <w:tc>
          <w:tcPr>
            <w:tcW w:w="1896"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86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150-110 кВ</w:t>
            </w:r>
          </w:p>
        </w:tc>
        <w:tc>
          <w:tcPr>
            <w:tcW w:w="10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1.4</w:t>
            </w:r>
          </w:p>
        </w:tc>
        <w:tc>
          <w:tcPr>
            <w:tcW w:w="1896"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86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500 кВ</w:t>
            </w:r>
          </w:p>
        </w:tc>
        <w:tc>
          <w:tcPr>
            <w:tcW w:w="10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1.5</w:t>
            </w:r>
          </w:p>
        </w:tc>
        <w:tc>
          <w:tcPr>
            <w:tcW w:w="1896"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86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750 кВ</w:t>
            </w:r>
          </w:p>
        </w:tc>
        <w:tc>
          <w:tcPr>
            <w:tcW w:w="10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1.6</w:t>
            </w:r>
          </w:p>
        </w:tc>
        <w:tc>
          <w:tcPr>
            <w:tcW w:w="1896" w:type="dxa"/>
            <w:vMerge/>
            <w:tcBorders>
              <w:top w:val="single" w:sz="6" w:space="0" w:color="auto"/>
              <w:left w:val="single" w:sz="6" w:space="0" w:color="auto"/>
              <w:bottom w:val="single" w:sz="6" w:space="0" w:color="auto"/>
              <w:right w:val="single" w:sz="6" w:space="0" w:color="auto"/>
            </w:tcBorders>
            <w:vAlign w:val="center"/>
            <w:hideMark/>
          </w:tcPr>
          <w:p w:rsidR="0026534A" w:rsidRPr="00971B4E" w:rsidRDefault="0026534A" w:rsidP="0026534A">
            <w:pPr>
              <w:suppressAutoHyphens w:val="0"/>
              <w:rPr>
                <w:lang w:eastAsia="ru-RU"/>
              </w:rPr>
            </w:pPr>
          </w:p>
        </w:tc>
        <w:tc>
          <w:tcPr>
            <w:tcW w:w="186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Итого</w:t>
            </w:r>
          </w:p>
        </w:tc>
        <w:tc>
          <w:tcPr>
            <w:tcW w:w="10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2.1</w:t>
            </w:r>
          </w:p>
        </w:tc>
        <w:tc>
          <w:tcPr>
            <w:tcW w:w="1896" w:type="dxa"/>
            <w:vMerge w:val="restart"/>
            <w:tcBorders>
              <w:top w:val="single" w:sz="4" w:space="0" w:color="auto"/>
              <w:left w:val="single" w:sz="4" w:space="0" w:color="auto"/>
              <w:bottom w:val="single" w:sz="6" w:space="0" w:color="auto"/>
              <w:right w:val="single" w:sz="4" w:space="0" w:color="auto"/>
            </w:tcBorders>
            <w:hideMark/>
          </w:tcPr>
          <w:p w:rsidR="0026534A" w:rsidRPr="00971B4E" w:rsidRDefault="0026534A" w:rsidP="0026534A">
            <w:pPr>
              <w:pStyle w:val="afd"/>
              <w:spacing w:line="276" w:lineRule="auto"/>
            </w:pPr>
            <w:r w:rsidRPr="00971B4E">
              <w:rPr>
                <w:sz w:val="22"/>
                <w:szCs w:val="22"/>
              </w:rPr>
              <w:t>Синхронный компенсатор (СК) и генераторы в режиме СК</w:t>
            </w:r>
          </w:p>
        </w:tc>
        <w:tc>
          <w:tcPr>
            <w:tcW w:w="186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До15,0 МВА</w:t>
            </w:r>
          </w:p>
        </w:tc>
        <w:tc>
          <w:tcPr>
            <w:tcW w:w="10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2.2</w:t>
            </w:r>
          </w:p>
        </w:tc>
        <w:tc>
          <w:tcPr>
            <w:tcW w:w="1896" w:type="dxa"/>
            <w:vMerge/>
            <w:tcBorders>
              <w:top w:val="single" w:sz="4" w:space="0" w:color="auto"/>
              <w:left w:val="single" w:sz="4" w:space="0" w:color="auto"/>
              <w:bottom w:val="single" w:sz="6" w:space="0" w:color="auto"/>
              <w:right w:val="single" w:sz="4" w:space="0" w:color="auto"/>
            </w:tcBorders>
            <w:vAlign w:val="center"/>
            <w:hideMark/>
          </w:tcPr>
          <w:p w:rsidR="0026534A" w:rsidRPr="00971B4E" w:rsidRDefault="0026534A" w:rsidP="0026534A">
            <w:pPr>
              <w:suppressAutoHyphens w:val="0"/>
              <w:rPr>
                <w:lang w:eastAsia="ru-RU"/>
              </w:rPr>
            </w:pPr>
          </w:p>
        </w:tc>
        <w:tc>
          <w:tcPr>
            <w:tcW w:w="186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От 15,0 до 37,5 МВА</w:t>
            </w:r>
          </w:p>
        </w:tc>
        <w:tc>
          <w:tcPr>
            <w:tcW w:w="10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2.3</w:t>
            </w:r>
          </w:p>
        </w:tc>
        <w:tc>
          <w:tcPr>
            <w:tcW w:w="1896" w:type="dxa"/>
            <w:vMerge/>
            <w:tcBorders>
              <w:top w:val="single" w:sz="4" w:space="0" w:color="auto"/>
              <w:left w:val="single" w:sz="4" w:space="0" w:color="auto"/>
              <w:bottom w:val="single" w:sz="6" w:space="0" w:color="auto"/>
              <w:right w:val="single" w:sz="4" w:space="0" w:color="auto"/>
            </w:tcBorders>
            <w:vAlign w:val="center"/>
            <w:hideMark/>
          </w:tcPr>
          <w:p w:rsidR="0026534A" w:rsidRPr="00971B4E" w:rsidRDefault="0026534A" w:rsidP="0026534A">
            <w:pPr>
              <w:suppressAutoHyphens w:val="0"/>
              <w:rPr>
                <w:lang w:eastAsia="ru-RU"/>
              </w:rPr>
            </w:pPr>
          </w:p>
        </w:tc>
        <w:tc>
          <w:tcPr>
            <w:tcW w:w="186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50 МВА</w:t>
            </w:r>
          </w:p>
        </w:tc>
        <w:tc>
          <w:tcPr>
            <w:tcW w:w="10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2.4</w:t>
            </w:r>
          </w:p>
        </w:tc>
        <w:tc>
          <w:tcPr>
            <w:tcW w:w="1896" w:type="dxa"/>
            <w:vMerge/>
            <w:tcBorders>
              <w:top w:val="single" w:sz="4" w:space="0" w:color="auto"/>
              <w:left w:val="single" w:sz="4" w:space="0" w:color="auto"/>
              <w:bottom w:val="single" w:sz="6" w:space="0" w:color="auto"/>
              <w:right w:val="single" w:sz="4" w:space="0" w:color="auto"/>
            </w:tcBorders>
            <w:vAlign w:val="center"/>
            <w:hideMark/>
          </w:tcPr>
          <w:p w:rsidR="0026534A" w:rsidRPr="00971B4E" w:rsidRDefault="0026534A" w:rsidP="0026534A">
            <w:pPr>
              <w:suppressAutoHyphens w:val="0"/>
              <w:rPr>
                <w:lang w:eastAsia="ru-RU"/>
              </w:rPr>
            </w:pPr>
          </w:p>
        </w:tc>
        <w:tc>
          <w:tcPr>
            <w:tcW w:w="186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От 75,0 до 100,0 МВА</w:t>
            </w:r>
          </w:p>
        </w:tc>
        <w:tc>
          <w:tcPr>
            <w:tcW w:w="10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2.5</w:t>
            </w:r>
          </w:p>
        </w:tc>
        <w:tc>
          <w:tcPr>
            <w:tcW w:w="1896" w:type="dxa"/>
            <w:vMerge/>
            <w:tcBorders>
              <w:top w:val="single" w:sz="4" w:space="0" w:color="auto"/>
              <w:left w:val="single" w:sz="4" w:space="0" w:color="auto"/>
              <w:bottom w:val="single" w:sz="6" w:space="0" w:color="auto"/>
              <w:right w:val="single" w:sz="4" w:space="0" w:color="auto"/>
            </w:tcBorders>
            <w:vAlign w:val="center"/>
            <w:hideMark/>
          </w:tcPr>
          <w:p w:rsidR="0026534A" w:rsidRPr="00971B4E" w:rsidRDefault="0026534A" w:rsidP="0026534A">
            <w:pPr>
              <w:suppressAutoHyphens w:val="0"/>
              <w:rPr>
                <w:lang w:eastAsia="ru-RU"/>
              </w:rPr>
            </w:pPr>
          </w:p>
        </w:tc>
        <w:tc>
          <w:tcPr>
            <w:tcW w:w="186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160 МВА</w:t>
            </w:r>
          </w:p>
        </w:tc>
        <w:tc>
          <w:tcPr>
            <w:tcW w:w="10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2.6</w:t>
            </w:r>
          </w:p>
        </w:tc>
        <w:tc>
          <w:tcPr>
            <w:tcW w:w="1896" w:type="dxa"/>
            <w:vMerge/>
            <w:tcBorders>
              <w:top w:val="single" w:sz="4" w:space="0" w:color="auto"/>
              <w:left w:val="single" w:sz="4" w:space="0" w:color="auto"/>
              <w:bottom w:val="single" w:sz="6" w:space="0" w:color="auto"/>
              <w:right w:val="single" w:sz="4" w:space="0" w:color="auto"/>
            </w:tcBorders>
            <w:vAlign w:val="center"/>
            <w:hideMark/>
          </w:tcPr>
          <w:p w:rsidR="0026534A" w:rsidRPr="00971B4E" w:rsidRDefault="0026534A" w:rsidP="0026534A">
            <w:pPr>
              <w:suppressAutoHyphens w:val="0"/>
              <w:rPr>
                <w:lang w:eastAsia="ru-RU"/>
              </w:rPr>
            </w:pPr>
          </w:p>
        </w:tc>
        <w:tc>
          <w:tcPr>
            <w:tcW w:w="186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Итого</w:t>
            </w:r>
          </w:p>
        </w:tc>
        <w:tc>
          <w:tcPr>
            <w:tcW w:w="10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3.1</w:t>
            </w:r>
          </w:p>
        </w:tc>
        <w:tc>
          <w:tcPr>
            <w:tcW w:w="1896" w:type="dxa"/>
            <w:vMerge w:val="restart"/>
            <w:tcBorders>
              <w:top w:val="single" w:sz="4" w:space="0" w:color="auto"/>
              <w:left w:val="single" w:sz="4" w:space="0" w:color="auto"/>
              <w:bottom w:val="single" w:sz="6" w:space="0" w:color="auto"/>
              <w:right w:val="single" w:sz="4" w:space="0" w:color="auto"/>
            </w:tcBorders>
            <w:hideMark/>
          </w:tcPr>
          <w:p w:rsidR="0026534A" w:rsidRPr="00971B4E" w:rsidRDefault="0026534A" w:rsidP="0026534A">
            <w:pPr>
              <w:pStyle w:val="afd"/>
              <w:spacing w:line="276" w:lineRule="auto"/>
            </w:pPr>
            <w:r w:rsidRPr="00971B4E">
              <w:rPr>
                <w:sz w:val="22"/>
                <w:szCs w:val="22"/>
              </w:rPr>
              <w:t>Батарея статических конденсаторов и статический компенсатор</w:t>
            </w:r>
          </w:p>
        </w:tc>
        <w:tc>
          <w:tcPr>
            <w:tcW w:w="186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0.38-20 кВ</w:t>
            </w:r>
          </w:p>
        </w:tc>
        <w:tc>
          <w:tcPr>
            <w:tcW w:w="10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3.2</w:t>
            </w:r>
          </w:p>
        </w:tc>
        <w:tc>
          <w:tcPr>
            <w:tcW w:w="1896" w:type="dxa"/>
            <w:vMerge/>
            <w:tcBorders>
              <w:top w:val="single" w:sz="4" w:space="0" w:color="auto"/>
              <w:left w:val="single" w:sz="4" w:space="0" w:color="auto"/>
              <w:bottom w:val="single" w:sz="6" w:space="0" w:color="auto"/>
              <w:right w:val="single" w:sz="4" w:space="0" w:color="auto"/>
            </w:tcBorders>
            <w:vAlign w:val="center"/>
            <w:hideMark/>
          </w:tcPr>
          <w:p w:rsidR="0026534A" w:rsidRPr="00971B4E" w:rsidRDefault="0026534A" w:rsidP="0026534A">
            <w:pPr>
              <w:suppressAutoHyphens w:val="0"/>
              <w:rPr>
                <w:lang w:eastAsia="ru-RU"/>
              </w:rPr>
            </w:pPr>
          </w:p>
        </w:tc>
        <w:tc>
          <w:tcPr>
            <w:tcW w:w="186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35 кВ</w:t>
            </w:r>
          </w:p>
        </w:tc>
        <w:tc>
          <w:tcPr>
            <w:tcW w:w="10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3.3</w:t>
            </w:r>
          </w:p>
        </w:tc>
        <w:tc>
          <w:tcPr>
            <w:tcW w:w="1896" w:type="dxa"/>
            <w:vMerge/>
            <w:tcBorders>
              <w:top w:val="single" w:sz="4" w:space="0" w:color="auto"/>
              <w:left w:val="single" w:sz="4" w:space="0" w:color="auto"/>
              <w:bottom w:val="single" w:sz="6" w:space="0" w:color="auto"/>
              <w:right w:val="single" w:sz="4" w:space="0" w:color="auto"/>
            </w:tcBorders>
            <w:vAlign w:val="center"/>
            <w:hideMark/>
          </w:tcPr>
          <w:p w:rsidR="0026534A" w:rsidRPr="00971B4E" w:rsidRDefault="0026534A" w:rsidP="0026534A">
            <w:pPr>
              <w:suppressAutoHyphens w:val="0"/>
              <w:rPr>
                <w:lang w:eastAsia="ru-RU"/>
              </w:rPr>
            </w:pPr>
          </w:p>
        </w:tc>
        <w:tc>
          <w:tcPr>
            <w:tcW w:w="186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150-110 кВ</w:t>
            </w:r>
          </w:p>
        </w:tc>
        <w:tc>
          <w:tcPr>
            <w:tcW w:w="10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3.4</w:t>
            </w:r>
          </w:p>
        </w:tc>
        <w:tc>
          <w:tcPr>
            <w:tcW w:w="1896" w:type="dxa"/>
            <w:vMerge/>
            <w:tcBorders>
              <w:top w:val="single" w:sz="4" w:space="0" w:color="auto"/>
              <w:left w:val="single" w:sz="4" w:space="0" w:color="auto"/>
              <w:bottom w:val="single" w:sz="6" w:space="0" w:color="auto"/>
              <w:right w:val="single" w:sz="4" w:space="0" w:color="auto"/>
            </w:tcBorders>
            <w:vAlign w:val="center"/>
            <w:hideMark/>
          </w:tcPr>
          <w:p w:rsidR="0026534A" w:rsidRPr="00971B4E" w:rsidRDefault="0026534A" w:rsidP="0026534A">
            <w:pPr>
              <w:suppressAutoHyphens w:val="0"/>
              <w:rPr>
                <w:lang w:eastAsia="ru-RU"/>
              </w:rPr>
            </w:pPr>
          </w:p>
        </w:tc>
        <w:tc>
          <w:tcPr>
            <w:tcW w:w="186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220 кВ и выше</w:t>
            </w:r>
          </w:p>
        </w:tc>
        <w:tc>
          <w:tcPr>
            <w:tcW w:w="10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r w:rsidR="0026534A" w:rsidRPr="00971B4E" w:rsidTr="0026534A">
        <w:tc>
          <w:tcPr>
            <w:tcW w:w="1054"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3.5</w:t>
            </w:r>
          </w:p>
        </w:tc>
        <w:tc>
          <w:tcPr>
            <w:tcW w:w="1896" w:type="dxa"/>
            <w:vMerge/>
            <w:tcBorders>
              <w:top w:val="single" w:sz="4" w:space="0" w:color="auto"/>
              <w:left w:val="single" w:sz="4" w:space="0" w:color="auto"/>
              <w:bottom w:val="single" w:sz="6" w:space="0" w:color="auto"/>
              <w:right w:val="single" w:sz="4" w:space="0" w:color="auto"/>
            </w:tcBorders>
            <w:vAlign w:val="center"/>
            <w:hideMark/>
          </w:tcPr>
          <w:p w:rsidR="0026534A" w:rsidRPr="00971B4E" w:rsidRDefault="0026534A" w:rsidP="0026534A">
            <w:pPr>
              <w:suppressAutoHyphens w:val="0"/>
              <w:rPr>
                <w:lang w:eastAsia="ru-RU"/>
              </w:rPr>
            </w:pPr>
          </w:p>
        </w:tc>
        <w:tc>
          <w:tcPr>
            <w:tcW w:w="1860" w:type="dxa"/>
            <w:tcBorders>
              <w:top w:val="single" w:sz="4" w:space="0" w:color="auto"/>
              <w:left w:val="single" w:sz="4" w:space="0" w:color="auto"/>
              <w:bottom w:val="single" w:sz="4" w:space="0" w:color="auto"/>
              <w:right w:val="single" w:sz="4" w:space="0" w:color="auto"/>
            </w:tcBorders>
            <w:hideMark/>
          </w:tcPr>
          <w:p w:rsidR="0026534A" w:rsidRPr="00971B4E" w:rsidRDefault="0026534A" w:rsidP="0026534A">
            <w:pPr>
              <w:pStyle w:val="afc"/>
              <w:spacing w:line="276" w:lineRule="auto"/>
              <w:jc w:val="left"/>
            </w:pPr>
            <w:r w:rsidRPr="00971B4E">
              <w:rPr>
                <w:sz w:val="22"/>
                <w:szCs w:val="22"/>
              </w:rPr>
              <w:t>Итого</w:t>
            </w:r>
          </w:p>
        </w:tc>
        <w:tc>
          <w:tcPr>
            <w:tcW w:w="101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29"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250"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971B4E" w:rsidRDefault="0026534A" w:rsidP="0026534A">
            <w:pPr>
              <w:pStyle w:val="afc"/>
              <w:spacing w:line="276" w:lineRule="auto"/>
              <w:jc w:val="left"/>
            </w:pPr>
          </w:p>
        </w:tc>
      </w:tr>
    </w:tbl>
    <w:p w:rsidR="0026534A" w:rsidRPr="00971B4E" w:rsidRDefault="0026534A" w:rsidP="0026534A">
      <w:pPr>
        <w:rPr>
          <w:sz w:val="22"/>
          <w:szCs w:val="22"/>
        </w:rPr>
      </w:pPr>
    </w:p>
    <w:p w:rsidR="0026534A" w:rsidRPr="00971B4E" w:rsidRDefault="0026534A" w:rsidP="0026534A">
      <w:pPr>
        <w:jc w:val="right"/>
        <w:rPr>
          <w:sz w:val="22"/>
          <w:szCs w:val="22"/>
        </w:rPr>
      </w:pPr>
    </w:p>
    <w:p w:rsidR="0026534A" w:rsidRPr="00971B4E" w:rsidRDefault="0026534A" w:rsidP="0026534A">
      <w:pPr>
        <w:jc w:val="right"/>
        <w:rPr>
          <w:i/>
        </w:rPr>
      </w:pPr>
      <w:r w:rsidRPr="00971B4E">
        <w:rPr>
          <w:i/>
        </w:rPr>
        <w:t>Приложение № 19</w:t>
      </w:r>
      <w:r w:rsidRPr="00971B4E">
        <w:rPr>
          <w:i/>
        </w:rPr>
        <w:br/>
      </w:r>
    </w:p>
    <w:p w:rsidR="0026534A" w:rsidRPr="000066A4" w:rsidRDefault="0026534A" w:rsidP="001559F4">
      <w:pPr>
        <w:pStyle w:val="10"/>
        <w:jc w:val="center"/>
      </w:pPr>
      <w:r w:rsidRPr="000066A4">
        <w:t>Сведения о величине потерь переданных энергетических ресурсов</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82"/>
        <w:gridCol w:w="2976"/>
        <w:gridCol w:w="1483"/>
        <w:gridCol w:w="1570"/>
        <w:gridCol w:w="984"/>
        <w:gridCol w:w="1013"/>
        <w:gridCol w:w="1008"/>
        <w:gridCol w:w="994"/>
        <w:gridCol w:w="989"/>
        <w:gridCol w:w="3274"/>
      </w:tblGrid>
      <w:tr w:rsidR="0026534A" w:rsidRPr="00C241F3" w:rsidTr="0026534A">
        <w:tc>
          <w:tcPr>
            <w:tcW w:w="1082" w:type="dxa"/>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d"/>
              <w:spacing w:line="276" w:lineRule="auto"/>
            </w:pPr>
            <w:r w:rsidRPr="00C241F3">
              <w:rPr>
                <w:sz w:val="22"/>
                <w:szCs w:val="22"/>
              </w:rPr>
              <w:t>№ п/п</w:t>
            </w:r>
          </w:p>
        </w:tc>
        <w:tc>
          <w:tcPr>
            <w:tcW w:w="2976" w:type="dxa"/>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d"/>
              <w:spacing w:line="276" w:lineRule="auto"/>
            </w:pPr>
            <w:r w:rsidRPr="00C241F3">
              <w:rPr>
                <w:sz w:val="22"/>
                <w:szCs w:val="22"/>
              </w:rPr>
              <w:t>Наименование энергоносителя</w:t>
            </w:r>
          </w:p>
        </w:tc>
        <w:tc>
          <w:tcPr>
            <w:tcW w:w="1483" w:type="dxa"/>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d"/>
              <w:spacing w:line="276" w:lineRule="auto"/>
            </w:pPr>
            <w:r w:rsidRPr="00C241F3">
              <w:rPr>
                <w:sz w:val="22"/>
                <w:szCs w:val="22"/>
              </w:rPr>
              <w:t>Единица измерения</w:t>
            </w:r>
          </w:p>
        </w:tc>
        <w:tc>
          <w:tcPr>
            <w:tcW w:w="1570" w:type="dxa"/>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d"/>
              <w:spacing w:line="276" w:lineRule="auto"/>
            </w:pPr>
            <w:r w:rsidRPr="00C241F3">
              <w:rPr>
                <w:sz w:val="22"/>
                <w:szCs w:val="22"/>
              </w:rPr>
              <w:t xml:space="preserve">Потребленное количество за </w:t>
            </w:r>
            <w:proofErr w:type="gramStart"/>
            <w:r w:rsidRPr="00C241F3">
              <w:rPr>
                <w:sz w:val="22"/>
                <w:szCs w:val="22"/>
              </w:rPr>
              <w:t>отчетный</w:t>
            </w:r>
            <w:proofErr w:type="gramEnd"/>
          </w:p>
          <w:p w:rsidR="0026534A" w:rsidRPr="00C241F3" w:rsidRDefault="0026534A" w:rsidP="0026534A">
            <w:pPr>
              <w:pStyle w:val="afd"/>
              <w:spacing w:line="276" w:lineRule="auto"/>
            </w:pPr>
            <w:r w:rsidRPr="00C241F3">
              <w:rPr>
                <w:sz w:val="22"/>
                <w:szCs w:val="22"/>
              </w:rPr>
              <w:t>(базовый) год</w:t>
            </w:r>
          </w:p>
        </w:tc>
        <w:tc>
          <w:tcPr>
            <w:tcW w:w="3999" w:type="dxa"/>
            <w:gridSpan w:val="4"/>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Предыдущие годы</w:t>
            </w:r>
          </w:p>
        </w:tc>
        <w:tc>
          <w:tcPr>
            <w:tcW w:w="989" w:type="dxa"/>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d"/>
              <w:spacing w:line="276" w:lineRule="auto"/>
            </w:pPr>
            <w:r w:rsidRPr="00C241F3">
              <w:rPr>
                <w:sz w:val="22"/>
                <w:szCs w:val="22"/>
              </w:rPr>
              <w:t>Отчетный (базовый) год</w:t>
            </w:r>
          </w:p>
        </w:tc>
        <w:tc>
          <w:tcPr>
            <w:tcW w:w="3274" w:type="dxa"/>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d"/>
              <w:spacing w:line="276" w:lineRule="auto"/>
            </w:pPr>
            <w:r w:rsidRPr="00C241F3">
              <w:rPr>
                <w:sz w:val="22"/>
                <w:szCs w:val="22"/>
              </w:rPr>
              <w:t>Примечание</w:t>
            </w:r>
          </w:p>
        </w:tc>
      </w:tr>
      <w:tr w:rsidR="0026534A" w:rsidRPr="00C241F3" w:rsidTr="0026534A">
        <w:tc>
          <w:tcPr>
            <w:tcW w:w="108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14291"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1483"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157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3274"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1</w:t>
            </w:r>
          </w:p>
        </w:tc>
        <w:tc>
          <w:tcPr>
            <w:tcW w:w="14291" w:type="dxa"/>
            <w:gridSpan w:val="9"/>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Объем передаваемых энергетических ресурсов</w:t>
            </w: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1.1</w:t>
            </w:r>
          </w:p>
        </w:tc>
        <w:tc>
          <w:tcPr>
            <w:tcW w:w="2976"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Электрической энергии</w:t>
            </w:r>
          </w:p>
        </w:tc>
        <w:tc>
          <w:tcPr>
            <w:tcW w:w="148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тыс. </w:t>
            </w:r>
            <w:r w:rsidRPr="00C241F3">
              <w:rPr>
                <w:noProof/>
                <w:sz w:val="22"/>
                <w:szCs w:val="22"/>
              </w:rPr>
              <w:drawing>
                <wp:inline distT="0" distB="0" distL="0" distR="0">
                  <wp:extent cx="352425" cy="161925"/>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57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27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1.2</w:t>
            </w:r>
          </w:p>
        </w:tc>
        <w:tc>
          <w:tcPr>
            <w:tcW w:w="2976"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Тепловой энергии</w:t>
            </w:r>
          </w:p>
        </w:tc>
        <w:tc>
          <w:tcPr>
            <w:tcW w:w="148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Гкал</w:t>
            </w:r>
          </w:p>
        </w:tc>
        <w:tc>
          <w:tcPr>
            <w:tcW w:w="157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27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1.3</w:t>
            </w:r>
          </w:p>
        </w:tc>
        <w:tc>
          <w:tcPr>
            <w:tcW w:w="2976"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Нефти</w:t>
            </w:r>
          </w:p>
        </w:tc>
        <w:tc>
          <w:tcPr>
            <w:tcW w:w="148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тыс. т</w:t>
            </w:r>
          </w:p>
        </w:tc>
        <w:tc>
          <w:tcPr>
            <w:tcW w:w="157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27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1.4</w:t>
            </w:r>
          </w:p>
        </w:tc>
        <w:tc>
          <w:tcPr>
            <w:tcW w:w="2976"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Попутного нефтяного газа</w:t>
            </w:r>
          </w:p>
        </w:tc>
        <w:tc>
          <w:tcPr>
            <w:tcW w:w="148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тыс. н. куб. м</w:t>
            </w:r>
          </w:p>
        </w:tc>
        <w:tc>
          <w:tcPr>
            <w:tcW w:w="157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27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1.5</w:t>
            </w:r>
          </w:p>
        </w:tc>
        <w:tc>
          <w:tcPr>
            <w:tcW w:w="2976"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Нефтепродуктов*</w:t>
            </w:r>
          </w:p>
        </w:tc>
        <w:tc>
          <w:tcPr>
            <w:tcW w:w="148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тыс. т</w:t>
            </w:r>
          </w:p>
        </w:tc>
        <w:tc>
          <w:tcPr>
            <w:tcW w:w="157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27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1.6</w:t>
            </w:r>
          </w:p>
        </w:tc>
        <w:tc>
          <w:tcPr>
            <w:tcW w:w="2976"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Газового конденсата</w:t>
            </w:r>
          </w:p>
        </w:tc>
        <w:tc>
          <w:tcPr>
            <w:tcW w:w="148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тыс. т</w:t>
            </w:r>
          </w:p>
        </w:tc>
        <w:tc>
          <w:tcPr>
            <w:tcW w:w="157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27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1.7</w:t>
            </w:r>
          </w:p>
        </w:tc>
        <w:tc>
          <w:tcPr>
            <w:tcW w:w="2976"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Природного газа</w:t>
            </w:r>
          </w:p>
        </w:tc>
        <w:tc>
          <w:tcPr>
            <w:tcW w:w="148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тыс. н. куб. м</w:t>
            </w:r>
          </w:p>
        </w:tc>
        <w:tc>
          <w:tcPr>
            <w:tcW w:w="157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27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1.8</w:t>
            </w:r>
          </w:p>
        </w:tc>
        <w:tc>
          <w:tcPr>
            <w:tcW w:w="2976"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Воды</w:t>
            </w:r>
          </w:p>
        </w:tc>
        <w:tc>
          <w:tcPr>
            <w:tcW w:w="148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тыс. куб. м</w:t>
            </w:r>
          </w:p>
        </w:tc>
        <w:tc>
          <w:tcPr>
            <w:tcW w:w="157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27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2</w:t>
            </w:r>
          </w:p>
        </w:tc>
        <w:tc>
          <w:tcPr>
            <w:tcW w:w="14291" w:type="dxa"/>
            <w:gridSpan w:val="9"/>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Фактические потери передаваемых энергетических ресурсов</w:t>
            </w: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2.1</w:t>
            </w:r>
          </w:p>
        </w:tc>
        <w:tc>
          <w:tcPr>
            <w:tcW w:w="2976"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Электрической энергии</w:t>
            </w:r>
          </w:p>
        </w:tc>
        <w:tc>
          <w:tcPr>
            <w:tcW w:w="148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тыс. </w:t>
            </w:r>
            <w:r w:rsidRPr="00C241F3">
              <w:rPr>
                <w:noProof/>
                <w:sz w:val="22"/>
                <w:szCs w:val="22"/>
              </w:rPr>
              <w:drawing>
                <wp:inline distT="0" distB="0" distL="0" distR="0">
                  <wp:extent cx="352425" cy="16192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570" w:type="dxa"/>
            <w:vMerge w:val="restart"/>
            <w:tcBorders>
              <w:top w:val="single" w:sz="6" w:space="0" w:color="auto"/>
              <w:left w:val="single" w:sz="6" w:space="0" w:color="auto"/>
              <w:bottom w:val="single" w:sz="6" w:space="0" w:color="auto"/>
              <w:right w:val="single" w:sz="6" w:space="0" w:color="auto"/>
            </w:tcBorders>
          </w:tcPr>
          <w:p w:rsidR="0026534A" w:rsidRPr="00C241F3"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27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2.2</w:t>
            </w:r>
          </w:p>
        </w:tc>
        <w:tc>
          <w:tcPr>
            <w:tcW w:w="2976"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Тепловой энергии</w:t>
            </w:r>
          </w:p>
        </w:tc>
        <w:tc>
          <w:tcPr>
            <w:tcW w:w="148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Гкал</w:t>
            </w:r>
          </w:p>
        </w:tc>
        <w:tc>
          <w:tcPr>
            <w:tcW w:w="157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27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2.3</w:t>
            </w:r>
          </w:p>
        </w:tc>
        <w:tc>
          <w:tcPr>
            <w:tcW w:w="2976"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Нефти</w:t>
            </w:r>
          </w:p>
        </w:tc>
        <w:tc>
          <w:tcPr>
            <w:tcW w:w="148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тыс. т</w:t>
            </w:r>
          </w:p>
        </w:tc>
        <w:tc>
          <w:tcPr>
            <w:tcW w:w="157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27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2.4</w:t>
            </w:r>
          </w:p>
        </w:tc>
        <w:tc>
          <w:tcPr>
            <w:tcW w:w="2976"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Попутного нефтяного газа</w:t>
            </w:r>
          </w:p>
        </w:tc>
        <w:tc>
          <w:tcPr>
            <w:tcW w:w="148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тыс. н. куб. м</w:t>
            </w:r>
          </w:p>
        </w:tc>
        <w:tc>
          <w:tcPr>
            <w:tcW w:w="157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27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2.5</w:t>
            </w:r>
          </w:p>
        </w:tc>
        <w:tc>
          <w:tcPr>
            <w:tcW w:w="2976"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Нефтепродуктов*</w:t>
            </w:r>
          </w:p>
        </w:tc>
        <w:tc>
          <w:tcPr>
            <w:tcW w:w="148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тыс. т</w:t>
            </w:r>
          </w:p>
        </w:tc>
        <w:tc>
          <w:tcPr>
            <w:tcW w:w="157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27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2.6</w:t>
            </w:r>
          </w:p>
        </w:tc>
        <w:tc>
          <w:tcPr>
            <w:tcW w:w="2976"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Газового конденсата</w:t>
            </w:r>
          </w:p>
        </w:tc>
        <w:tc>
          <w:tcPr>
            <w:tcW w:w="148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тыс. т</w:t>
            </w:r>
          </w:p>
        </w:tc>
        <w:tc>
          <w:tcPr>
            <w:tcW w:w="157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27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2.7</w:t>
            </w:r>
          </w:p>
        </w:tc>
        <w:tc>
          <w:tcPr>
            <w:tcW w:w="2976"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Природного газа</w:t>
            </w:r>
          </w:p>
        </w:tc>
        <w:tc>
          <w:tcPr>
            <w:tcW w:w="148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тыс. н. куб. м</w:t>
            </w:r>
          </w:p>
        </w:tc>
        <w:tc>
          <w:tcPr>
            <w:tcW w:w="157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27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2.8</w:t>
            </w:r>
          </w:p>
        </w:tc>
        <w:tc>
          <w:tcPr>
            <w:tcW w:w="2976"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Воды</w:t>
            </w:r>
          </w:p>
        </w:tc>
        <w:tc>
          <w:tcPr>
            <w:tcW w:w="148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тыс. куб. м</w:t>
            </w:r>
          </w:p>
        </w:tc>
        <w:tc>
          <w:tcPr>
            <w:tcW w:w="157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27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3</w:t>
            </w:r>
          </w:p>
        </w:tc>
        <w:tc>
          <w:tcPr>
            <w:tcW w:w="14291" w:type="dxa"/>
            <w:gridSpan w:val="9"/>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Значения утвержденных нормативов потерь по видам энергетических ресурсов</w:t>
            </w: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3.1</w:t>
            </w:r>
          </w:p>
        </w:tc>
        <w:tc>
          <w:tcPr>
            <w:tcW w:w="2976"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Электрической энергии</w:t>
            </w:r>
          </w:p>
        </w:tc>
        <w:tc>
          <w:tcPr>
            <w:tcW w:w="148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тыс. </w:t>
            </w:r>
            <w:r w:rsidRPr="00C241F3">
              <w:rPr>
                <w:noProof/>
                <w:sz w:val="22"/>
                <w:szCs w:val="22"/>
              </w:rPr>
              <w:drawing>
                <wp:inline distT="0" distB="0" distL="0" distR="0">
                  <wp:extent cx="352425" cy="16192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570" w:type="dxa"/>
            <w:vMerge w:val="restart"/>
            <w:tcBorders>
              <w:top w:val="single" w:sz="6" w:space="0" w:color="auto"/>
              <w:left w:val="single" w:sz="6" w:space="0" w:color="auto"/>
              <w:bottom w:val="single" w:sz="6" w:space="0" w:color="auto"/>
              <w:right w:val="single" w:sz="6" w:space="0" w:color="auto"/>
            </w:tcBorders>
          </w:tcPr>
          <w:p w:rsidR="0026534A" w:rsidRPr="00C241F3" w:rsidRDefault="0026534A" w:rsidP="0026534A">
            <w:pPr>
              <w:pStyle w:val="afd"/>
              <w:spacing w:line="276" w:lineRule="auto"/>
            </w:pPr>
          </w:p>
          <w:p w:rsidR="0026534A" w:rsidRPr="00C241F3" w:rsidRDefault="0026534A" w:rsidP="0026534A">
            <w:pPr>
              <w:pStyle w:val="afd"/>
              <w:spacing w:line="276" w:lineRule="auto"/>
            </w:pPr>
          </w:p>
          <w:p w:rsidR="0026534A" w:rsidRPr="00C241F3" w:rsidRDefault="0026534A" w:rsidP="0026534A">
            <w:pPr>
              <w:pStyle w:val="afd"/>
              <w:spacing w:line="276" w:lineRule="auto"/>
            </w:pPr>
          </w:p>
          <w:p w:rsidR="0026534A" w:rsidRPr="00C241F3" w:rsidRDefault="0026534A" w:rsidP="0026534A">
            <w:pPr>
              <w:pStyle w:val="afd"/>
              <w:spacing w:line="276" w:lineRule="auto"/>
            </w:pPr>
          </w:p>
          <w:p w:rsidR="0026534A" w:rsidRPr="00C241F3" w:rsidRDefault="0026534A" w:rsidP="0026534A">
            <w:pPr>
              <w:pStyle w:val="afd"/>
              <w:spacing w:line="276" w:lineRule="auto"/>
            </w:pPr>
          </w:p>
          <w:p w:rsidR="0026534A" w:rsidRPr="00C241F3" w:rsidRDefault="0026534A" w:rsidP="0026534A">
            <w:pPr>
              <w:pStyle w:val="afd"/>
              <w:spacing w:line="276" w:lineRule="auto"/>
            </w:pPr>
          </w:p>
          <w:p w:rsidR="0026534A" w:rsidRPr="00C241F3" w:rsidRDefault="0026534A" w:rsidP="0026534A">
            <w:pPr>
              <w:pStyle w:val="afd"/>
              <w:spacing w:line="276" w:lineRule="auto"/>
            </w:pPr>
            <w:r w:rsidRPr="00C241F3">
              <w:rPr>
                <w:sz w:val="22"/>
                <w:szCs w:val="22"/>
              </w:rPr>
              <w:t>_**</w:t>
            </w: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27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3.2</w:t>
            </w:r>
          </w:p>
        </w:tc>
        <w:tc>
          <w:tcPr>
            <w:tcW w:w="2976"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Тепловой энергии</w:t>
            </w:r>
          </w:p>
        </w:tc>
        <w:tc>
          <w:tcPr>
            <w:tcW w:w="148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Гкал</w:t>
            </w:r>
          </w:p>
        </w:tc>
        <w:tc>
          <w:tcPr>
            <w:tcW w:w="157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27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3.3</w:t>
            </w:r>
          </w:p>
        </w:tc>
        <w:tc>
          <w:tcPr>
            <w:tcW w:w="2976"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Нефти</w:t>
            </w:r>
          </w:p>
        </w:tc>
        <w:tc>
          <w:tcPr>
            <w:tcW w:w="148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тыс. т</w:t>
            </w:r>
          </w:p>
        </w:tc>
        <w:tc>
          <w:tcPr>
            <w:tcW w:w="157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27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3.4</w:t>
            </w:r>
          </w:p>
        </w:tc>
        <w:tc>
          <w:tcPr>
            <w:tcW w:w="2976"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Попутного нефтяного газа</w:t>
            </w:r>
          </w:p>
        </w:tc>
        <w:tc>
          <w:tcPr>
            <w:tcW w:w="148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тыс. н. куб. м</w:t>
            </w:r>
          </w:p>
        </w:tc>
        <w:tc>
          <w:tcPr>
            <w:tcW w:w="157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27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3.5</w:t>
            </w:r>
          </w:p>
        </w:tc>
        <w:tc>
          <w:tcPr>
            <w:tcW w:w="2976"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Нефтепродуктов*</w:t>
            </w:r>
          </w:p>
        </w:tc>
        <w:tc>
          <w:tcPr>
            <w:tcW w:w="148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тыс. т</w:t>
            </w:r>
          </w:p>
        </w:tc>
        <w:tc>
          <w:tcPr>
            <w:tcW w:w="157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27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3.6</w:t>
            </w:r>
          </w:p>
        </w:tc>
        <w:tc>
          <w:tcPr>
            <w:tcW w:w="2976"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Газового конденсата</w:t>
            </w:r>
          </w:p>
        </w:tc>
        <w:tc>
          <w:tcPr>
            <w:tcW w:w="148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тыс. т</w:t>
            </w:r>
          </w:p>
        </w:tc>
        <w:tc>
          <w:tcPr>
            <w:tcW w:w="157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27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3.7</w:t>
            </w:r>
          </w:p>
        </w:tc>
        <w:tc>
          <w:tcPr>
            <w:tcW w:w="2976"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Природного газа</w:t>
            </w:r>
          </w:p>
        </w:tc>
        <w:tc>
          <w:tcPr>
            <w:tcW w:w="148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тыс. н. куб. м</w:t>
            </w:r>
          </w:p>
        </w:tc>
        <w:tc>
          <w:tcPr>
            <w:tcW w:w="157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27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08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3.8</w:t>
            </w:r>
          </w:p>
        </w:tc>
        <w:tc>
          <w:tcPr>
            <w:tcW w:w="2976"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Воды</w:t>
            </w:r>
          </w:p>
        </w:tc>
        <w:tc>
          <w:tcPr>
            <w:tcW w:w="148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тыс. куб. м</w:t>
            </w:r>
          </w:p>
        </w:tc>
        <w:tc>
          <w:tcPr>
            <w:tcW w:w="157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98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274"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bl>
    <w:p w:rsidR="0026534A" w:rsidRPr="000066A4" w:rsidRDefault="0026534A" w:rsidP="0026534A"/>
    <w:p w:rsidR="0026534A" w:rsidRPr="000066A4" w:rsidRDefault="0026534A" w:rsidP="0026534A">
      <w:pPr>
        <w:pStyle w:val="OEM"/>
      </w:pPr>
      <w:r w:rsidRPr="000066A4">
        <w:t>______________________________</w:t>
      </w:r>
    </w:p>
    <w:p w:rsidR="0026534A" w:rsidRPr="000066A4" w:rsidRDefault="0026534A" w:rsidP="0026534A">
      <w:r w:rsidRPr="000066A4">
        <w:t>* Кроме газового конденсата.</w:t>
      </w:r>
    </w:p>
    <w:p w:rsidR="0026534A" w:rsidRPr="000066A4" w:rsidRDefault="0026534A" w:rsidP="0026534A">
      <w:r w:rsidRPr="000066A4">
        <w:t>** Не заполняется.</w:t>
      </w:r>
    </w:p>
    <w:p w:rsidR="0026534A" w:rsidRPr="000066A4" w:rsidRDefault="0026534A" w:rsidP="0026534A"/>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Default="0026534A" w:rsidP="0026534A">
      <w:pPr>
        <w:jc w:val="right"/>
      </w:pPr>
    </w:p>
    <w:p w:rsidR="0026534A" w:rsidRPr="00C241F3" w:rsidRDefault="0026534A" w:rsidP="0026534A">
      <w:pPr>
        <w:jc w:val="right"/>
        <w:rPr>
          <w:i/>
        </w:rPr>
      </w:pPr>
      <w:r w:rsidRPr="00C241F3">
        <w:rPr>
          <w:i/>
        </w:rPr>
        <w:t>Приложение № 20</w:t>
      </w:r>
      <w:r w:rsidRPr="00C241F3">
        <w:rPr>
          <w:i/>
        </w:rPr>
        <w:br/>
      </w:r>
    </w:p>
    <w:p w:rsidR="0026534A" w:rsidRPr="000066A4" w:rsidRDefault="0026534A" w:rsidP="001559F4">
      <w:pPr>
        <w:pStyle w:val="10"/>
        <w:jc w:val="center"/>
      </w:pPr>
      <w:r w:rsidRPr="000066A4">
        <w:t>Предложения по сокращению потерь передаваемых энергетических ресурсов и воды при осуществлении деятельности по их передачи третьим лицам</w:t>
      </w:r>
    </w:p>
    <w:p w:rsidR="0026534A" w:rsidRPr="000066A4" w:rsidRDefault="0026534A" w:rsidP="0026534A"/>
    <w:p w:rsidR="0026534A" w:rsidRPr="000066A4" w:rsidRDefault="0026534A" w:rsidP="0026534A">
      <w:pPr>
        <w:jc w:val="right"/>
      </w:pPr>
      <w:r w:rsidRPr="000066A4">
        <w:t>Таблица 1</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413"/>
        <w:gridCol w:w="4123"/>
        <w:gridCol w:w="1417"/>
        <w:gridCol w:w="1559"/>
        <w:gridCol w:w="1418"/>
        <w:gridCol w:w="1276"/>
        <w:gridCol w:w="1275"/>
        <w:gridCol w:w="1418"/>
        <w:gridCol w:w="1417"/>
      </w:tblGrid>
      <w:tr w:rsidR="0026534A" w:rsidRPr="00C241F3" w:rsidTr="0026534A">
        <w:tc>
          <w:tcPr>
            <w:tcW w:w="1413" w:type="dxa"/>
            <w:vMerge w:val="restart"/>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d"/>
              <w:spacing w:line="276" w:lineRule="auto"/>
            </w:pPr>
            <w:r w:rsidRPr="00C241F3">
              <w:rPr>
                <w:sz w:val="22"/>
                <w:szCs w:val="22"/>
              </w:rPr>
              <w:t>№ п/п</w:t>
            </w:r>
          </w:p>
          <w:p w:rsidR="0026534A" w:rsidRPr="00C241F3" w:rsidRDefault="0026534A" w:rsidP="0026534A">
            <w:pPr>
              <w:pStyle w:val="afd"/>
              <w:spacing w:line="276" w:lineRule="auto"/>
            </w:pPr>
          </w:p>
          <w:p w:rsidR="0026534A" w:rsidRPr="00C241F3" w:rsidRDefault="0026534A" w:rsidP="0026534A">
            <w:pPr>
              <w:pStyle w:val="afd"/>
              <w:spacing w:line="276" w:lineRule="auto"/>
            </w:pPr>
          </w:p>
        </w:tc>
        <w:tc>
          <w:tcPr>
            <w:tcW w:w="4123" w:type="dxa"/>
            <w:vMerge w:val="restart"/>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d"/>
              <w:spacing w:line="276" w:lineRule="auto"/>
            </w:pPr>
            <w:r w:rsidRPr="00C241F3">
              <w:rPr>
                <w:sz w:val="22"/>
                <w:szCs w:val="22"/>
              </w:rPr>
              <w:t>Наименование планируемого мероприятия</w:t>
            </w:r>
          </w:p>
          <w:p w:rsidR="0026534A" w:rsidRPr="00C241F3" w:rsidRDefault="0026534A" w:rsidP="0026534A">
            <w:pPr>
              <w:pStyle w:val="afd"/>
              <w:spacing w:line="276" w:lineRule="auto"/>
            </w:pPr>
          </w:p>
          <w:p w:rsidR="0026534A" w:rsidRPr="00C241F3" w:rsidRDefault="0026534A" w:rsidP="0026534A">
            <w:pPr>
              <w:pStyle w:val="afd"/>
              <w:spacing w:line="276" w:lineRule="auto"/>
            </w:pPr>
          </w:p>
        </w:tc>
        <w:tc>
          <w:tcPr>
            <w:tcW w:w="1417" w:type="dxa"/>
            <w:vMerge w:val="restart"/>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d"/>
              <w:spacing w:line="276" w:lineRule="auto"/>
            </w:pPr>
            <w:r w:rsidRPr="00C241F3">
              <w:rPr>
                <w:sz w:val="22"/>
                <w:szCs w:val="22"/>
              </w:rPr>
              <w:t>Затраты (план), тыс. руб.</w:t>
            </w:r>
          </w:p>
          <w:p w:rsidR="0026534A" w:rsidRPr="00C241F3" w:rsidRDefault="0026534A" w:rsidP="0026534A">
            <w:pPr>
              <w:pStyle w:val="afd"/>
              <w:spacing w:line="276" w:lineRule="auto"/>
            </w:pPr>
          </w:p>
          <w:p w:rsidR="0026534A" w:rsidRPr="00C241F3" w:rsidRDefault="0026534A" w:rsidP="0026534A">
            <w:pPr>
              <w:pStyle w:val="afd"/>
              <w:spacing w:line="276" w:lineRule="auto"/>
            </w:pPr>
          </w:p>
        </w:tc>
        <w:tc>
          <w:tcPr>
            <w:tcW w:w="2977" w:type="dxa"/>
            <w:gridSpan w:val="2"/>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Планируемое сокращение потерь в год</w:t>
            </w:r>
          </w:p>
        </w:tc>
        <w:tc>
          <w:tcPr>
            <w:tcW w:w="1276" w:type="dxa"/>
            <w:vMerge w:val="restart"/>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d"/>
              <w:spacing w:line="276" w:lineRule="auto"/>
            </w:pPr>
            <w:r w:rsidRPr="00C241F3">
              <w:rPr>
                <w:sz w:val="22"/>
                <w:szCs w:val="22"/>
              </w:rPr>
              <w:t>Простой срок окупаемости (план), лет</w:t>
            </w:r>
          </w:p>
          <w:p w:rsidR="0026534A" w:rsidRPr="00C241F3" w:rsidRDefault="0026534A" w:rsidP="0026534A">
            <w:pPr>
              <w:pStyle w:val="afd"/>
              <w:spacing w:line="276" w:lineRule="auto"/>
            </w:pPr>
          </w:p>
          <w:p w:rsidR="0026534A" w:rsidRPr="00C241F3" w:rsidRDefault="0026534A" w:rsidP="0026534A">
            <w:pPr>
              <w:pStyle w:val="afd"/>
              <w:spacing w:line="276" w:lineRule="auto"/>
            </w:pPr>
          </w:p>
        </w:tc>
        <w:tc>
          <w:tcPr>
            <w:tcW w:w="1275" w:type="dxa"/>
            <w:vMerge w:val="restart"/>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d"/>
              <w:spacing w:line="276" w:lineRule="auto"/>
            </w:pPr>
            <w:r w:rsidRPr="00C241F3">
              <w:rPr>
                <w:sz w:val="22"/>
                <w:szCs w:val="22"/>
              </w:rPr>
              <w:t>Планируемая дата внедрения, месяц, год</w:t>
            </w:r>
          </w:p>
          <w:p w:rsidR="0026534A" w:rsidRPr="00C241F3" w:rsidRDefault="0026534A" w:rsidP="0026534A">
            <w:pPr>
              <w:pStyle w:val="afd"/>
              <w:spacing w:line="276" w:lineRule="auto"/>
            </w:pPr>
          </w:p>
          <w:p w:rsidR="0026534A" w:rsidRPr="00C241F3" w:rsidRDefault="0026534A" w:rsidP="0026534A">
            <w:pPr>
              <w:pStyle w:val="afd"/>
              <w:spacing w:line="276" w:lineRule="auto"/>
            </w:pPr>
          </w:p>
        </w:tc>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Сокращение потерь ТЭР на весь период действия энергетического паспорта</w:t>
            </w:r>
          </w:p>
        </w:tc>
      </w:tr>
      <w:tr w:rsidR="0026534A" w:rsidRPr="00C241F3" w:rsidTr="0026534A">
        <w:trPr>
          <w:trHeight w:val="276"/>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534A" w:rsidRPr="00C241F3" w:rsidRDefault="0026534A" w:rsidP="0026534A">
            <w:pPr>
              <w:suppressAutoHyphens w:val="0"/>
              <w:rPr>
                <w:lang w:eastAsia="ru-RU"/>
              </w:rPr>
            </w:pPr>
          </w:p>
        </w:tc>
        <w:tc>
          <w:tcPr>
            <w:tcW w:w="4123" w:type="dxa"/>
            <w:vMerge/>
            <w:tcBorders>
              <w:top w:val="single" w:sz="4" w:space="0" w:color="auto"/>
              <w:left w:val="single" w:sz="4" w:space="0" w:color="auto"/>
              <w:bottom w:val="single" w:sz="4" w:space="0" w:color="auto"/>
              <w:right w:val="single" w:sz="4" w:space="0" w:color="auto"/>
            </w:tcBorders>
            <w:vAlign w:val="center"/>
            <w:hideMark/>
          </w:tcPr>
          <w:p w:rsidR="0026534A" w:rsidRPr="00C241F3" w:rsidRDefault="0026534A" w:rsidP="0026534A">
            <w:pPr>
              <w:suppressAutoHyphens w:val="0"/>
              <w:rPr>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534A" w:rsidRPr="00C241F3" w:rsidRDefault="0026534A" w:rsidP="0026534A">
            <w:pPr>
              <w:suppressAutoHyphens w:val="0"/>
              <w:rPr>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d"/>
              <w:spacing w:line="276" w:lineRule="auto"/>
            </w:pPr>
            <w:r w:rsidRPr="00C241F3">
              <w:rPr>
                <w:sz w:val="22"/>
                <w:szCs w:val="22"/>
              </w:rPr>
              <w:t>в натуральном выражении</w:t>
            </w:r>
          </w:p>
          <w:p w:rsidR="0026534A" w:rsidRPr="00C241F3" w:rsidRDefault="0026534A" w:rsidP="0026534A">
            <w:pPr>
              <w:pStyle w:val="afd"/>
              <w:spacing w:line="276" w:lineRule="auto"/>
            </w:pPr>
          </w:p>
        </w:tc>
        <w:tc>
          <w:tcPr>
            <w:tcW w:w="1418" w:type="dxa"/>
            <w:vMerge w:val="restart"/>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в стоимостном выражении, тыс. руб.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534A" w:rsidRPr="00C241F3" w:rsidRDefault="0026534A" w:rsidP="0026534A">
            <w:pPr>
              <w:suppressAutoHyphens w:val="0"/>
              <w:rPr>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6534A" w:rsidRPr="00C241F3" w:rsidRDefault="0026534A" w:rsidP="0026534A">
            <w:pPr>
              <w:suppressAutoHyphens w:val="0"/>
              <w:rPr>
                <w:lang w:eastAsia="ru-RU"/>
              </w:rPr>
            </w:pPr>
          </w:p>
        </w:tc>
        <w:tc>
          <w:tcPr>
            <w:tcW w:w="4252" w:type="dxa"/>
            <w:gridSpan w:val="2"/>
            <w:vMerge/>
            <w:tcBorders>
              <w:top w:val="single" w:sz="4" w:space="0" w:color="auto"/>
              <w:left w:val="single" w:sz="4" w:space="0" w:color="auto"/>
              <w:bottom w:val="single" w:sz="4" w:space="0" w:color="auto"/>
              <w:right w:val="single" w:sz="4" w:space="0" w:color="auto"/>
            </w:tcBorders>
            <w:vAlign w:val="center"/>
            <w:hideMark/>
          </w:tcPr>
          <w:p w:rsidR="0026534A" w:rsidRPr="00C241F3" w:rsidRDefault="0026534A" w:rsidP="0026534A">
            <w:pPr>
              <w:suppressAutoHyphens w:val="0"/>
              <w:rPr>
                <w:lang w:eastAsia="ru-RU"/>
              </w:rPr>
            </w:pPr>
          </w:p>
        </w:tc>
      </w:tr>
      <w:tr w:rsidR="0026534A" w:rsidRPr="00C241F3" w:rsidTr="0026534A">
        <w:tc>
          <w:tcPr>
            <w:tcW w:w="1413" w:type="dxa"/>
            <w:vMerge/>
            <w:tcBorders>
              <w:top w:val="single" w:sz="4" w:space="0" w:color="auto"/>
              <w:left w:val="single" w:sz="4" w:space="0" w:color="auto"/>
              <w:bottom w:val="single" w:sz="4" w:space="0" w:color="auto"/>
              <w:right w:val="single" w:sz="4" w:space="0" w:color="auto"/>
            </w:tcBorders>
            <w:vAlign w:val="center"/>
            <w:hideMark/>
          </w:tcPr>
          <w:p w:rsidR="0026534A" w:rsidRPr="00C241F3" w:rsidRDefault="0026534A" w:rsidP="0026534A">
            <w:pPr>
              <w:suppressAutoHyphens w:val="0"/>
              <w:rPr>
                <w:lang w:eastAsia="ru-RU"/>
              </w:rPr>
            </w:pPr>
          </w:p>
        </w:tc>
        <w:tc>
          <w:tcPr>
            <w:tcW w:w="4123" w:type="dxa"/>
            <w:vMerge/>
            <w:tcBorders>
              <w:top w:val="single" w:sz="4" w:space="0" w:color="auto"/>
              <w:left w:val="single" w:sz="4" w:space="0" w:color="auto"/>
              <w:bottom w:val="single" w:sz="4" w:space="0" w:color="auto"/>
              <w:right w:val="single" w:sz="4" w:space="0" w:color="auto"/>
            </w:tcBorders>
            <w:vAlign w:val="center"/>
            <w:hideMark/>
          </w:tcPr>
          <w:p w:rsidR="0026534A" w:rsidRPr="00C241F3" w:rsidRDefault="0026534A" w:rsidP="0026534A">
            <w:pPr>
              <w:suppressAutoHyphens w:val="0"/>
              <w:rPr>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534A" w:rsidRPr="00C241F3" w:rsidRDefault="0026534A" w:rsidP="0026534A">
            <w:pPr>
              <w:suppressAutoHyphens w:val="0"/>
              <w:rPr>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6534A" w:rsidRPr="00C241F3" w:rsidRDefault="0026534A" w:rsidP="0026534A">
            <w:pPr>
              <w:suppressAutoHyphens w:val="0"/>
              <w:rPr>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534A" w:rsidRPr="00C241F3" w:rsidRDefault="0026534A" w:rsidP="0026534A">
            <w:pPr>
              <w:suppressAutoHyphens w:val="0"/>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534A" w:rsidRPr="00C241F3" w:rsidRDefault="0026534A" w:rsidP="0026534A">
            <w:pPr>
              <w:suppressAutoHyphens w:val="0"/>
              <w:rPr>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6534A" w:rsidRPr="00C241F3" w:rsidRDefault="0026534A" w:rsidP="0026534A">
            <w:pPr>
              <w:suppressAutoHyphens w:val="0"/>
              <w:rPr>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в натуральном выражении</w:t>
            </w:r>
          </w:p>
        </w:tc>
        <w:tc>
          <w:tcPr>
            <w:tcW w:w="1417"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в стоимостном выражении, тыс. руб.</w:t>
            </w: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1</w:t>
            </w:r>
          </w:p>
        </w:tc>
        <w:tc>
          <w:tcPr>
            <w:tcW w:w="412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По сокращению потерь электрической энергии, тыс. </w:t>
            </w:r>
            <w:r w:rsidRPr="00C241F3">
              <w:rPr>
                <w:noProof/>
                <w:sz w:val="22"/>
                <w:szCs w:val="22"/>
              </w:rPr>
              <w:drawing>
                <wp:inline distT="0" distB="0" distL="0" distR="0">
                  <wp:extent cx="352425" cy="16192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693" w:type="dxa"/>
            <w:gridSpan w:val="2"/>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1.1</w:t>
            </w:r>
          </w:p>
        </w:tc>
        <w:tc>
          <w:tcPr>
            <w:tcW w:w="412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1.2</w:t>
            </w:r>
          </w:p>
        </w:tc>
        <w:tc>
          <w:tcPr>
            <w:tcW w:w="412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1.n</w:t>
            </w:r>
          </w:p>
        </w:tc>
        <w:tc>
          <w:tcPr>
            <w:tcW w:w="412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2</w:t>
            </w:r>
          </w:p>
        </w:tc>
        <w:tc>
          <w:tcPr>
            <w:tcW w:w="412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По сокращению потерь тепловой энергии, Гкал</w:t>
            </w: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693" w:type="dxa"/>
            <w:gridSpan w:val="2"/>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2.1</w:t>
            </w:r>
          </w:p>
        </w:tc>
        <w:tc>
          <w:tcPr>
            <w:tcW w:w="412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2.2</w:t>
            </w:r>
          </w:p>
        </w:tc>
        <w:tc>
          <w:tcPr>
            <w:tcW w:w="412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2.n</w:t>
            </w:r>
          </w:p>
        </w:tc>
        <w:tc>
          <w:tcPr>
            <w:tcW w:w="412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3</w:t>
            </w:r>
          </w:p>
        </w:tc>
        <w:tc>
          <w:tcPr>
            <w:tcW w:w="412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По сокращению потерь нефти, тыс. т</w:t>
            </w: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693" w:type="dxa"/>
            <w:gridSpan w:val="2"/>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3.1</w:t>
            </w:r>
          </w:p>
        </w:tc>
        <w:tc>
          <w:tcPr>
            <w:tcW w:w="412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3.2</w:t>
            </w:r>
          </w:p>
        </w:tc>
        <w:tc>
          <w:tcPr>
            <w:tcW w:w="412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3.n</w:t>
            </w:r>
          </w:p>
        </w:tc>
        <w:tc>
          <w:tcPr>
            <w:tcW w:w="412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4</w:t>
            </w:r>
          </w:p>
        </w:tc>
        <w:tc>
          <w:tcPr>
            <w:tcW w:w="412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По сокращению потерь попутного нефтяного газа, тыс. н. куб. м</w:t>
            </w: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693" w:type="dxa"/>
            <w:gridSpan w:val="2"/>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4.1</w:t>
            </w:r>
          </w:p>
        </w:tc>
        <w:tc>
          <w:tcPr>
            <w:tcW w:w="412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4.2</w:t>
            </w:r>
          </w:p>
        </w:tc>
        <w:tc>
          <w:tcPr>
            <w:tcW w:w="412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4.n</w:t>
            </w:r>
          </w:p>
        </w:tc>
        <w:tc>
          <w:tcPr>
            <w:tcW w:w="412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5</w:t>
            </w:r>
          </w:p>
        </w:tc>
        <w:tc>
          <w:tcPr>
            <w:tcW w:w="412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По сокращению потерь нефтепродуктов*, тыс. т</w:t>
            </w: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693" w:type="dxa"/>
            <w:gridSpan w:val="2"/>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5.1</w:t>
            </w:r>
          </w:p>
        </w:tc>
        <w:tc>
          <w:tcPr>
            <w:tcW w:w="412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5.2</w:t>
            </w:r>
          </w:p>
        </w:tc>
        <w:tc>
          <w:tcPr>
            <w:tcW w:w="412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5.n</w:t>
            </w:r>
          </w:p>
        </w:tc>
        <w:tc>
          <w:tcPr>
            <w:tcW w:w="412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6" w:space="0" w:color="auto"/>
              <w:left w:val="single" w:sz="2" w:space="0" w:color="auto"/>
              <w:bottom w:val="nil"/>
              <w:right w:val="single" w:sz="6"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6</w:t>
            </w:r>
          </w:p>
        </w:tc>
        <w:tc>
          <w:tcPr>
            <w:tcW w:w="412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По сокращению потерь газового конденсата, тыс. т</w:t>
            </w: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693" w:type="dxa"/>
            <w:gridSpan w:val="2"/>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6.1</w:t>
            </w:r>
          </w:p>
        </w:tc>
        <w:tc>
          <w:tcPr>
            <w:tcW w:w="412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6.2</w:t>
            </w:r>
          </w:p>
        </w:tc>
        <w:tc>
          <w:tcPr>
            <w:tcW w:w="412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6.n</w:t>
            </w:r>
          </w:p>
        </w:tc>
        <w:tc>
          <w:tcPr>
            <w:tcW w:w="412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7</w:t>
            </w:r>
          </w:p>
        </w:tc>
        <w:tc>
          <w:tcPr>
            <w:tcW w:w="412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По сокращению потерь природного газа, тыс. н. куб. м</w:t>
            </w: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693" w:type="dxa"/>
            <w:gridSpan w:val="2"/>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7.1</w:t>
            </w:r>
          </w:p>
        </w:tc>
        <w:tc>
          <w:tcPr>
            <w:tcW w:w="412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7.2</w:t>
            </w:r>
          </w:p>
        </w:tc>
        <w:tc>
          <w:tcPr>
            <w:tcW w:w="412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7.n</w:t>
            </w:r>
          </w:p>
        </w:tc>
        <w:tc>
          <w:tcPr>
            <w:tcW w:w="412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8</w:t>
            </w:r>
          </w:p>
        </w:tc>
        <w:tc>
          <w:tcPr>
            <w:tcW w:w="412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По сокращению потерь воды, тыс. куб. м</w:t>
            </w: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693" w:type="dxa"/>
            <w:gridSpan w:val="2"/>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8.1</w:t>
            </w:r>
          </w:p>
        </w:tc>
        <w:tc>
          <w:tcPr>
            <w:tcW w:w="412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8.2</w:t>
            </w:r>
          </w:p>
        </w:tc>
        <w:tc>
          <w:tcPr>
            <w:tcW w:w="412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8.n</w:t>
            </w:r>
          </w:p>
        </w:tc>
        <w:tc>
          <w:tcPr>
            <w:tcW w:w="412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4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4123" w:type="dxa"/>
            <w:tcBorders>
              <w:top w:val="single" w:sz="4" w:space="0" w:color="auto"/>
              <w:left w:val="single" w:sz="4" w:space="0" w:color="auto"/>
              <w:bottom w:val="single" w:sz="4" w:space="0" w:color="auto"/>
              <w:right w:val="single" w:sz="4" w:space="0" w:color="auto"/>
            </w:tcBorders>
            <w:vAlign w:val="bottom"/>
            <w:hideMark/>
          </w:tcPr>
          <w:p w:rsidR="0026534A" w:rsidRPr="00C241F3" w:rsidRDefault="0026534A" w:rsidP="0026534A">
            <w:pPr>
              <w:pStyle w:val="afc"/>
              <w:spacing w:line="276" w:lineRule="auto"/>
              <w:jc w:val="right"/>
            </w:pPr>
            <w:r w:rsidRPr="00C241F3">
              <w:rPr>
                <w:sz w:val="22"/>
                <w:szCs w:val="22"/>
              </w:rPr>
              <w:t>Итого</w:t>
            </w: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559" w:type="dxa"/>
            <w:tcBorders>
              <w:top w:val="single" w:sz="4" w:space="0" w:color="auto"/>
              <w:left w:val="single" w:sz="4" w:space="0" w:color="auto"/>
              <w:bottom w:val="single" w:sz="4" w:space="0" w:color="auto"/>
              <w:right w:val="single" w:sz="4" w:space="0" w:color="auto"/>
            </w:tcBorders>
            <w:vAlign w:val="bottom"/>
            <w:hideMark/>
          </w:tcPr>
          <w:p w:rsidR="0026534A" w:rsidRPr="00C241F3" w:rsidRDefault="0026534A" w:rsidP="0026534A">
            <w:pPr>
              <w:pStyle w:val="afd"/>
              <w:spacing w:line="276" w:lineRule="auto"/>
            </w:pPr>
            <w:r w:rsidRPr="00C241F3">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693" w:type="dxa"/>
            <w:gridSpan w:val="2"/>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bl>
    <w:p w:rsidR="0026534A" w:rsidRPr="00C241F3" w:rsidRDefault="0026534A" w:rsidP="0026534A">
      <w:pPr>
        <w:rPr>
          <w:sz w:val="22"/>
          <w:szCs w:val="22"/>
        </w:rPr>
      </w:pPr>
    </w:p>
    <w:p w:rsidR="0026534A" w:rsidRPr="00C241F3" w:rsidRDefault="0026534A" w:rsidP="0026534A">
      <w:pPr>
        <w:pStyle w:val="OEM"/>
        <w:rPr>
          <w:sz w:val="22"/>
          <w:szCs w:val="22"/>
        </w:rPr>
      </w:pPr>
      <w:r w:rsidRPr="00C241F3">
        <w:rPr>
          <w:sz w:val="22"/>
          <w:szCs w:val="22"/>
        </w:rPr>
        <w:t>______________________________</w:t>
      </w:r>
    </w:p>
    <w:p w:rsidR="0026534A" w:rsidRPr="00C241F3" w:rsidRDefault="0026534A" w:rsidP="0026534A">
      <w:pPr>
        <w:rPr>
          <w:sz w:val="22"/>
          <w:szCs w:val="22"/>
        </w:rPr>
      </w:pPr>
      <w:r w:rsidRPr="00C241F3">
        <w:rPr>
          <w:sz w:val="22"/>
          <w:szCs w:val="22"/>
        </w:rPr>
        <w:t>* Кроме газового конденсата.</w:t>
      </w:r>
    </w:p>
    <w:p w:rsidR="0026534A" w:rsidRPr="00C241F3" w:rsidRDefault="0026534A" w:rsidP="0026534A">
      <w:pPr>
        <w:rPr>
          <w:sz w:val="22"/>
          <w:szCs w:val="22"/>
        </w:rPr>
      </w:pPr>
      <w:r w:rsidRPr="00C241F3">
        <w:rPr>
          <w:sz w:val="22"/>
          <w:szCs w:val="22"/>
        </w:rPr>
        <w:t>** Не заполняется.</w:t>
      </w:r>
    </w:p>
    <w:p w:rsidR="0026534A" w:rsidRPr="000066A4" w:rsidRDefault="0026534A" w:rsidP="0026534A"/>
    <w:p w:rsidR="0026534A" w:rsidRDefault="0026534A" w:rsidP="0026534A"/>
    <w:p w:rsidR="00C241F3" w:rsidRDefault="00C241F3" w:rsidP="0026534A"/>
    <w:p w:rsidR="00C241F3" w:rsidRDefault="00C241F3" w:rsidP="0026534A"/>
    <w:p w:rsidR="00C241F3" w:rsidRDefault="00C241F3" w:rsidP="0026534A"/>
    <w:p w:rsidR="00C241F3" w:rsidRDefault="00C241F3" w:rsidP="0026534A"/>
    <w:p w:rsidR="00C241F3" w:rsidRPr="000066A4" w:rsidRDefault="00C241F3" w:rsidP="0026534A"/>
    <w:p w:rsidR="0026534A" w:rsidRPr="000066A4" w:rsidRDefault="0026534A" w:rsidP="0026534A"/>
    <w:p w:rsidR="0026534A" w:rsidRPr="000066A4" w:rsidRDefault="0026534A" w:rsidP="0026534A"/>
    <w:p w:rsidR="0026534A" w:rsidRPr="000066A4" w:rsidRDefault="0026534A" w:rsidP="001559F4">
      <w:pPr>
        <w:pStyle w:val="10"/>
        <w:jc w:val="center"/>
      </w:pPr>
      <w:r w:rsidRPr="000066A4">
        <w:t>Сведения об экономии потребляемых энергетических ресурсов и воды, полученной в результате реализации мероприятий по сокращению потерь передаваемых энергетических ресурсов и воды</w:t>
      </w:r>
    </w:p>
    <w:p w:rsidR="0026534A" w:rsidRPr="000066A4" w:rsidRDefault="0026534A" w:rsidP="0026534A"/>
    <w:p w:rsidR="0026534A" w:rsidRPr="000066A4" w:rsidRDefault="0026534A" w:rsidP="0026534A">
      <w:pPr>
        <w:jc w:val="right"/>
      </w:pPr>
      <w:r w:rsidRPr="000066A4">
        <w:t>Таблица 2</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65"/>
        <w:gridCol w:w="9438"/>
        <w:gridCol w:w="1565"/>
        <w:gridCol w:w="1398"/>
        <w:gridCol w:w="1678"/>
      </w:tblGrid>
      <w:tr w:rsidR="0026534A" w:rsidRPr="00C241F3" w:rsidTr="0026534A">
        <w:tc>
          <w:tcPr>
            <w:tcW w:w="1165" w:type="dxa"/>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d"/>
              <w:spacing w:line="276" w:lineRule="auto"/>
            </w:pPr>
            <w:r w:rsidRPr="00C241F3">
              <w:rPr>
                <w:sz w:val="22"/>
              </w:rPr>
              <w:t>№ п/п</w:t>
            </w:r>
          </w:p>
        </w:tc>
        <w:tc>
          <w:tcPr>
            <w:tcW w:w="9438" w:type="dxa"/>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d"/>
              <w:spacing w:line="276" w:lineRule="auto"/>
            </w:pPr>
            <w:r w:rsidRPr="00C241F3">
              <w:rPr>
                <w:sz w:val="22"/>
              </w:rPr>
              <w:t>Наименование ресурса</w:t>
            </w:r>
          </w:p>
        </w:tc>
        <w:tc>
          <w:tcPr>
            <w:tcW w:w="4641" w:type="dxa"/>
            <w:gridSpan w:val="3"/>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Годовая экономия энергетических ресурсов и воды</w:t>
            </w:r>
          </w:p>
        </w:tc>
      </w:tr>
      <w:tr w:rsidR="0026534A" w:rsidRPr="00C241F3" w:rsidTr="0026534A">
        <w:tc>
          <w:tcPr>
            <w:tcW w:w="1165"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9438"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в натуральном выражении</w:t>
            </w:r>
          </w:p>
        </w:tc>
        <w:tc>
          <w:tcPr>
            <w:tcW w:w="1398"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единица измерения</w:t>
            </w:r>
          </w:p>
        </w:tc>
        <w:tc>
          <w:tcPr>
            <w:tcW w:w="1678"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в стоимостном выражении, тыс. руб.</w:t>
            </w:r>
          </w:p>
        </w:tc>
      </w:tr>
      <w:tr w:rsidR="0026534A" w:rsidRPr="00C241F3" w:rsidTr="0026534A">
        <w:tc>
          <w:tcPr>
            <w:tcW w:w="1165"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1</w:t>
            </w:r>
          </w:p>
        </w:tc>
        <w:tc>
          <w:tcPr>
            <w:tcW w:w="9438"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Электроэнергия</w:t>
            </w:r>
          </w:p>
        </w:tc>
        <w:tc>
          <w:tcPr>
            <w:tcW w:w="156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398"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тыс. </w:t>
            </w:r>
            <w:r w:rsidRPr="00C241F3">
              <w:rPr>
                <w:noProof/>
                <w:sz w:val="22"/>
              </w:rPr>
              <w:drawing>
                <wp:inline distT="0" distB="0" distL="0" distR="0">
                  <wp:extent cx="352425" cy="161925"/>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67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165"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2</w:t>
            </w:r>
          </w:p>
        </w:tc>
        <w:tc>
          <w:tcPr>
            <w:tcW w:w="9438"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Тепловая энергия</w:t>
            </w:r>
          </w:p>
        </w:tc>
        <w:tc>
          <w:tcPr>
            <w:tcW w:w="156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398"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Гкал</w:t>
            </w:r>
          </w:p>
        </w:tc>
        <w:tc>
          <w:tcPr>
            <w:tcW w:w="167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165"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3</w:t>
            </w:r>
          </w:p>
        </w:tc>
        <w:tc>
          <w:tcPr>
            <w:tcW w:w="9438"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Котельно-печное топливо</w:t>
            </w:r>
          </w:p>
        </w:tc>
        <w:tc>
          <w:tcPr>
            <w:tcW w:w="156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398"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 xml:space="preserve">т у. </w:t>
            </w:r>
            <w:proofErr w:type="gramStart"/>
            <w:r w:rsidRPr="00C241F3">
              <w:rPr>
                <w:sz w:val="22"/>
              </w:rPr>
              <w:t>т</w:t>
            </w:r>
            <w:proofErr w:type="gramEnd"/>
            <w:r w:rsidRPr="00C241F3">
              <w:rPr>
                <w:sz w:val="22"/>
              </w:rPr>
              <w:t>.</w:t>
            </w:r>
          </w:p>
        </w:tc>
        <w:tc>
          <w:tcPr>
            <w:tcW w:w="167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165"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4</w:t>
            </w:r>
          </w:p>
        </w:tc>
        <w:tc>
          <w:tcPr>
            <w:tcW w:w="9438"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Моторное топливо</w:t>
            </w:r>
          </w:p>
        </w:tc>
        <w:tc>
          <w:tcPr>
            <w:tcW w:w="156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398"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 xml:space="preserve">т у. </w:t>
            </w:r>
            <w:proofErr w:type="gramStart"/>
            <w:r w:rsidRPr="00C241F3">
              <w:rPr>
                <w:sz w:val="22"/>
              </w:rPr>
              <w:t>т</w:t>
            </w:r>
            <w:proofErr w:type="gramEnd"/>
            <w:r w:rsidRPr="00C241F3">
              <w:rPr>
                <w:sz w:val="22"/>
              </w:rPr>
              <w:t>.</w:t>
            </w:r>
          </w:p>
        </w:tc>
        <w:tc>
          <w:tcPr>
            <w:tcW w:w="167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165"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5</w:t>
            </w:r>
          </w:p>
        </w:tc>
        <w:tc>
          <w:tcPr>
            <w:tcW w:w="9438"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Вода</w:t>
            </w:r>
          </w:p>
        </w:tc>
        <w:tc>
          <w:tcPr>
            <w:tcW w:w="156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398"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тыс. куб. м</w:t>
            </w:r>
          </w:p>
        </w:tc>
        <w:tc>
          <w:tcPr>
            <w:tcW w:w="167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16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9438"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right"/>
            </w:pPr>
            <w:r w:rsidRPr="00C241F3">
              <w:rPr>
                <w:sz w:val="22"/>
              </w:rPr>
              <w:t>Итого</w:t>
            </w:r>
          </w:p>
        </w:tc>
        <w:tc>
          <w:tcPr>
            <w:tcW w:w="2963" w:type="dxa"/>
            <w:gridSpan w:val="2"/>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w:t>
            </w:r>
          </w:p>
        </w:tc>
        <w:tc>
          <w:tcPr>
            <w:tcW w:w="167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bl>
    <w:p w:rsidR="0026534A" w:rsidRPr="00C241F3" w:rsidRDefault="0026534A" w:rsidP="0026534A">
      <w:pPr>
        <w:rPr>
          <w:sz w:val="22"/>
        </w:rPr>
      </w:pPr>
    </w:p>
    <w:p w:rsidR="0026534A" w:rsidRPr="00C241F3" w:rsidRDefault="0026534A" w:rsidP="0026534A">
      <w:pPr>
        <w:rPr>
          <w:sz w:val="22"/>
        </w:rPr>
      </w:pPr>
      <w:r w:rsidRPr="00C241F3">
        <w:rPr>
          <w:sz w:val="22"/>
        </w:rPr>
        <w:t>1 т у.т.-29,31 ГДж</w:t>
      </w:r>
    </w:p>
    <w:p w:rsidR="0026534A" w:rsidRPr="00C241F3" w:rsidRDefault="0026534A" w:rsidP="0026534A">
      <w:pPr>
        <w:rPr>
          <w:sz w:val="22"/>
        </w:rPr>
      </w:pPr>
    </w:p>
    <w:p w:rsidR="0026534A" w:rsidRPr="00C241F3" w:rsidRDefault="0026534A" w:rsidP="0026534A">
      <w:pPr>
        <w:pStyle w:val="OEM"/>
        <w:rPr>
          <w:sz w:val="22"/>
        </w:rPr>
      </w:pPr>
      <w:r w:rsidRPr="00C241F3">
        <w:rPr>
          <w:sz w:val="22"/>
        </w:rPr>
        <w:t>______________________________</w:t>
      </w:r>
    </w:p>
    <w:p w:rsidR="0026534A" w:rsidRPr="00C241F3" w:rsidRDefault="0026534A" w:rsidP="0026534A">
      <w:pPr>
        <w:rPr>
          <w:sz w:val="22"/>
        </w:rPr>
      </w:pPr>
      <w:r w:rsidRPr="00C241F3">
        <w:rPr>
          <w:sz w:val="22"/>
        </w:rPr>
        <w:t>* Не заполняется.</w:t>
      </w:r>
    </w:p>
    <w:p w:rsidR="0026534A" w:rsidRPr="000066A4" w:rsidRDefault="0026534A" w:rsidP="0026534A"/>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C241F3" w:rsidRDefault="001559F4" w:rsidP="0026534A">
      <w:pPr>
        <w:jc w:val="right"/>
        <w:rPr>
          <w:i/>
        </w:rPr>
      </w:pPr>
      <w:r>
        <w:rPr>
          <w:i/>
        </w:rPr>
        <w:br w:type="column"/>
      </w:r>
      <w:r w:rsidR="0026534A" w:rsidRPr="00C241F3">
        <w:rPr>
          <w:i/>
        </w:rPr>
        <w:t>Приложение № 21</w:t>
      </w:r>
      <w:r w:rsidR="0026534A" w:rsidRPr="00C241F3">
        <w:rPr>
          <w:i/>
        </w:rPr>
        <w:br/>
      </w:r>
    </w:p>
    <w:p w:rsidR="0026534A" w:rsidRPr="000066A4" w:rsidRDefault="0026534A" w:rsidP="001559F4">
      <w:pPr>
        <w:pStyle w:val="10"/>
        <w:jc w:val="center"/>
      </w:pPr>
      <w:r w:rsidRPr="000066A4">
        <w:t>Потенциал энергосбережения и оценка экономии потребляемых энергетических ресурсов</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343"/>
        <w:gridCol w:w="3921"/>
        <w:gridCol w:w="1426"/>
        <w:gridCol w:w="1440"/>
        <w:gridCol w:w="2410"/>
        <w:gridCol w:w="2117"/>
        <w:gridCol w:w="1277"/>
        <w:gridCol w:w="1286"/>
      </w:tblGrid>
      <w:tr w:rsidR="0026534A" w:rsidRPr="00C241F3" w:rsidTr="0026534A">
        <w:tc>
          <w:tcPr>
            <w:tcW w:w="1343" w:type="dxa"/>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d"/>
              <w:spacing w:line="276" w:lineRule="auto"/>
            </w:pPr>
            <w:r w:rsidRPr="00C241F3">
              <w:rPr>
                <w:sz w:val="22"/>
              </w:rPr>
              <w:t>№</w:t>
            </w:r>
          </w:p>
          <w:p w:rsidR="0026534A" w:rsidRPr="00C241F3" w:rsidRDefault="0026534A" w:rsidP="0026534A">
            <w:pPr>
              <w:pStyle w:val="afd"/>
              <w:spacing w:line="276" w:lineRule="auto"/>
            </w:pPr>
            <w:r w:rsidRPr="00C241F3">
              <w:rPr>
                <w:sz w:val="22"/>
              </w:rPr>
              <w:t>п/п</w:t>
            </w:r>
          </w:p>
        </w:tc>
        <w:tc>
          <w:tcPr>
            <w:tcW w:w="3921" w:type="dxa"/>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d"/>
              <w:spacing w:line="276" w:lineRule="auto"/>
            </w:pPr>
            <w:r w:rsidRPr="00C241F3">
              <w:rPr>
                <w:sz w:val="22"/>
              </w:rPr>
              <w:t>Наименование ресурса</w:t>
            </w:r>
          </w:p>
        </w:tc>
        <w:tc>
          <w:tcPr>
            <w:tcW w:w="1426" w:type="dxa"/>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d"/>
              <w:spacing w:line="276" w:lineRule="auto"/>
            </w:pPr>
            <w:r w:rsidRPr="00C241F3">
              <w:rPr>
                <w:sz w:val="22"/>
              </w:rPr>
              <w:t>Затраты (план), тыс. руб.</w:t>
            </w:r>
          </w:p>
        </w:tc>
        <w:tc>
          <w:tcPr>
            <w:tcW w:w="7244" w:type="dxa"/>
            <w:gridSpan w:val="4"/>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Годовая экономия ТЭР (план)</w:t>
            </w:r>
          </w:p>
        </w:tc>
        <w:tc>
          <w:tcPr>
            <w:tcW w:w="1286" w:type="dxa"/>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d"/>
              <w:spacing w:line="276" w:lineRule="auto"/>
            </w:pPr>
            <w:r w:rsidRPr="00C241F3">
              <w:rPr>
                <w:sz w:val="22"/>
              </w:rPr>
              <w:t>Простой срок окупаемости (план), лет</w:t>
            </w:r>
          </w:p>
        </w:tc>
      </w:tr>
      <w:tr w:rsidR="0026534A" w:rsidRPr="00C241F3" w:rsidTr="0026534A">
        <w:tc>
          <w:tcPr>
            <w:tcW w:w="1343"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3921"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1426"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в натуральном выражении</w:t>
            </w:r>
          </w:p>
        </w:tc>
        <w:tc>
          <w:tcPr>
            <w:tcW w:w="2117" w:type="dxa"/>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d"/>
              <w:spacing w:line="276" w:lineRule="auto"/>
            </w:pPr>
            <w:r w:rsidRPr="00C241F3">
              <w:rPr>
                <w:sz w:val="22"/>
              </w:rPr>
              <w:t>единица измерения</w:t>
            </w:r>
          </w:p>
        </w:tc>
        <w:tc>
          <w:tcPr>
            <w:tcW w:w="1277" w:type="dxa"/>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d"/>
              <w:spacing w:line="276" w:lineRule="auto"/>
            </w:pPr>
            <w:r w:rsidRPr="00C241F3">
              <w:rPr>
                <w:sz w:val="22"/>
              </w:rPr>
              <w:t>в стоимостном выражении, тыс. руб.</w:t>
            </w:r>
          </w:p>
        </w:tc>
        <w:tc>
          <w:tcPr>
            <w:tcW w:w="1286"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r>
      <w:tr w:rsidR="0026534A" w:rsidRPr="00C241F3" w:rsidTr="0026534A">
        <w:tc>
          <w:tcPr>
            <w:tcW w:w="1343"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3921"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1426"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всего</w:t>
            </w:r>
          </w:p>
        </w:tc>
        <w:tc>
          <w:tcPr>
            <w:tcW w:w="2410"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в том числе в результате реализации мероприятий по сокращению потерь при передаче энергетических ресурсов</w:t>
            </w:r>
          </w:p>
          <w:p w:rsidR="0026534A" w:rsidRPr="00C241F3" w:rsidRDefault="0026534A" w:rsidP="0026534A">
            <w:pPr>
              <w:pStyle w:val="afd"/>
              <w:spacing w:line="276" w:lineRule="auto"/>
            </w:pPr>
            <w:r w:rsidRPr="00C241F3">
              <w:rPr>
                <w:sz w:val="22"/>
              </w:rPr>
              <w:t>и воды третьим лицам</w:t>
            </w:r>
          </w:p>
        </w:tc>
        <w:tc>
          <w:tcPr>
            <w:tcW w:w="2117"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1277"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1286"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r>
      <w:tr w:rsidR="0026534A" w:rsidRPr="00C241F3"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1</w:t>
            </w:r>
          </w:p>
        </w:tc>
        <w:tc>
          <w:tcPr>
            <w:tcW w:w="392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Электрическая энергия</w:t>
            </w:r>
          </w:p>
        </w:tc>
        <w:tc>
          <w:tcPr>
            <w:tcW w:w="142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4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41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17"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тыс. </w:t>
            </w:r>
            <w:r w:rsidRPr="00C241F3">
              <w:rPr>
                <w:noProof/>
                <w:sz w:val="22"/>
              </w:rPr>
              <w:drawing>
                <wp:inline distT="0" distB="0" distL="0" distR="0">
                  <wp:extent cx="352425" cy="161925"/>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27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8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2</w:t>
            </w:r>
          </w:p>
        </w:tc>
        <w:tc>
          <w:tcPr>
            <w:tcW w:w="392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Тепловая энергия</w:t>
            </w:r>
          </w:p>
        </w:tc>
        <w:tc>
          <w:tcPr>
            <w:tcW w:w="142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4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41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17"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Гкал</w:t>
            </w:r>
          </w:p>
        </w:tc>
        <w:tc>
          <w:tcPr>
            <w:tcW w:w="127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8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3</w:t>
            </w:r>
          </w:p>
        </w:tc>
        <w:tc>
          <w:tcPr>
            <w:tcW w:w="392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Твердое топливо*</w:t>
            </w:r>
          </w:p>
        </w:tc>
        <w:tc>
          <w:tcPr>
            <w:tcW w:w="142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4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41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17"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т</w:t>
            </w:r>
          </w:p>
        </w:tc>
        <w:tc>
          <w:tcPr>
            <w:tcW w:w="127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8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4</w:t>
            </w:r>
          </w:p>
        </w:tc>
        <w:tc>
          <w:tcPr>
            <w:tcW w:w="392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Жидкое топливо*</w:t>
            </w:r>
          </w:p>
        </w:tc>
        <w:tc>
          <w:tcPr>
            <w:tcW w:w="142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4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41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17"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т</w:t>
            </w:r>
          </w:p>
        </w:tc>
        <w:tc>
          <w:tcPr>
            <w:tcW w:w="127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8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5</w:t>
            </w:r>
          </w:p>
        </w:tc>
        <w:tc>
          <w:tcPr>
            <w:tcW w:w="392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Природный газ*</w:t>
            </w:r>
          </w:p>
        </w:tc>
        <w:tc>
          <w:tcPr>
            <w:tcW w:w="142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4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41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17"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тыс. н. куб. м</w:t>
            </w:r>
          </w:p>
        </w:tc>
        <w:tc>
          <w:tcPr>
            <w:tcW w:w="127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8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6</w:t>
            </w:r>
          </w:p>
        </w:tc>
        <w:tc>
          <w:tcPr>
            <w:tcW w:w="392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Сжиженный газ*</w:t>
            </w:r>
          </w:p>
        </w:tc>
        <w:tc>
          <w:tcPr>
            <w:tcW w:w="142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4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41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17"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тыс. т</w:t>
            </w:r>
          </w:p>
        </w:tc>
        <w:tc>
          <w:tcPr>
            <w:tcW w:w="127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8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7</w:t>
            </w:r>
          </w:p>
        </w:tc>
        <w:tc>
          <w:tcPr>
            <w:tcW w:w="392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Сжатый газ*</w:t>
            </w:r>
          </w:p>
        </w:tc>
        <w:tc>
          <w:tcPr>
            <w:tcW w:w="142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4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41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17"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тыс. н. куб. м</w:t>
            </w:r>
          </w:p>
        </w:tc>
        <w:tc>
          <w:tcPr>
            <w:tcW w:w="127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8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8</w:t>
            </w:r>
          </w:p>
        </w:tc>
        <w:tc>
          <w:tcPr>
            <w:tcW w:w="392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Попутный нефтяной газ*</w:t>
            </w:r>
          </w:p>
        </w:tc>
        <w:tc>
          <w:tcPr>
            <w:tcW w:w="142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4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41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17"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тыс. н. куб. м</w:t>
            </w:r>
          </w:p>
        </w:tc>
        <w:tc>
          <w:tcPr>
            <w:tcW w:w="127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8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9</w:t>
            </w:r>
          </w:p>
        </w:tc>
        <w:tc>
          <w:tcPr>
            <w:tcW w:w="392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Моторное топливо, всего, в том числе:</w:t>
            </w:r>
          </w:p>
        </w:tc>
        <w:tc>
          <w:tcPr>
            <w:tcW w:w="142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4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41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17"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 xml:space="preserve">т у. </w:t>
            </w:r>
            <w:proofErr w:type="gramStart"/>
            <w:r w:rsidRPr="00C241F3">
              <w:rPr>
                <w:sz w:val="22"/>
              </w:rPr>
              <w:t>т</w:t>
            </w:r>
            <w:proofErr w:type="gramEnd"/>
            <w:r w:rsidRPr="00C241F3">
              <w:rPr>
                <w:sz w:val="22"/>
              </w:rPr>
              <w:t>.</w:t>
            </w:r>
          </w:p>
        </w:tc>
        <w:tc>
          <w:tcPr>
            <w:tcW w:w="127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8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9.1</w:t>
            </w:r>
          </w:p>
        </w:tc>
        <w:tc>
          <w:tcPr>
            <w:tcW w:w="392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бензин</w:t>
            </w:r>
          </w:p>
        </w:tc>
        <w:tc>
          <w:tcPr>
            <w:tcW w:w="142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4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41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17"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тыс. л</w:t>
            </w:r>
          </w:p>
        </w:tc>
        <w:tc>
          <w:tcPr>
            <w:tcW w:w="127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8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9.2</w:t>
            </w:r>
          </w:p>
        </w:tc>
        <w:tc>
          <w:tcPr>
            <w:tcW w:w="392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керосин</w:t>
            </w:r>
          </w:p>
        </w:tc>
        <w:tc>
          <w:tcPr>
            <w:tcW w:w="142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4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41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17"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тыс. л</w:t>
            </w:r>
          </w:p>
        </w:tc>
        <w:tc>
          <w:tcPr>
            <w:tcW w:w="127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8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9.3</w:t>
            </w:r>
          </w:p>
        </w:tc>
        <w:tc>
          <w:tcPr>
            <w:tcW w:w="392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дизельное топливо</w:t>
            </w:r>
          </w:p>
        </w:tc>
        <w:tc>
          <w:tcPr>
            <w:tcW w:w="142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4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41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17"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тыс. л</w:t>
            </w:r>
          </w:p>
        </w:tc>
        <w:tc>
          <w:tcPr>
            <w:tcW w:w="127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8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9.4</w:t>
            </w:r>
          </w:p>
        </w:tc>
        <w:tc>
          <w:tcPr>
            <w:tcW w:w="392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сжиженный газ</w:t>
            </w:r>
          </w:p>
        </w:tc>
        <w:tc>
          <w:tcPr>
            <w:tcW w:w="142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4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41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17"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т</w:t>
            </w:r>
          </w:p>
        </w:tc>
        <w:tc>
          <w:tcPr>
            <w:tcW w:w="127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8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9.5</w:t>
            </w:r>
          </w:p>
        </w:tc>
        <w:tc>
          <w:tcPr>
            <w:tcW w:w="392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сжатый газ</w:t>
            </w:r>
          </w:p>
        </w:tc>
        <w:tc>
          <w:tcPr>
            <w:tcW w:w="142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4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41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17"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н. куб. м</w:t>
            </w:r>
          </w:p>
        </w:tc>
        <w:tc>
          <w:tcPr>
            <w:tcW w:w="127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8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9.6</w:t>
            </w:r>
          </w:p>
        </w:tc>
        <w:tc>
          <w:tcPr>
            <w:tcW w:w="392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твердое топливо</w:t>
            </w:r>
          </w:p>
        </w:tc>
        <w:tc>
          <w:tcPr>
            <w:tcW w:w="142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4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41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17"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т</w:t>
            </w:r>
          </w:p>
        </w:tc>
        <w:tc>
          <w:tcPr>
            <w:tcW w:w="127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8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9.7</w:t>
            </w:r>
          </w:p>
        </w:tc>
        <w:tc>
          <w:tcPr>
            <w:tcW w:w="392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жидкое топливо (кроме подпунктов 9.1 - 9.4)</w:t>
            </w:r>
          </w:p>
        </w:tc>
        <w:tc>
          <w:tcPr>
            <w:tcW w:w="142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4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41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17"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т</w:t>
            </w:r>
          </w:p>
        </w:tc>
        <w:tc>
          <w:tcPr>
            <w:tcW w:w="127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8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34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10</w:t>
            </w:r>
          </w:p>
        </w:tc>
        <w:tc>
          <w:tcPr>
            <w:tcW w:w="392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rPr>
              <w:t>Вода</w:t>
            </w:r>
          </w:p>
        </w:tc>
        <w:tc>
          <w:tcPr>
            <w:tcW w:w="142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44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41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17"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тыс. куб. м</w:t>
            </w:r>
          </w:p>
        </w:tc>
        <w:tc>
          <w:tcPr>
            <w:tcW w:w="127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8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34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392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right"/>
            </w:pPr>
            <w:r w:rsidRPr="00C241F3">
              <w:rPr>
                <w:sz w:val="22"/>
              </w:rPr>
              <w:t>Итого</w:t>
            </w:r>
          </w:p>
        </w:tc>
        <w:tc>
          <w:tcPr>
            <w:tcW w:w="142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5967" w:type="dxa"/>
            <w:gridSpan w:val="3"/>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w:t>
            </w:r>
          </w:p>
        </w:tc>
        <w:tc>
          <w:tcPr>
            <w:tcW w:w="1277"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286"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bl>
    <w:p w:rsidR="0026534A" w:rsidRPr="00C241F3" w:rsidRDefault="0026534A" w:rsidP="0026534A">
      <w:pPr>
        <w:rPr>
          <w:sz w:val="22"/>
        </w:rPr>
      </w:pPr>
    </w:p>
    <w:p w:rsidR="0026534A" w:rsidRPr="00C241F3" w:rsidRDefault="0026534A" w:rsidP="0026534A">
      <w:pPr>
        <w:rPr>
          <w:sz w:val="22"/>
        </w:rPr>
      </w:pPr>
      <w:r w:rsidRPr="00C241F3">
        <w:rPr>
          <w:sz w:val="22"/>
        </w:rPr>
        <w:t>1 т у. т. =29,31 ГДж</w:t>
      </w:r>
    </w:p>
    <w:p w:rsidR="0026534A" w:rsidRPr="00C241F3" w:rsidRDefault="0026534A" w:rsidP="0026534A">
      <w:pPr>
        <w:rPr>
          <w:sz w:val="22"/>
        </w:rPr>
      </w:pPr>
    </w:p>
    <w:p w:rsidR="0026534A" w:rsidRPr="00C241F3" w:rsidRDefault="0026534A" w:rsidP="0026534A">
      <w:pPr>
        <w:pStyle w:val="OEM"/>
        <w:rPr>
          <w:sz w:val="22"/>
        </w:rPr>
      </w:pPr>
      <w:r w:rsidRPr="00C241F3">
        <w:rPr>
          <w:sz w:val="22"/>
        </w:rPr>
        <w:t>______________________________</w:t>
      </w:r>
    </w:p>
    <w:p w:rsidR="0026534A" w:rsidRPr="00C241F3" w:rsidRDefault="0026534A" w:rsidP="0026534A">
      <w:pPr>
        <w:rPr>
          <w:sz w:val="22"/>
        </w:rPr>
      </w:pPr>
      <w:r w:rsidRPr="00C241F3">
        <w:rPr>
          <w:sz w:val="22"/>
        </w:rPr>
        <w:t>* Кроме моторного топлива (подпункт 9).</w:t>
      </w:r>
    </w:p>
    <w:p w:rsidR="0026534A" w:rsidRPr="00C241F3" w:rsidRDefault="0026534A" w:rsidP="0026534A">
      <w:pPr>
        <w:rPr>
          <w:sz w:val="22"/>
        </w:rPr>
      </w:pPr>
      <w:r w:rsidRPr="00C241F3">
        <w:rPr>
          <w:sz w:val="22"/>
        </w:rPr>
        <w:t>** Не заполняется.</w:t>
      </w:r>
    </w:p>
    <w:p w:rsidR="0026534A" w:rsidRPr="00C241F3" w:rsidRDefault="0026534A" w:rsidP="0026534A">
      <w:pPr>
        <w:rPr>
          <w:sz w:val="22"/>
        </w:rPr>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C241F3" w:rsidRDefault="0026534A" w:rsidP="0026534A">
      <w:pPr>
        <w:jc w:val="right"/>
        <w:rPr>
          <w:i/>
        </w:rPr>
      </w:pPr>
      <w:r w:rsidRPr="00C241F3">
        <w:rPr>
          <w:i/>
        </w:rPr>
        <w:t>Приложение № 22</w:t>
      </w:r>
      <w:r w:rsidRPr="00C241F3">
        <w:rPr>
          <w:i/>
        </w:rPr>
        <w:br/>
      </w:r>
    </w:p>
    <w:p w:rsidR="0026534A" w:rsidRPr="000066A4" w:rsidRDefault="0026534A" w:rsidP="001559F4">
      <w:pPr>
        <w:pStyle w:val="10"/>
        <w:jc w:val="center"/>
      </w:pPr>
      <w:r w:rsidRPr="000066A4">
        <w:t>Сведения о рекомендуемых обеспечивающих мероприятиях по энергосбережению и повышению энергетической эффективности*</w:t>
      </w:r>
    </w:p>
    <w:p w:rsidR="0026534A" w:rsidRPr="000066A4" w:rsidRDefault="0026534A" w:rsidP="0026534A"/>
    <w:p w:rsidR="0026534A" w:rsidRPr="000066A4" w:rsidRDefault="0026534A" w:rsidP="0026534A">
      <w:pPr>
        <w:jc w:val="right"/>
      </w:pPr>
      <w:r w:rsidRPr="000066A4">
        <w:t>Таблица 1</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319"/>
        <w:gridCol w:w="7058"/>
        <w:gridCol w:w="2141"/>
        <w:gridCol w:w="2112"/>
        <w:gridCol w:w="2565"/>
      </w:tblGrid>
      <w:tr w:rsidR="0026534A" w:rsidRPr="00C241F3" w:rsidTr="0026534A">
        <w:tc>
          <w:tcPr>
            <w:tcW w:w="1319"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w:t>
            </w:r>
          </w:p>
          <w:p w:rsidR="0026534A" w:rsidRPr="00C241F3" w:rsidRDefault="0026534A" w:rsidP="0026534A">
            <w:pPr>
              <w:pStyle w:val="afd"/>
              <w:spacing w:line="276" w:lineRule="auto"/>
            </w:pPr>
            <w:r w:rsidRPr="00C241F3">
              <w:rPr>
                <w:sz w:val="22"/>
              </w:rPr>
              <w:t>п/п</w:t>
            </w:r>
          </w:p>
        </w:tc>
        <w:tc>
          <w:tcPr>
            <w:tcW w:w="7058"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Наименование мероприятия</w:t>
            </w:r>
          </w:p>
        </w:tc>
        <w:tc>
          <w:tcPr>
            <w:tcW w:w="214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Необходимый объем финансирования на реализацию мероприятия, тыс. руб. (в ценах на момент составления энергетического паспорта)</w:t>
            </w:r>
          </w:p>
        </w:tc>
        <w:tc>
          <w:tcPr>
            <w:tcW w:w="2112"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Годовая экономия денежных средств (план), тыс. руб. (в ценах на момент составления энергетического паспорта)</w:t>
            </w:r>
          </w:p>
        </w:tc>
        <w:tc>
          <w:tcPr>
            <w:tcW w:w="2565"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Рекомендуемая дата внедрения (месяц, год)</w:t>
            </w:r>
          </w:p>
        </w:tc>
      </w:tr>
      <w:tr w:rsidR="0026534A" w:rsidRPr="00C241F3" w:rsidTr="0026534A">
        <w:tc>
          <w:tcPr>
            <w:tcW w:w="1319"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1</w:t>
            </w:r>
          </w:p>
        </w:tc>
        <w:tc>
          <w:tcPr>
            <w:tcW w:w="705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41"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12"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56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319"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2</w:t>
            </w:r>
          </w:p>
        </w:tc>
        <w:tc>
          <w:tcPr>
            <w:tcW w:w="705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41"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12"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56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319"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proofErr w:type="spellStart"/>
            <w:r w:rsidRPr="00C241F3">
              <w:rPr>
                <w:sz w:val="22"/>
              </w:rPr>
              <w:t>n</w:t>
            </w:r>
            <w:proofErr w:type="spellEnd"/>
          </w:p>
        </w:tc>
        <w:tc>
          <w:tcPr>
            <w:tcW w:w="7058"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41"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12"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565"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1319"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7058"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right"/>
            </w:pPr>
            <w:r w:rsidRPr="00C241F3">
              <w:rPr>
                <w:sz w:val="22"/>
              </w:rPr>
              <w:t>Итого</w:t>
            </w:r>
          </w:p>
        </w:tc>
        <w:tc>
          <w:tcPr>
            <w:tcW w:w="2141"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12"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565"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rPr>
              <w:t>-**</w:t>
            </w:r>
          </w:p>
        </w:tc>
      </w:tr>
    </w:tbl>
    <w:p w:rsidR="0026534A" w:rsidRPr="00C241F3" w:rsidRDefault="0026534A" w:rsidP="0026534A">
      <w:pPr>
        <w:rPr>
          <w:sz w:val="22"/>
        </w:rPr>
      </w:pPr>
    </w:p>
    <w:p w:rsidR="0026534A" w:rsidRPr="00C241F3" w:rsidRDefault="0026534A" w:rsidP="0026534A">
      <w:pPr>
        <w:pStyle w:val="OEM"/>
        <w:rPr>
          <w:sz w:val="22"/>
        </w:rPr>
      </w:pPr>
      <w:r w:rsidRPr="00C241F3">
        <w:rPr>
          <w:sz w:val="22"/>
        </w:rPr>
        <w:t>______________________________</w:t>
      </w:r>
    </w:p>
    <w:p w:rsidR="0026534A" w:rsidRPr="00C241F3" w:rsidRDefault="0026534A" w:rsidP="0026534A">
      <w:pPr>
        <w:rPr>
          <w:sz w:val="22"/>
        </w:rPr>
      </w:pPr>
      <w:r w:rsidRPr="00C241F3">
        <w:rPr>
          <w:sz w:val="22"/>
        </w:rPr>
        <w:t>* Мероприятия, не дающие экономию энергетических ресурсов и воды в натуральном выражении.</w:t>
      </w:r>
    </w:p>
    <w:p w:rsidR="0026534A" w:rsidRPr="00C241F3" w:rsidRDefault="0026534A" w:rsidP="0026534A">
      <w:pPr>
        <w:rPr>
          <w:sz w:val="22"/>
        </w:rPr>
      </w:pPr>
      <w:r w:rsidRPr="00C241F3">
        <w:rPr>
          <w:sz w:val="22"/>
        </w:rPr>
        <w:t>** Не заполняется.</w:t>
      </w:r>
    </w:p>
    <w:p w:rsidR="0026534A" w:rsidRPr="00C241F3" w:rsidRDefault="0026534A" w:rsidP="0026534A">
      <w:pPr>
        <w:rPr>
          <w:sz w:val="22"/>
        </w:rPr>
      </w:pPr>
    </w:p>
    <w:p w:rsidR="00C241F3" w:rsidRDefault="00C241F3" w:rsidP="0026534A">
      <w:pPr>
        <w:pStyle w:val="10"/>
      </w:pPr>
    </w:p>
    <w:p w:rsidR="00C241F3" w:rsidRDefault="00C241F3" w:rsidP="0026534A">
      <w:pPr>
        <w:pStyle w:val="10"/>
      </w:pPr>
    </w:p>
    <w:p w:rsidR="0026534A" w:rsidRPr="000066A4" w:rsidRDefault="0026534A" w:rsidP="001559F4">
      <w:pPr>
        <w:pStyle w:val="10"/>
        <w:jc w:val="center"/>
      </w:pPr>
      <w:r w:rsidRPr="000066A4">
        <w:t>Сведения о рекомендуемых мероприятиях по энергосбережению и повышению энергетической эффективности</w:t>
      </w:r>
    </w:p>
    <w:p w:rsidR="0026534A" w:rsidRPr="000066A4" w:rsidRDefault="0026534A" w:rsidP="0026534A"/>
    <w:p w:rsidR="0026534A" w:rsidRPr="000066A4" w:rsidRDefault="0026534A" w:rsidP="0026534A">
      <w:pPr>
        <w:jc w:val="right"/>
      </w:pPr>
      <w:r w:rsidRPr="000066A4">
        <w:t>Таблица 2</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90"/>
        <w:gridCol w:w="2358"/>
        <w:gridCol w:w="1001"/>
        <w:gridCol w:w="2870"/>
        <w:gridCol w:w="1013"/>
        <w:gridCol w:w="1133"/>
        <w:gridCol w:w="1862"/>
        <w:gridCol w:w="2122"/>
        <w:gridCol w:w="2000"/>
      </w:tblGrid>
      <w:tr w:rsidR="0026534A" w:rsidRPr="00C241F3" w:rsidTr="0026534A">
        <w:tc>
          <w:tcPr>
            <w:tcW w:w="990" w:type="dxa"/>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d"/>
              <w:spacing w:line="276" w:lineRule="auto"/>
            </w:pPr>
            <w:r w:rsidRPr="00C241F3">
              <w:rPr>
                <w:sz w:val="22"/>
                <w:szCs w:val="22"/>
              </w:rPr>
              <w:t>№ п/п</w:t>
            </w:r>
          </w:p>
        </w:tc>
        <w:tc>
          <w:tcPr>
            <w:tcW w:w="2358" w:type="dxa"/>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d"/>
              <w:spacing w:line="276" w:lineRule="auto"/>
            </w:pPr>
            <w:r w:rsidRPr="00C241F3">
              <w:rPr>
                <w:sz w:val="22"/>
                <w:szCs w:val="22"/>
              </w:rPr>
              <w:t>Наименование мероприятия</w:t>
            </w:r>
          </w:p>
        </w:tc>
        <w:tc>
          <w:tcPr>
            <w:tcW w:w="7879" w:type="dxa"/>
            <w:gridSpan w:val="5"/>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Сведения о планируемом годовом изменении потребления (потерь) энергетических ресурсов и воды</w:t>
            </w:r>
          </w:p>
        </w:tc>
        <w:tc>
          <w:tcPr>
            <w:tcW w:w="2122" w:type="dxa"/>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d"/>
              <w:spacing w:line="276" w:lineRule="auto"/>
            </w:pPr>
            <w:r w:rsidRPr="00C241F3">
              <w:rPr>
                <w:sz w:val="22"/>
                <w:szCs w:val="22"/>
              </w:rPr>
              <w:t>Необходимый объем финансирования на реализацию мероприятия, тыс. руб. (в ценах на момент составления энергетического паспорта)</w:t>
            </w:r>
          </w:p>
        </w:tc>
        <w:tc>
          <w:tcPr>
            <w:tcW w:w="2000" w:type="dxa"/>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d"/>
              <w:spacing w:line="276" w:lineRule="auto"/>
            </w:pPr>
            <w:r w:rsidRPr="00C241F3">
              <w:rPr>
                <w:sz w:val="22"/>
                <w:szCs w:val="22"/>
              </w:rPr>
              <w:t>Рекомендуемая дата внедрения (месяц, год)</w:t>
            </w:r>
          </w:p>
        </w:tc>
      </w:tr>
      <w:tr w:rsidR="0026534A" w:rsidRPr="00C241F3"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1001" w:type="dxa"/>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d"/>
              <w:spacing w:line="276" w:lineRule="auto"/>
            </w:pPr>
            <w:r w:rsidRPr="00C241F3">
              <w:rPr>
                <w:sz w:val="22"/>
                <w:szCs w:val="22"/>
              </w:rPr>
              <w:t>№ п/п</w:t>
            </w:r>
          </w:p>
        </w:tc>
        <w:tc>
          <w:tcPr>
            <w:tcW w:w="2870" w:type="dxa"/>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d"/>
              <w:spacing w:line="276" w:lineRule="auto"/>
            </w:pPr>
            <w:r w:rsidRPr="00C241F3">
              <w:rPr>
                <w:sz w:val="22"/>
                <w:szCs w:val="22"/>
              </w:rPr>
              <w:t>вид энергетического ресурса**</w:t>
            </w:r>
          </w:p>
        </w:tc>
        <w:tc>
          <w:tcPr>
            <w:tcW w:w="4008" w:type="dxa"/>
            <w:gridSpan w:val="3"/>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планируемое годовое изменение потребления (потерь) энергетических ресурсов и воды</w:t>
            </w:r>
          </w:p>
        </w:tc>
        <w:tc>
          <w:tcPr>
            <w:tcW w:w="212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0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r>
      <w:tr w:rsidR="0026534A" w:rsidRPr="00C241F3"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146" w:type="dxa"/>
            <w:gridSpan w:val="2"/>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в натуральном выражении (энергетическом эквиваленте)</w:t>
            </w:r>
          </w:p>
        </w:tc>
        <w:tc>
          <w:tcPr>
            <w:tcW w:w="1862" w:type="dxa"/>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d"/>
              <w:spacing w:line="276" w:lineRule="auto"/>
            </w:pPr>
            <w:r w:rsidRPr="00C241F3">
              <w:rPr>
                <w:sz w:val="22"/>
                <w:szCs w:val="22"/>
              </w:rPr>
              <w:t>в стоимостном выражении, тыс. руб. (в ценах на момент составления энергетического паспорта)</w:t>
            </w:r>
          </w:p>
        </w:tc>
        <w:tc>
          <w:tcPr>
            <w:tcW w:w="212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0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r>
      <w:tr w:rsidR="0026534A" w:rsidRPr="00C241F3"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10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единица измерения</w:t>
            </w:r>
          </w:p>
        </w:tc>
        <w:tc>
          <w:tcPr>
            <w:tcW w:w="113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значение*</w:t>
            </w:r>
          </w:p>
        </w:tc>
        <w:tc>
          <w:tcPr>
            <w:tcW w:w="186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12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0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r>
      <w:tr w:rsidR="0026534A" w:rsidRPr="00C241F3" w:rsidTr="0026534A">
        <w:tc>
          <w:tcPr>
            <w:tcW w:w="990" w:type="dxa"/>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c"/>
              <w:spacing w:line="276" w:lineRule="auto"/>
              <w:jc w:val="left"/>
            </w:pPr>
            <w:r w:rsidRPr="00C241F3">
              <w:rPr>
                <w:sz w:val="22"/>
                <w:szCs w:val="22"/>
              </w:rPr>
              <w:t>1</w:t>
            </w:r>
          </w:p>
        </w:tc>
        <w:tc>
          <w:tcPr>
            <w:tcW w:w="2358" w:type="dxa"/>
            <w:vMerge w:val="restart"/>
            <w:tcBorders>
              <w:top w:val="single" w:sz="6" w:space="0" w:color="auto"/>
              <w:left w:val="single" w:sz="6" w:space="0" w:color="auto"/>
              <w:bottom w:val="single" w:sz="6" w:space="0" w:color="auto"/>
              <w:right w:val="single" w:sz="6" w:space="0" w:color="auto"/>
            </w:tcBorders>
          </w:tcPr>
          <w:p w:rsidR="0026534A" w:rsidRPr="00C241F3" w:rsidRDefault="0026534A" w:rsidP="0026534A">
            <w:pPr>
              <w:pStyle w:val="afc"/>
              <w:spacing w:line="276" w:lineRule="auto"/>
              <w:jc w:val="left"/>
            </w:pPr>
          </w:p>
        </w:tc>
        <w:tc>
          <w:tcPr>
            <w:tcW w:w="100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1</w:t>
            </w:r>
          </w:p>
        </w:tc>
        <w:tc>
          <w:tcPr>
            <w:tcW w:w="287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13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862"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22" w:type="dxa"/>
            <w:vMerge w:val="restart"/>
            <w:tcBorders>
              <w:top w:val="single" w:sz="6" w:space="0" w:color="auto"/>
              <w:left w:val="single" w:sz="6" w:space="0" w:color="auto"/>
              <w:bottom w:val="single" w:sz="6" w:space="0" w:color="auto"/>
              <w:right w:val="single" w:sz="6" w:space="0" w:color="auto"/>
            </w:tcBorders>
          </w:tcPr>
          <w:p w:rsidR="0026534A" w:rsidRPr="00C241F3" w:rsidRDefault="0026534A" w:rsidP="0026534A">
            <w:pPr>
              <w:pStyle w:val="afc"/>
              <w:spacing w:line="276" w:lineRule="auto"/>
              <w:jc w:val="left"/>
            </w:pPr>
          </w:p>
        </w:tc>
        <w:tc>
          <w:tcPr>
            <w:tcW w:w="2000" w:type="dxa"/>
            <w:vMerge w:val="restart"/>
            <w:tcBorders>
              <w:top w:val="single" w:sz="6" w:space="0" w:color="auto"/>
              <w:left w:val="single" w:sz="6" w:space="0" w:color="auto"/>
              <w:bottom w:val="single" w:sz="6" w:space="0" w:color="auto"/>
              <w:right w:val="single" w:sz="6" w:space="0" w:color="auto"/>
            </w:tcBorders>
          </w:tcPr>
          <w:p w:rsidR="0026534A" w:rsidRPr="00C241F3" w:rsidRDefault="0026534A" w:rsidP="0026534A">
            <w:pPr>
              <w:pStyle w:val="afc"/>
              <w:spacing w:line="276" w:lineRule="auto"/>
              <w:jc w:val="left"/>
            </w:pPr>
          </w:p>
        </w:tc>
      </w:tr>
      <w:tr w:rsidR="0026534A" w:rsidRPr="00C241F3"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100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2</w:t>
            </w:r>
          </w:p>
        </w:tc>
        <w:tc>
          <w:tcPr>
            <w:tcW w:w="287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13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862"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2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0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r>
      <w:tr w:rsidR="0026534A" w:rsidRPr="00C241F3"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100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proofErr w:type="spellStart"/>
            <w:r w:rsidRPr="00C241F3">
              <w:rPr>
                <w:sz w:val="22"/>
                <w:szCs w:val="22"/>
              </w:rPr>
              <w:t>n</w:t>
            </w:r>
            <w:proofErr w:type="spellEnd"/>
          </w:p>
        </w:tc>
        <w:tc>
          <w:tcPr>
            <w:tcW w:w="287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13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862"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2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0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r>
      <w:tr w:rsidR="0026534A" w:rsidRPr="00C241F3" w:rsidTr="0026534A">
        <w:tc>
          <w:tcPr>
            <w:tcW w:w="990" w:type="dxa"/>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c"/>
              <w:spacing w:line="276" w:lineRule="auto"/>
              <w:jc w:val="left"/>
            </w:pPr>
            <w:r w:rsidRPr="00C241F3">
              <w:rPr>
                <w:sz w:val="22"/>
                <w:szCs w:val="22"/>
              </w:rPr>
              <w:t>2</w:t>
            </w:r>
          </w:p>
        </w:tc>
        <w:tc>
          <w:tcPr>
            <w:tcW w:w="2358" w:type="dxa"/>
            <w:vMerge w:val="restart"/>
            <w:tcBorders>
              <w:top w:val="single" w:sz="6" w:space="0" w:color="auto"/>
              <w:left w:val="single" w:sz="6" w:space="0" w:color="auto"/>
              <w:bottom w:val="single" w:sz="6" w:space="0" w:color="auto"/>
              <w:right w:val="single" w:sz="6" w:space="0" w:color="auto"/>
            </w:tcBorders>
          </w:tcPr>
          <w:p w:rsidR="0026534A" w:rsidRPr="00C241F3" w:rsidRDefault="0026534A" w:rsidP="0026534A">
            <w:pPr>
              <w:pStyle w:val="afc"/>
              <w:spacing w:line="276" w:lineRule="auto"/>
              <w:jc w:val="left"/>
            </w:pPr>
          </w:p>
        </w:tc>
        <w:tc>
          <w:tcPr>
            <w:tcW w:w="100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1</w:t>
            </w:r>
          </w:p>
        </w:tc>
        <w:tc>
          <w:tcPr>
            <w:tcW w:w="287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13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862"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22" w:type="dxa"/>
            <w:vMerge w:val="restart"/>
            <w:tcBorders>
              <w:top w:val="single" w:sz="6" w:space="0" w:color="auto"/>
              <w:left w:val="single" w:sz="6" w:space="0" w:color="auto"/>
              <w:bottom w:val="single" w:sz="6" w:space="0" w:color="auto"/>
              <w:right w:val="single" w:sz="6" w:space="0" w:color="auto"/>
            </w:tcBorders>
          </w:tcPr>
          <w:p w:rsidR="0026534A" w:rsidRPr="00C241F3" w:rsidRDefault="0026534A" w:rsidP="0026534A">
            <w:pPr>
              <w:pStyle w:val="afc"/>
              <w:spacing w:line="276" w:lineRule="auto"/>
              <w:jc w:val="left"/>
            </w:pPr>
          </w:p>
        </w:tc>
        <w:tc>
          <w:tcPr>
            <w:tcW w:w="2000" w:type="dxa"/>
            <w:vMerge w:val="restart"/>
            <w:tcBorders>
              <w:top w:val="single" w:sz="6" w:space="0" w:color="auto"/>
              <w:left w:val="single" w:sz="6" w:space="0" w:color="auto"/>
              <w:bottom w:val="single" w:sz="6" w:space="0" w:color="auto"/>
              <w:right w:val="single" w:sz="6" w:space="0" w:color="auto"/>
            </w:tcBorders>
          </w:tcPr>
          <w:p w:rsidR="0026534A" w:rsidRPr="00C241F3" w:rsidRDefault="0026534A" w:rsidP="0026534A">
            <w:pPr>
              <w:pStyle w:val="afc"/>
              <w:spacing w:line="276" w:lineRule="auto"/>
              <w:jc w:val="left"/>
            </w:pPr>
          </w:p>
        </w:tc>
      </w:tr>
      <w:tr w:rsidR="0026534A" w:rsidRPr="00C241F3"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100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2</w:t>
            </w:r>
          </w:p>
        </w:tc>
        <w:tc>
          <w:tcPr>
            <w:tcW w:w="287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13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862"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2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0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r>
      <w:tr w:rsidR="0026534A" w:rsidRPr="00C241F3"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100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proofErr w:type="spellStart"/>
            <w:r w:rsidRPr="00C241F3">
              <w:rPr>
                <w:sz w:val="22"/>
                <w:szCs w:val="22"/>
              </w:rPr>
              <w:t>n</w:t>
            </w:r>
            <w:proofErr w:type="spellEnd"/>
          </w:p>
        </w:tc>
        <w:tc>
          <w:tcPr>
            <w:tcW w:w="287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13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862"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2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0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r>
      <w:tr w:rsidR="0026534A" w:rsidRPr="00C241F3" w:rsidTr="0026534A">
        <w:tc>
          <w:tcPr>
            <w:tcW w:w="990" w:type="dxa"/>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c"/>
              <w:spacing w:line="276" w:lineRule="auto"/>
              <w:jc w:val="left"/>
            </w:pPr>
            <w:proofErr w:type="spellStart"/>
            <w:r w:rsidRPr="00C241F3">
              <w:rPr>
                <w:sz w:val="22"/>
                <w:szCs w:val="22"/>
              </w:rPr>
              <w:t>n</w:t>
            </w:r>
            <w:proofErr w:type="spellEnd"/>
          </w:p>
        </w:tc>
        <w:tc>
          <w:tcPr>
            <w:tcW w:w="2358" w:type="dxa"/>
            <w:vMerge w:val="restart"/>
            <w:tcBorders>
              <w:top w:val="single" w:sz="6" w:space="0" w:color="auto"/>
              <w:left w:val="single" w:sz="6" w:space="0" w:color="auto"/>
              <w:bottom w:val="single" w:sz="6" w:space="0" w:color="auto"/>
              <w:right w:val="single" w:sz="6" w:space="0" w:color="auto"/>
            </w:tcBorders>
          </w:tcPr>
          <w:p w:rsidR="0026534A" w:rsidRPr="00C241F3" w:rsidRDefault="0026534A" w:rsidP="0026534A">
            <w:pPr>
              <w:pStyle w:val="afc"/>
              <w:spacing w:line="276" w:lineRule="auto"/>
              <w:jc w:val="left"/>
            </w:pPr>
          </w:p>
        </w:tc>
        <w:tc>
          <w:tcPr>
            <w:tcW w:w="100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1</w:t>
            </w:r>
          </w:p>
        </w:tc>
        <w:tc>
          <w:tcPr>
            <w:tcW w:w="287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13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862"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22" w:type="dxa"/>
            <w:vMerge w:val="restart"/>
            <w:tcBorders>
              <w:top w:val="single" w:sz="6" w:space="0" w:color="auto"/>
              <w:left w:val="single" w:sz="6" w:space="0" w:color="auto"/>
              <w:bottom w:val="single" w:sz="6" w:space="0" w:color="auto"/>
              <w:right w:val="single" w:sz="6" w:space="0" w:color="auto"/>
            </w:tcBorders>
          </w:tcPr>
          <w:p w:rsidR="0026534A" w:rsidRPr="00C241F3" w:rsidRDefault="0026534A" w:rsidP="0026534A">
            <w:pPr>
              <w:pStyle w:val="afc"/>
              <w:spacing w:line="276" w:lineRule="auto"/>
              <w:jc w:val="left"/>
            </w:pPr>
          </w:p>
        </w:tc>
        <w:tc>
          <w:tcPr>
            <w:tcW w:w="2000" w:type="dxa"/>
            <w:vMerge w:val="restart"/>
            <w:tcBorders>
              <w:top w:val="single" w:sz="6" w:space="0" w:color="auto"/>
              <w:left w:val="single" w:sz="6" w:space="0" w:color="auto"/>
              <w:bottom w:val="single" w:sz="6" w:space="0" w:color="auto"/>
              <w:right w:val="single" w:sz="6" w:space="0" w:color="auto"/>
            </w:tcBorders>
          </w:tcPr>
          <w:p w:rsidR="0026534A" w:rsidRPr="00C241F3" w:rsidRDefault="0026534A" w:rsidP="0026534A">
            <w:pPr>
              <w:pStyle w:val="afc"/>
              <w:spacing w:line="276" w:lineRule="auto"/>
              <w:jc w:val="left"/>
            </w:pPr>
          </w:p>
        </w:tc>
      </w:tr>
      <w:tr w:rsidR="0026534A" w:rsidRPr="00C241F3"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100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2</w:t>
            </w:r>
          </w:p>
        </w:tc>
        <w:tc>
          <w:tcPr>
            <w:tcW w:w="287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13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862"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2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0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r>
      <w:tr w:rsidR="0026534A" w:rsidRPr="00C241F3"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1001"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proofErr w:type="spellStart"/>
            <w:r w:rsidRPr="00C241F3">
              <w:rPr>
                <w:sz w:val="22"/>
                <w:szCs w:val="22"/>
              </w:rPr>
              <w:t>n</w:t>
            </w:r>
            <w:proofErr w:type="spellEnd"/>
          </w:p>
        </w:tc>
        <w:tc>
          <w:tcPr>
            <w:tcW w:w="2870"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13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862"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212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0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r>
      <w:tr w:rsidR="0026534A" w:rsidRPr="00C241F3" w:rsidTr="0026534A">
        <w:tc>
          <w:tcPr>
            <w:tcW w:w="990" w:type="dxa"/>
            <w:vMerge w:val="restart"/>
            <w:tcBorders>
              <w:top w:val="single" w:sz="6" w:space="0" w:color="auto"/>
              <w:left w:val="single" w:sz="6" w:space="0" w:color="auto"/>
              <w:bottom w:val="single" w:sz="6" w:space="0" w:color="auto"/>
              <w:right w:val="single" w:sz="6" w:space="0" w:color="auto"/>
            </w:tcBorders>
          </w:tcPr>
          <w:p w:rsidR="0026534A" w:rsidRPr="00C241F3" w:rsidRDefault="0026534A" w:rsidP="0026534A">
            <w:pPr>
              <w:pStyle w:val="afc"/>
              <w:spacing w:line="276" w:lineRule="auto"/>
              <w:jc w:val="left"/>
            </w:pPr>
          </w:p>
        </w:tc>
        <w:tc>
          <w:tcPr>
            <w:tcW w:w="3359" w:type="dxa"/>
            <w:gridSpan w:val="2"/>
            <w:vMerge w:val="restart"/>
            <w:tcBorders>
              <w:top w:val="single" w:sz="6" w:space="0" w:color="auto"/>
              <w:left w:val="single" w:sz="6" w:space="0" w:color="auto"/>
              <w:bottom w:val="single" w:sz="6" w:space="0" w:color="auto"/>
              <w:right w:val="single" w:sz="6" w:space="0" w:color="auto"/>
            </w:tcBorders>
            <w:hideMark/>
          </w:tcPr>
          <w:p w:rsidR="0026534A" w:rsidRPr="00C241F3" w:rsidRDefault="0026534A" w:rsidP="0026534A">
            <w:pPr>
              <w:pStyle w:val="afc"/>
              <w:spacing w:line="276" w:lineRule="auto"/>
              <w:jc w:val="right"/>
            </w:pPr>
            <w:r w:rsidRPr="00C241F3">
              <w:rPr>
                <w:sz w:val="22"/>
                <w:szCs w:val="22"/>
              </w:rPr>
              <w:t>Итого</w:t>
            </w:r>
          </w:p>
        </w:tc>
        <w:tc>
          <w:tcPr>
            <w:tcW w:w="2870"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по электрической энергии</w:t>
            </w:r>
          </w:p>
        </w:tc>
        <w:tc>
          <w:tcPr>
            <w:tcW w:w="10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тыс. </w:t>
            </w:r>
            <w:r w:rsidRPr="00C241F3">
              <w:rPr>
                <w:noProof/>
                <w:sz w:val="22"/>
                <w:szCs w:val="22"/>
              </w:rPr>
              <w:drawing>
                <wp:inline distT="0" distB="0" distL="0" distR="0">
                  <wp:extent cx="352425" cy="161925"/>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13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862" w:type="dxa"/>
            <w:vMerge w:val="restart"/>
            <w:tcBorders>
              <w:top w:val="single" w:sz="6" w:space="0" w:color="auto"/>
              <w:left w:val="single" w:sz="6" w:space="0" w:color="auto"/>
              <w:bottom w:val="single" w:sz="6" w:space="0" w:color="auto"/>
              <w:right w:val="single" w:sz="6" w:space="0" w:color="auto"/>
            </w:tcBorders>
          </w:tcPr>
          <w:p w:rsidR="0026534A" w:rsidRPr="00C241F3" w:rsidRDefault="0026534A" w:rsidP="0026534A">
            <w:pPr>
              <w:pStyle w:val="afc"/>
              <w:spacing w:line="276" w:lineRule="auto"/>
              <w:jc w:val="left"/>
            </w:pPr>
          </w:p>
        </w:tc>
        <w:tc>
          <w:tcPr>
            <w:tcW w:w="2122" w:type="dxa"/>
            <w:vMerge w:val="restart"/>
            <w:tcBorders>
              <w:top w:val="single" w:sz="6" w:space="0" w:color="auto"/>
              <w:left w:val="single" w:sz="6" w:space="0" w:color="auto"/>
              <w:bottom w:val="single" w:sz="6" w:space="0" w:color="auto"/>
              <w:right w:val="single" w:sz="6" w:space="0" w:color="auto"/>
            </w:tcBorders>
          </w:tcPr>
          <w:p w:rsidR="0026534A" w:rsidRPr="00C241F3" w:rsidRDefault="0026534A" w:rsidP="0026534A">
            <w:pPr>
              <w:pStyle w:val="afc"/>
              <w:spacing w:line="276" w:lineRule="auto"/>
              <w:jc w:val="left"/>
            </w:pPr>
          </w:p>
        </w:tc>
        <w:tc>
          <w:tcPr>
            <w:tcW w:w="2000" w:type="dxa"/>
            <w:vMerge w:val="restart"/>
            <w:tcBorders>
              <w:top w:val="single" w:sz="6" w:space="0" w:color="auto"/>
              <w:left w:val="single" w:sz="6" w:space="0" w:color="auto"/>
              <w:bottom w:val="single" w:sz="6" w:space="0" w:color="auto"/>
              <w:right w:val="single" w:sz="6" w:space="0" w:color="auto"/>
            </w:tcBorders>
          </w:tcPr>
          <w:p w:rsidR="0026534A" w:rsidRPr="00C241F3" w:rsidRDefault="0026534A" w:rsidP="0026534A">
            <w:pPr>
              <w:pStyle w:val="afc"/>
              <w:spacing w:line="276" w:lineRule="auto"/>
              <w:jc w:val="left"/>
            </w:pPr>
          </w:p>
        </w:tc>
      </w:tr>
      <w:tr w:rsidR="0026534A" w:rsidRPr="00C241F3"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870"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по тепловой энергии</w:t>
            </w:r>
          </w:p>
        </w:tc>
        <w:tc>
          <w:tcPr>
            <w:tcW w:w="10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Гкал</w:t>
            </w:r>
          </w:p>
        </w:tc>
        <w:tc>
          <w:tcPr>
            <w:tcW w:w="113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86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12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0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r>
      <w:tr w:rsidR="0026534A" w:rsidRPr="00C241F3"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870"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по твердому топливу</w:t>
            </w:r>
          </w:p>
        </w:tc>
        <w:tc>
          <w:tcPr>
            <w:tcW w:w="10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 xml:space="preserve">т у. </w:t>
            </w:r>
            <w:proofErr w:type="gramStart"/>
            <w:r w:rsidRPr="00C241F3">
              <w:rPr>
                <w:sz w:val="22"/>
                <w:szCs w:val="22"/>
              </w:rPr>
              <w:t>т</w:t>
            </w:r>
            <w:proofErr w:type="gramEnd"/>
            <w:r w:rsidRPr="00C241F3">
              <w:rPr>
                <w:sz w:val="22"/>
                <w:szCs w:val="22"/>
              </w:rPr>
              <w:t>.</w:t>
            </w:r>
          </w:p>
        </w:tc>
        <w:tc>
          <w:tcPr>
            <w:tcW w:w="113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86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12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0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r>
      <w:tr w:rsidR="0026534A" w:rsidRPr="00C241F3"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870"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по жидкому топливу</w:t>
            </w:r>
          </w:p>
        </w:tc>
        <w:tc>
          <w:tcPr>
            <w:tcW w:w="10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 xml:space="preserve">т у. </w:t>
            </w:r>
            <w:proofErr w:type="gramStart"/>
            <w:r w:rsidRPr="00C241F3">
              <w:rPr>
                <w:sz w:val="22"/>
                <w:szCs w:val="22"/>
              </w:rPr>
              <w:t>т</w:t>
            </w:r>
            <w:proofErr w:type="gramEnd"/>
            <w:r w:rsidRPr="00C241F3">
              <w:rPr>
                <w:sz w:val="22"/>
                <w:szCs w:val="22"/>
              </w:rPr>
              <w:t>.</w:t>
            </w:r>
          </w:p>
        </w:tc>
        <w:tc>
          <w:tcPr>
            <w:tcW w:w="113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86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12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0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r>
      <w:tr w:rsidR="0026534A" w:rsidRPr="00C241F3"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870"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по природному газу</w:t>
            </w:r>
          </w:p>
        </w:tc>
        <w:tc>
          <w:tcPr>
            <w:tcW w:w="10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 xml:space="preserve">т у. </w:t>
            </w:r>
            <w:proofErr w:type="gramStart"/>
            <w:r w:rsidRPr="00C241F3">
              <w:rPr>
                <w:sz w:val="22"/>
                <w:szCs w:val="22"/>
              </w:rPr>
              <w:t>т</w:t>
            </w:r>
            <w:proofErr w:type="gramEnd"/>
            <w:r w:rsidRPr="00C241F3">
              <w:rPr>
                <w:sz w:val="22"/>
                <w:szCs w:val="22"/>
              </w:rPr>
              <w:t>.</w:t>
            </w:r>
          </w:p>
        </w:tc>
        <w:tc>
          <w:tcPr>
            <w:tcW w:w="113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86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12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0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r>
      <w:tr w:rsidR="0026534A" w:rsidRPr="00C241F3"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870"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по сжиженному газу</w:t>
            </w:r>
          </w:p>
        </w:tc>
        <w:tc>
          <w:tcPr>
            <w:tcW w:w="10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 xml:space="preserve">т у. </w:t>
            </w:r>
            <w:proofErr w:type="gramStart"/>
            <w:r w:rsidRPr="00C241F3">
              <w:rPr>
                <w:sz w:val="22"/>
                <w:szCs w:val="22"/>
              </w:rPr>
              <w:t>т</w:t>
            </w:r>
            <w:proofErr w:type="gramEnd"/>
            <w:r w:rsidRPr="00C241F3">
              <w:rPr>
                <w:sz w:val="22"/>
                <w:szCs w:val="22"/>
              </w:rPr>
              <w:t>.</w:t>
            </w:r>
          </w:p>
        </w:tc>
        <w:tc>
          <w:tcPr>
            <w:tcW w:w="113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86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12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0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r>
      <w:tr w:rsidR="0026534A" w:rsidRPr="00C241F3"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870"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по сжатому газу</w:t>
            </w:r>
          </w:p>
        </w:tc>
        <w:tc>
          <w:tcPr>
            <w:tcW w:w="10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 xml:space="preserve">т у. </w:t>
            </w:r>
            <w:proofErr w:type="gramStart"/>
            <w:r w:rsidRPr="00C241F3">
              <w:rPr>
                <w:sz w:val="22"/>
                <w:szCs w:val="22"/>
              </w:rPr>
              <w:t>т</w:t>
            </w:r>
            <w:proofErr w:type="gramEnd"/>
            <w:r w:rsidRPr="00C241F3">
              <w:rPr>
                <w:sz w:val="22"/>
                <w:szCs w:val="22"/>
              </w:rPr>
              <w:t>.</w:t>
            </w:r>
          </w:p>
        </w:tc>
        <w:tc>
          <w:tcPr>
            <w:tcW w:w="113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86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12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0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r>
      <w:tr w:rsidR="0026534A" w:rsidRPr="00C241F3"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870"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по попутному нефтяному газу</w:t>
            </w:r>
          </w:p>
        </w:tc>
        <w:tc>
          <w:tcPr>
            <w:tcW w:w="10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 xml:space="preserve">т у. </w:t>
            </w:r>
            <w:proofErr w:type="gramStart"/>
            <w:r w:rsidRPr="00C241F3">
              <w:rPr>
                <w:sz w:val="22"/>
                <w:szCs w:val="22"/>
              </w:rPr>
              <w:t>т</w:t>
            </w:r>
            <w:proofErr w:type="gramEnd"/>
            <w:r w:rsidRPr="00C241F3">
              <w:rPr>
                <w:sz w:val="22"/>
                <w:szCs w:val="22"/>
              </w:rPr>
              <w:t>.</w:t>
            </w:r>
          </w:p>
        </w:tc>
        <w:tc>
          <w:tcPr>
            <w:tcW w:w="113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86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12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0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r>
      <w:tr w:rsidR="0026534A" w:rsidRPr="00C241F3"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870"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по моторному топливу</w:t>
            </w:r>
          </w:p>
        </w:tc>
        <w:tc>
          <w:tcPr>
            <w:tcW w:w="10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 xml:space="preserve">т у. </w:t>
            </w:r>
            <w:proofErr w:type="gramStart"/>
            <w:r w:rsidRPr="00C241F3">
              <w:rPr>
                <w:sz w:val="22"/>
                <w:szCs w:val="22"/>
              </w:rPr>
              <w:t>т</w:t>
            </w:r>
            <w:proofErr w:type="gramEnd"/>
            <w:r w:rsidRPr="00C241F3">
              <w:rPr>
                <w:sz w:val="22"/>
                <w:szCs w:val="22"/>
              </w:rPr>
              <w:t>.</w:t>
            </w:r>
          </w:p>
        </w:tc>
        <w:tc>
          <w:tcPr>
            <w:tcW w:w="113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86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12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0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r>
      <w:tr w:rsidR="0026534A" w:rsidRPr="00C241F3"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870"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по воде</w:t>
            </w:r>
          </w:p>
        </w:tc>
        <w:tc>
          <w:tcPr>
            <w:tcW w:w="1013" w:type="dxa"/>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d"/>
              <w:spacing w:line="276" w:lineRule="auto"/>
            </w:pPr>
            <w:r w:rsidRPr="00C241F3">
              <w:rPr>
                <w:sz w:val="22"/>
                <w:szCs w:val="22"/>
              </w:rPr>
              <w:t>тыс. куб. м</w:t>
            </w:r>
          </w:p>
        </w:tc>
        <w:tc>
          <w:tcPr>
            <w:tcW w:w="1133" w:type="dxa"/>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c>
          <w:tcPr>
            <w:tcW w:w="186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122"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c>
          <w:tcPr>
            <w:tcW w:w="2000" w:type="dxa"/>
            <w:vMerge/>
            <w:tcBorders>
              <w:top w:val="single" w:sz="6" w:space="0" w:color="auto"/>
              <w:left w:val="single" w:sz="6" w:space="0" w:color="auto"/>
              <w:bottom w:val="single" w:sz="6" w:space="0" w:color="auto"/>
              <w:right w:val="single" w:sz="6" w:space="0" w:color="auto"/>
            </w:tcBorders>
            <w:vAlign w:val="center"/>
            <w:hideMark/>
          </w:tcPr>
          <w:p w:rsidR="0026534A" w:rsidRPr="00C241F3" w:rsidRDefault="0026534A" w:rsidP="0026534A">
            <w:pPr>
              <w:suppressAutoHyphens w:val="0"/>
              <w:rPr>
                <w:lang w:eastAsia="ru-RU"/>
              </w:rPr>
            </w:pPr>
          </w:p>
        </w:tc>
      </w:tr>
      <w:tr w:rsidR="0026534A" w:rsidRPr="00C241F3" w:rsidTr="0026534A">
        <w:tc>
          <w:tcPr>
            <w:tcW w:w="8232" w:type="dxa"/>
            <w:gridSpan w:val="5"/>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Общий экономический эффект от реализации мероприятий, тыс. руб./год</w:t>
            </w:r>
          </w:p>
        </w:tc>
        <w:tc>
          <w:tcPr>
            <w:tcW w:w="7117" w:type="dxa"/>
            <w:gridSpan w:val="4"/>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r w:rsidR="0026534A" w:rsidRPr="00C241F3" w:rsidTr="0026534A">
        <w:tc>
          <w:tcPr>
            <w:tcW w:w="8232" w:type="dxa"/>
            <w:gridSpan w:val="5"/>
            <w:tcBorders>
              <w:top w:val="single" w:sz="4" w:space="0" w:color="auto"/>
              <w:left w:val="single" w:sz="4" w:space="0" w:color="auto"/>
              <w:bottom w:val="single" w:sz="4" w:space="0" w:color="auto"/>
              <w:right w:val="single" w:sz="4" w:space="0" w:color="auto"/>
            </w:tcBorders>
            <w:hideMark/>
          </w:tcPr>
          <w:p w:rsidR="0026534A" w:rsidRPr="00C241F3" w:rsidRDefault="0026534A" w:rsidP="0026534A">
            <w:pPr>
              <w:pStyle w:val="afc"/>
              <w:spacing w:line="276" w:lineRule="auto"/>
              <w:jc w:val="left"/>
            </w:pPr>
            <w:r w:rsidRPr="00C241F3">
              <w:rPr>
                <w:sz w:val="22"/>
                <w:szCs w:val="22"/>
              </w:rPr>
              <w:t>Простой срок окупаемости (план), лет</w:t>
            </w:r>
          </w:p>
        </w:tc>
        <w:tc>
          <w:tcPr>
            <w:tcW w:w="7117" w:type="dxa"/>
            <w:gridSpan w:val="4"/>
            <w:tcBorders>
              <w:top w:val="single" w:sz="4" w:space="0" w:color="auto"/>
              <w:left w:val="single" w:sz="4" w:space="0" w:color="auto"/>
              <w:bottom w:val="single" w:sz="4" w:space="0" w:color="auto"/>
              <w:right w:val="single" w:sz="4" w:space="0" w:color="auto"/>
            </w:tcBorders>
          </w:tcPr>
          <w:p w:rsidR="0026534A" w:rsidRPr="00C241F3" w:rsidRDefault="0026534A" w:rsidP="0026534A">
            <w:pPr>
              <w:pStyle w:val="afc"/>
              <w:spacing w:line="276" w:lineRule="auto"/>
              <w:jc w:val="left"/>
            </w:pPr>
          </w:p>
        </w:tc>
      </w:tr>
    </w:tbl>
    <w:p w:rsidR="0026534A" w:rsidRPr="000066A4" w:rsidRDefault="0026534A" w:rsidP="0026534A"/>
    <w:p w:rsidR="0026534A" w:rsidRPr="001D026E" w:rsidRDefault="0026534A" w:rsidP="0026534A">
      <w:pPr>
        <w:rPr>
          <w:sz w:val="22"/>
        </w:rPr>
      </w:pPr>
      <w:r w:rsidRPr="001D026E">
        <w:rPr>
          <w:sz w:val="22"/>
        </w:rPr>
        <w:t>1 т у.т.=29,31 ГДж</w:t>
      </w:r>
    </w:p>
    <w:p w:rsidR="0026534A" w:rsidRPr="001D026E" w:rsidRDefault="0026534A" w:rsidP="0026534A">
      <w:pPr>
        <w:rPr>
          <w:sz w:val="22"/>
        </w:rPr>
      </w:pPr>
    </w:p>
    <w:p w:rsidR="0026534A" w:rsidRPr="001D026E" w:rsidRDefault="0026534A" w:rsidP="0026534A">
      <w:pPr>
        <w:pStyle w:val="OEM"/>
        <w:rPr>
          <w:sz w:val="22"/>
        </w:rPr>
      </w:pPr>
      <w:r w:rsidRPr="001D026E">
        <w:rPr>
          <w:sz w:val="22"/>
        </w:rPr>
        <w:t>______________________________</w:t>
      </w:r>
    </w:p>
    <w:p w:rsidR="0026534A" w:rsidRPr="001D026E" w:rsidRDefault="0026534A" w:rsidP="0026534A">
      <w:pPr>
        <w:rPr>
          <w:sz w:val="22"/>
        </w:rPr>
      </w:pPr>
      <w:r w:rsidRPr="001D026E">
        <w:rPr>
          <w:sz w:val="22"/>
        </w:rPr>
        <w:t>* При увеличении потребления энергетического ресурса (воды) указывается со знаком "+", при уменьшении потребления энергетического ресурса или воды указывается со знаком "</w:t>
      </w:r>
      <w:proofErr w:type="gramStart"/>
      <w:r w:rsidRPr="001D026E">
        <w:rPr>
          <w:sz w:val="22"/>
        </w:rPr>
        <w:t>-"</w:t>
      </w:r>
      <w:proofErr w:type="gramEnd"/>
      <w:r w:rsidRPr="001D026E">
        <w:rPr>
          <w:sz w:val="22"/>
        </w:rPr>
        <w:t>.</w:t>
      </w:r>
    </w:p>
    <w:p w:rsidR="0026534A" w:rsidRPr="001D026E" w:rsidRDefault="0026534A" w:rsidP="0026534A">
      <w:pPr>
        <w:rPr>
          <w:sz w:val="22"/>
        </w:rPr>
      </w:pPr>
      <w:r w:rsidRPr="001D026E">
        <w:rPr>
          <w:sz w:val="22"/>
        </w:rPr>
        <w:t>** Допустимые виды энергетических ресурсов и их единицы измерения:</w:t>
      </w:r>
    </w:p>
    <w:p w:rsidR="0026534A" w:rsidRPr="001D026E" w:rsidRDefault="0026534A" w:rsidP="0026534A">
      <w:pPr>
        <w:rPr>
          <w:sz w:val="22"/>
        </w:rPr>
      </w:pPr>
      <w:r w:rsidRPr="001D026E">
        <w:rPr>
          <w:sz w:val="22"/>
        </w:rPr>
        <w:t>- электроэнергия, тыс. </w:t>
      </w:r>
      <w:r w:rsidRPr="001D026E">
        <w:rPr>
          <w:noProof/>
          <w:sz w:val="22"/>
          <w:lang w:eastAsia="ru-RU"/>
        </w:rPr>
        <w:drawing>
          <wp:inline distT="0" distB="0" distL="0" distR="0">
            <wp:extent cx="419100" cy="2000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rsidRPr="001D026E">
        <w:rPr>
          <w:sz w:val="22"/>
        </w:rPr>
        <w:t>;</w:t>
      </w:r>
    </w:p>
    <w:p w:rsidR="0026534A" w:rsidRPr="001D026E" w:rsidRDefault="0026534A" w:rsidP="0026534A">
      <w:pPr>
        <w:rPr>
          <w:sz w:val="22"/>
        </w:rPr>
      </w:pPr>
      <w:r w:rsidRPr="001D026E">
        <w:rPr>
          <w:sz w:val="22"/>
        </w:rPr>
        <w:t>- тепловая энергия, Гкал;</w:t>
      </w:r>
    </w:p>
    <w:p w:rsidR="0026534A" w:rsidRPr="001D026E" w:rsidRDefault="0026534A" w:rsidP="0026534A">
      <w:pPr>
        <w:rPr>
          <w:sz w:val="22"/>
        </w:rPr>
      </w:pPr>
      <w:r w:rsidRPr="001D026E">
        <w:rPr>
          <w:sz w:val="22"/>
        </w:rPr>
        <w:t xml:space="preserve">- твердое топливо (кроме моторного топлива), </w:t>
      </w:r>
      <w:proofErr w:type="gramStart"/>
      <w:r w:rsidRPr="001D026E">
        <w:rPr>
          <w:sz w:val="22"/>
        </w:rPr>
        <w:t>т</w:t>
      </w:r>
      <w:proofErr w:type="gramEnd"/>
      <w:r w:rsidRPr="001D026E">
        <w:rPr>
          <w:sz w:val="22"/>
        </w:rPr>
        <w:t>,</w:t>
      </w:r>
    </w:p>
    <w:p w:rsidR="0026534A" w:rsidRPr="001D026E" w:rsidRDefault="0026534A" w:rsidP="0026534A">
      <w:pPr>
        <w:rPr>
          <w:sz w:val="22"/>
        </w:rPr>
      </w:pPr>
      <w:r w:rsidRPr="001D026E">
        <w:rPr>
          <w:sz w:val="22"/>
        </w:rPr>
        <w:t xml:space="preserve">- жидкое топливо (кроме моторного топлива), </w:t>
      </w:r>
      <w:proofErr w:type="gramStart"/>
      <w:r w:rsidRPr="001D026E">
        <w:rPr>
          <w:sz w:val="22"/>
        </w:rPr>
        <w:t>т</w:t>
      </w:r>
      <w:proofErr w:type="gramEnd"/>
      <w:r w:rsidRPr="001D026E">
        <w:rPr>
          <w:sz w:val="22"/>
        </w:rPr>
        <w:t>,</w:t>
      </w:r>
    </w:p>
    <w:p w:rsidR="0026534A" w:rsidRPr="001D026E" w:rsidRDefault="0026534A" w:rsidP="0026534A">
      <w:pPr>
        <w:rPr>
          <w:sz w:val="22"/>
        </w:rPr>
      </w:pPr>
      <w:r w:rsidRPr="001D026E">
        <w:rPr>
          <w:sz w:val="22"/>
        </w:rPr>
        <w:t>- природный газ, тыс. и. куб. м;</w:t>
      </w:r>
    </w:p>
    <w:p w:rsidR="0026534A" w:rsidRPr="001D026E" w:rsidRDefault="0026534A" w:rsidP="0026534A">
      <w:pPr>
        <w:rPr>
          <w:sz w:val="22"/>
        </w:rPr>
      </w:pPr>
      <w:r w:rsidRPr="001D026E">
        <w:rPr>
          <w:sz w:val="22"/>
        </w:rPr>
        <w:t>- сжиженный газ, тыс. т,</w:t>
      </w:r>
    </w:p>
    <w:p w:rsidR="0026534A" w:rsidRPr="001D026E" w:rsidRDefault="0026534A" w:rsidP="0026534A">
      <w:pPr>
        <w:rPr>
          <w:sz w:val="22"/>
        </w:rPr>
      </w:pPr>
      <w:r w:rsidRPr="001D026E">
        <w:rPr>
          <w:sz w:val="22"/>
        </w:rPr>
        <w:t>- сжатый газ, тыс. н. куб. м;</w:t>
      </w:r>
    </w:p>
    <w:p w:rsidR="0026534A" w:rsidRPr="001D026E" w:rsidRDefault="0026534A" w:rsidP="0026534A">
      <w:pPr>
        <w:rPr>
          <w:sz w:val="22"/>
        </w:rPr>
      </w:pPr>
      <w:r w:rsidRPr="001D026E">
        <w:rPr>
          <w:sz w:val="22"/>
        </w:rPr>
        <w:t>- попутный нефтяной газ, тыс. н. куб. м;</w:t>
      </w:r>
    </w:p>
    <w:p w:rsidR="0026534A" w:rsidRPr="001D026E" w:rsidRDefault="0026534A" w:rsidP="0026534A">
      <w:pPr>
        <w:rPr>
          <w:sz w:val="22"/>
        </w:rPr>
      </w:pPr>
      <w:r w:rsidRPr="001D026E">
        <w:rPr>
          <w:sz w:val="22"/>
        </w:rPr>
        <w:t>- моторное топливо: бензин, тыс. л;</w:t>
      </w:r>
    </w:p>
    <w:p w:rsidR="0026534A" w:rsidRPr="001D026E" w:rsidRDefault="0026534A" w:rsidP="0026534A">
      <w:pPr>
        <w:rPr>
          <w:sz w:val="22"/>
        </w:rPr>
      </w:pPr>
      <w:r w:rsidRPr="001D026E">
        <w:rPr>
          <w:sz w:val="22"/>
        </w:rPr>
        <w:t>- моторное топливо: керосин, тыс. л;</w:t>
      </w:r>
    </w:p>
    <w:p w:rsidR="0026534A" w:rsidRPr="001D026E" w:rsidRDefault="0026534A" w:rsidP="0026534A">
      <w:pPr>
        <w:rPr>
          <w:sz w:val="22"/>
        </w:rPr>
      </w:pPr>
      <w:r w:rsidRPr="001D026E">
        <w:rPr>
          <w:sz w:val="22"/>
        </w:rPr>
        <w:t>- моторное топливо: дизельное топливо, тыс. л;</w:t>
      </w:r>
    </w:p>
    <w:p w:rsidR="0026534A" w:rsidRPr="001D026E" w:rsidRDefault="0026534A" w:rsidP="0026534A">
      <w:pPr>
        <w:rPr>
          <w:sz w:val="22"/>
        </w:rPr>
      </w:pPr>
      <w:r w:rsidRPr="001D026E">
        <w:rPr>
          <w:sz w:val="22"/>
        </w:rPr>
        <w:t xml:space="preserve">- моторное топливо: сжиженный газ, </w:t>
      </w:r>
      <w:proofErr w:type="gramStart"/>
      <w:r w:rsidRPr="001D026E">
        <w:rPr>
          <w:sz w:val="22"/>
        </w:rPr>
        <w:t>т</w:t>
      </w:r>
      <w:proofErr w:type="gramEnd"/>
      <w:r w:rsidRPr="001D026E">
        <w:rPr>
          <w:sz w:val="22"/>
        </w:rPr>
        <w:t>;</w:t>
      </w:r>
    </w:p>
    <w:p w:rsidR="0026534A" w:rsidRPr="001D026E" w:rsidRDefault="0026534A" w:rsidP="0026534A">
      <w:pPr>
        <w:rPr>
          <w:sz w:val="22"/>
        </w:rPr>
      </w:pPr>
      <w:r w:rsidRPr="001D026E">
        <w:rPr>
          <w:sz w:val="22"/>
        </w:rPr>
        <w:t>- моторное топливо: сжатый газ, н. куб. м;</w:t>
      </w:r>
    </w:p>
    <w:p w:rsidR="0026534A" w:rsidRPr="001D026E" w:rsidRDefault="0026534A" w:rsidP="0026534A">
      <w:pPr>
        <w:rPr>
          <w:sz w:val="22"/>
        </w:rPr>
      </w:pPr>
      <w:r w:rsidRPr="001D026E">
        <w:rPr>
          <w:sz w:val="22"/>
        </w:rPr>
        <w:t xml:space="preserve">- моторное топливо: твердое топливо, </w:t>
      </w:r>
      <w:proofErr w:type="gramStart"/>
      <w:r w:rsidRPr="001D026E">
        <w:rPr>
          <w:sz w:val="22"/>
        </w:rPr>
        <w:t>т</w:t>
      </w:r>
      <w:proofErr w:type="gramEnd"/>
      <w:r w:rsidRPr="001D026E">
        <w:rPr>
          <w:sz w:val="22"/>
        </w:rPr>
        <w:t>,</w:t>
      </w:r>
    </w:p>
    <w:p w:rsidR="0026534A" w:rsidRPr="001D026E" w:rsidRDefault="0026534A" w:rsidP="0026534A">
      <w:pPr>
        <w:rPr>
          <w:sz w:val="22"/>
        </w:rPr>
      </w:pPr>
      <w:r w:rsidRPr="001D026E">
        <w:rPr>
          <w:sz w:val="22"/>
        </w:rPr>
        <w:t>- моторное топливо</w:t>
      </w:r>
      <w:proofErr w:type="gramStart"/>
      <w:r w:rsidRPr="001D026E">
        <w:rPr>
          <w:sz w:val="22"/>
        </w:rPr>
        <w:t xml:space="preserve"> :</w:t>
      </w:r>
      <w:proofErr w:type="gramEnd"/>
      <w:r w:rsidRPr="001D026E">
        <w:rPr>
          <w:sz w:val="22"/>
        </w:rPr>
        <w:t xml:space="preserve"> жидкое топливо (кроме бензина, керосина, дизельного топлива, сжиженного газа), т;</w:t>
      </w:r>
    </w:p>
    <w:p w:rsidR="0026534A" w:rsidRPr="001D026E" w:rsidRDefault="0026534A" w:rsidP="0026534A">
      <w:pPr>
        <w:rPr>
          <w:sz w:val="22"/>
        </w:rPr>
      </w:pPr>
      <w:r w:rsidRPr="001D026E">
        <w:rPr>
          <w:sz w:val="22"/>
        </w:rPr>
        <w:t>- вода, тыс. куб. м.</w:t>
      </w:r>
    </w:p>
    <w:p w:rsidR="0026534A" w:rsidRPr="001D026E" w:rsidRDefault="0026534A" w:rsidP="0026534A">
      <w:pPr>
        <w:rPr>
          <w:sz w:val="22"/>
        </w:rPr>
      </w:pPr>
      <w:r w:rsidRPr="001D026E">
        <w:rPr>
          <w:sz w:val="22"/>
        </w:rPr>
        <w:t>*** Не заполняется.</w:t>
      </w:r>
    </w:p>
    <w:p w:rsidR="0026534A" w:rsidRPr="001D026E" w:rsidRDefault="0026534A" w:rsidP="0026534A">
      <w:pPr>
        <w:rPr>
          <w:sz w:val="22"/>
        </w:rPr>
      </w:pPr>
    </w:p>
    <w:p w:rsidR="0026534A" w:rsidRPr="000066A4" w:rsidRDefault="0026534A" w:rsidP="0026534A">
      <w:pPr>
        <w:jc w:val="right"/>
      </w:pPr>
    </w:p>
    <w:p w:rsidR="0026534A" w:rsidRPr="000066A4" w:rsidRDefault="0026534A" w:rsidP="0026534A">
      <w:pPr>
        <w:jc w:val="right"/>
      </w:pPr>
    </w:p>
    <w:p w:rsidR="001D026E" w:rsidRDefault="001D026E" w:rsidP="0026534A">
      <w:pPr>
        <w:jc w:val="right"/>
      </w:pPr>
    </w:p>
    <w:p w:rsidR="001D026E" w:rsidRDefault="001D026E" w:rsidP="0026534A">
      <w:pPr>
        <w:jc w:val="right"/>
      </w:pPr>
    </w:p>
    <w:p w:rsidR="001D026E" w:rsidRDefault="001D026E" w:rsidP="0026534A">
      <w:pPr>
        <w:jc w:val="right"/>
      </w:pPr>
    </w:p>
    <w:p w:rsidR="001D026E" w:rsidRDefault="001D026E" w:rsidP="0026534A">
      <w:pPr>
        <w:jc w:val="right"/>
      </w:pPr>
    </w:p>
    <w:p w:rsidR="001D026E" w:rsidRDefault="001D026E" w:rsidP="0026534A">
      <w:pPr>
        <w:jc w:val="right"/>
      </w:pPr>
    </w:p>
    <w:p w:rsidR="001D026E" w:rsidRDefault="001D026E" w:rsidP="0026534A">
      <w:pPr>
        <w:jc w:val="right"/>
      </w:pPr>
    </w:p>
    <w:p w:rsidR="001D026E" w:rsidRDefault="001D026E" w:rsidP="0026534A">
      <w:pPr>
        <w:jc w:val="right"/>
      </w:pPr>
    </w:p>
    <w:p w:rsidR="001D026E" w:rsidRDefault="001D026E" w:rsidP="0026534A">
      <w:pPr>
        <w:jc w:val="right"/>
      </w:pPr>
    </w:p>
    <w:p w:rsidR="001D026E" w:rsidRDefault="001D026E" w:rsidP="0026534A">
      <w:pPr>
        <w:jc w:val="right"/>
      </w:pPr>
    </w:p>
    <w:p w:rsidR="001D026E" w:rsidRDefault="001D026E" w:rsidP="0026534A">
      <w:pPr>
        <w:jc w:val="right"/>
      </w:pPr>
    </w:p>
    <w:p w:rsidR="0026534A" w:rsidRPr="001D026E" w:rsidRDefault="0026534A" w:rsidP="0026534A">
      <w:pPr>
        <w:jc w:val="right"/>
        <w:rPr>
          <w:i/>
        </w:rPr>
      </w:pPr>
      <w:r w:rsidRPr="001D026E">
        <w:rPr>
          <w:i/>
        </w:rPr>
        <w:t>Приложение № 23</w:t>
      </w:r>
      <w:r w:rsidRPr="001D026E">
        <w:rPr>
          <w:i/>
        </w:rPr>
        <w:br/>
      </w:r>
    </w:p>
    <w:p w:rsidR="0026534A" w:rsidRPr="000066A4" w:rsidRDefault="0026534A" w:rsidP="001559F4">
      <w:pPr>
        <w:pStyle w:val="10"/>
        <w:jc w:val="center"/>
      </w:pPr>
      <w:r w:rsidRPr="000066A4">
        <w:t>Сведения о должностных  лицах, ответственных за обеспечение мероприятий по энергосбережению и повышению энергетической эффективности</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44"/>
        <w:gridCol w:w="1739"/>
        <w:gridCol w:w="1455"/>
        <w:gridCol w:w="1714"/>
        <w:gridCol w:w="1873"/>
        <w:gridCol w:w="992"/>
        <w:gridCol w:w="3662"/>
        <w:gridCol w:w="1158"/>
        <w:gridCol w:w="1658"/>
      </w:tblGrid>
      <w:tr w:rsidR="0026534A" w:rsidRPr="001D026E" w:rsidTr="0026534A">
        <w:tc>
          <w:tcPr>
            <w:tcW w:w="1044"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 п/п</w:t>
            </w:r>
          </w:p>
        </w:tc>
        <w:tc>
          <w:tcPr>
            <w:tcW w:w="1739"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Ф.И.О.</w:t>
            </w:r>
          </w:p>
        </w:tc>
        <w:tc>
          <w:tcPr>
            <w:tcW w:w="1455"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Наименование должности</w:t>
            </w:r>
          </w:p>
        </w:tc>
        <w:tc>
          <w:tcPr>
            <w:tcW w:w="1714"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Контактная информация (номера телефонов, факсов, адрес электронной почты)</w:t>
            </w:r>
          </w:p>
        </w:tc>
        <w:tc>
          <w:tcPr>
            <w:tcW w:w="1873"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Основные функции и обязанности по обеспечению мероприятий</w:t>
            </w:r>
          </w:p>
        </w:tc>
        <w:tc>
          <w:tcPr>
            <w:tcW w:w="7470" w:type="dxa"/>
            <w:gridSpan w:val="4"/>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Сведения о нормативных актах, определяющих обязанности по обеспечению мероприятий</w:t>
            </w:r>
          </w:p>
        </w:tc>
      </w:tr>
      <w:tr w:rsidR="0026534A" w:rsidRPr="001D026E" w:rsidTr="0026534A">
        <w:tc>
          <w:tcPr>
            <w:tcW w:w="1044"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w:t>
            </w:r>
          </w:p>
          <w:p w:rsidR="0026534A" w:rsidRPr="001D026E" w:rsidRDefault="0026534A" w:rsidP="0026534A">
            <w:pPr>
              <w:pStyle w:val="afd"/>
              <w:spacing w:line="276" w:lineRule="auto"/>
            </w:pPr>
            <w:r w:rsidRPr="001D026E">
              <w:rPr>
                <w:sz w:val="22"/>
                <w:szCs w:val="22"/>
              </w:rPr>
              <w:t>п/п</w:t>
            </w:r>
          </w:p>
        </w:tc>
        <w:tc>
          <w:tcPr>
            <w:tcW w:w="366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наименование</w:t>
            </w:r>
          </w:p>
        </w:tc>
        <w:tc>
          <w:tcPr>
            <w:tcW w:w="115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номер</w:t>
            </w:r>
          </w:p>
        </w:tc>
        <w:tc>
          <w:tcPr>
            <w:tcW w:w="165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дата утверждения</w:t>
            </w:r>
          </w:p>
        </w:tc>
      </w:tr>
      <w:tr w:rsidR="0026534A" w:rsidRPr="001D026E" w:rsidTr="0026534A">
        <w:tc>
          <w:tcPr>
            <w:tcW w:w="1044"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1739"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55"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14"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873"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366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6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44"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366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6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44"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szCs w:val="22"/>
              </w:rPr>
              <w:t>n</w:t>
            </w:r>
            <w:proofErr w:type="spellEnd"/>
          </w:p>
        </w:tc>
        <w:tc>
          <w:tcPr>
            <w:tcW w:w="366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6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44"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1739"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55"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14"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873"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366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6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44"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366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6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44"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szCs w:val="22"/>
              </w:rPr>
              <w:t>n</w:t>
            </w:r>
            <w:proofErr w:type="spellEnd"/>
          </w:p>
        </w:tc>
        <w:tc>
          <w:tcPr>
            <w:tcW w:w="366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6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44"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szCs w:val="22"/>
              </w:rPr>
              <w:t>n</w:t>
            </w:r>
            <w:proofErr w:type="spellEnd"/>
          </w:p>
        </w:tc>
        <w:tc>
          <w:tcPr>
            <w:tcW w:w="1739"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55"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14"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873"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366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6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44"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366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6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44"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szCs w:val="22"/>
              </w:rPr>
              <w:t>n</w:t>
            </w:r>
            <w:proofErr w:type="spellEnd"/>
          </w:p>
        </w:tc>
        <w:tc>
          <w:tcPr>
            <w:tcW w:w="366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6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bl>
    <w:p w:rsidR="0026534A" w:rsidRPr="001D026E" w:rsidRDefault="0026534A" w:rsidP="0026534A">
      <w:pPr>
        <w:rPr>
          <w:sz w:val="22"/>
          <w:szCs w:val="22"/>
        </w:rPr>
      </w:pPr>
    </w:p>
    <w:p w:rsidR="0026534A" w:rsidRPr="001D026E" w:rsidRDefault="0026534A" w:rsidP="0026534A">
      <w:pPr>
        <w:jc w:val="right"/>
        <w:rPr>
          <w:sz w:val="22"/>
          <w:szCs w:val="22"/>
        </w:rPr>
      </w:pPr>
    </w:p>
    <w:p w:rsidR="0026534A" w:rsidRPr="001D026E" w:rsidRDefault="0026534A" w:rsidP="0026534A">
      <w:pPr>
        <w:jc w:val="right"/>
        <w:rPr>
          <w:sz w:val="22"/>
          <w:szCs w:val="22"/>
        </w:rPr>
      </w:pPr>
    </w:p>
    <w:p w:rsidR="0026534A" w:rsidRPr="001D026E" w:rsidRDefault="0026534A" w:rsidP="0026534A">
      <w:pPr>
        <w:jc w:val="right"/>
        <w:rPr>
          <w:sz w:val="22"/>
          <w:szCs w:val="22"/>
        </w:rPr>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1D026E" w:rsidRDefault="0026534A" w:rsidP="0026534A">
      <w:pPr>
        <w:jc w:val="right"/>
        <w:rPr>
          <w:i/>
        </w:rPr>
      </w:pPr>
      <w:r w:rsidRPr="001D026E">
        <w:rPr>
          <w:i/>
        </w:rPr>
        <w:t>Приложение № 24</w:t>
      </w:r>
      <w:r w:rsidRPr="001D026E">
        <w:rPr>
          <w:i/>
        </w:rPr>
        <w:br/>
      </w:r>
    </w:p>
    <w:p w:rsidR="0026534A" w:rsidRPr="000066A4" w:rsidRDefault="0026534A" w:rsidP="001559F4">
      <w:pPr>
        <w:pStyle w:val="10"/>
        <w:jc w:val="center"/>
      </w:pPr>
      <w:r w:rsidRPr="000066A4">
        <w:t>Сведения о квалификации персонала, обеспечивающего реализацию мероприятий по энергосбережению и повышению энергетической эффективности</w:t>
      </w:r>
    </w:p>
    <w:p w:rsidR="0026534A" w:rsidRPr="000066A4" w:rsidRDefault="0026534A" w:rsidP="0026534A"/>
    <w:p w:rsidR="0026534A" w:rsidRPr="000066A4" w:rsidRDefault="0026534A" w:rsidP="0026534A">
      <w:pPr>
        <w:pStyle w:val="10"/>
      </w:pPr>
      <w:r w:rsidRPr="000066A4">
        <w:t>Количество сотрудников организации, прошедших обучение в области энергосбережения и повышения энергетической эффективности -</w:t>
      </w:r>
      <w:proofErr w:type="spellStart"/>
      <w:r w:rsidRPr="000066A4">
        <w:t>______человек</w:t>
      </w:r>
      <w:proofErr w:type="spellEnd"/>
      <w:r w:rsidRPr="000066A4">
        <w:t>.</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58"/>
        <w:gridCol w:w="1319"/>
        <w:gridCol w:w="1310"/>
        <w:gridCol w:w="1127"/>
        <w:gridCol w:w="2285"/>
        <w:gridCol w:w="2717"/>
        <w:gridCol w:w="1134"/>
        <w:gridCol w:w="1138"/>
        <w:gridCol w:w="1843"/>
        <w:gridCol w:w="1407"/>
      </w:tblGrid>
      <w:tr w:rsidR="0026534A" w:rsidRPr="001D026E" w:rsidTr="0026534A">
        <w:tc>
          <w:tcPr>
            <w:tcW w:w="1058"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 п/п</w:t>
            </w:r>
          </w:p>
        </w:tc>
        <w:tc>
          <w:tcPr>
            <w:tcW w:w="1319"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Ф.И.О.</w:t>
            </w:r>
          </w:p>
        </w:tc>
        <w:tc>
          <w:tcPr>
            <w:tcW w:w="1310"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Наименование должности</w:t>
            </w:r>
          </w:p>
        </w:tc>
        <w:tc>
          <w:tcPr>
            <w:tcW w:w="11651" w:type="dxa"/>
            <w:gridSpan w:val="7"/>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Сведения о квалификации</w:t>
            </w:r>
          </w:p>
        </w:tc>
      </w:tr>
      <w:tr w:rsidR="0026534A" w:rsidRPr="001D026E" w:rsidTr="0026534A">
        <w:tc>
          <w:tcPr>
            <w:tcW w:w="105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27"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 п/п</w:t>
            </w:r>
          </w:p>
        </w:tc>
        <w:tc>
          <w:tcPr>
            <w:tcW w:w="2285"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сведения об образовательной организации, проводившей обучение (наименование, адрес, лицензия)</w:t>
            </w:r>
          </w:p>
        </w:tc>
        <w:tc>
          <w:tcPr>
            <w:tcW w:w="2717"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наименование курса обучения и образовательной программы (подготовка, переподготовка, повышение квалификации)</w:t>
            </w:r>
          </w:p>
        </w:tc>
        <w:tc>
          <w:tcPr>
            <w:tcW w:w="113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дата начала обучения</w:t>
            </w:r>
          </w:p>
        </w:tc>
        <w:tc>
          <w:tcPr>
            <w:tcW w:w="113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дата окончания обучения</w:t>
            </w:r>
          </w:p>
        </w:tc>
        <w:tc>
          <w:tcPr>
            <w:tcW w:w="184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документ об образовании</w:t>
            </w:r>
          </w:p>
          <w:p w:rsidR="0026534A" w:rsidRPr="001D026E" w:rsidRDefault="0026534A" w:rsidP="0026534A">
            <w:pPr>
              <w:pStyle w:val="afd"/>
              <w:spacing w:line="276" w:lineRule="auto"/>
            </w:pPr>
            <w:r w:rsidRPr="001D026E">
              <w:rPr>
                <w:sz w:val="22"/>
                <w:szCs w:val="22"/>
              </w:rPr>
              <w:t>(диплом, удостоверение, сертификат)</w:t>
            </w:r>
          </w:p>
        </w:tc>
        <w:tc>
          <w:tcPr>
            <w:tcW w:w="1407"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сведения об аттестации и присвоении (повышении) квалификации</w:t>
            </w:r>
          </w:p>
        </w:tc>
      </w:tr>
      <w:tr w:rsidR="0026534A" w:rsidRPr="001D026E" w:rsidTr="0026534A">
        <w:tc>
          <w:tcPr>
            <w:tcW w:w="1058"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1319"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10"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27"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228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71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84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5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27"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228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71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84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5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27"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szCs w:val="22"/>
              </w:rPr>
              <w:t>n</w:t>
            </w:r>
            <w:proofErr w:type="spellEnd"/>
          </w:p>
        </w:tc>
        <w:tc>
          <w:tcPr>
            <w:tcW w:w="228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71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84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58"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1319"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10"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27"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228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71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84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5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27"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228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71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84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5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27"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szCs w:val="22"/>
              </w:rPr>
              <w:t>n</w:t>
            </w:r>
            <w:proofErr w:type="spellEnd"/>
          </w:p>
        </w:tc>
        <w:tc>
          <w:tcPr>
            <w:tcW w:w="228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71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84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58"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szCs w:val="22"/>
              </w:rPr>
              <w:t>n</w:t>
            </w:r>
            <w:proofErr w:type="spellEnd"/>
          </w:p>
        </w:tc>
        <w:tc>
          <w:tcPr>
            <w:tcW w:w="1319"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10"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27"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228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71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84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5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27"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228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71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84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5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27"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szCs w:val="22"/>
              </w:rPr>
              <w:t>n</w:t>
            </w:r>
            <w:proofErr w:type="spellEnd"/>
          </w:p>
        </w:tc>
        <w:tc>
          <w:tcPr>
            <w:tcW w:w="228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71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84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bl>
    <w:p w:rsidR="0026534A" w:rsidRPr="000066A4" w:rsidRDefault="0026534A" w:rsidP="0026534A"/>
    <w:p w:rsidR="0026534A" w:rsidRDefault="0026534A" w:rsidP="0026534A">
      <w:pPr>
        <w:jc w:val="right"/>
      </w:pPr>
    </w:p>
    <w:p w:rsidR="001D026E" w:rsidRDefault="001D026E" w:rsidP="0026534A">
      <w:pPr>
        <w:jc w:val="right"/>
      </w:pPr>
    </w:p>
    <w:p w:rsidR="001D026E" w:rsidRDefault="001D026E" w:rsidP="0026534A">
      <w:pPr>
        <w:jc w:val="right"/>
      </w:pPr>
    </w:p>
    <w:p w:rsidR="001D026E" w:rsidRDefault="001D026E" w:rsidP="0026534A">
      <w:pPr>
        <w:jc w:val="right"/>
      </w:pPr>
    </w:p>
    <w:p w:rsidR="001D026E" w:rsidRDefault="001D026E" w:rsidP="0026534A">
      <w:pPr>
        <w:jc w:val="right"/>
      </w:pPr>
    </w:p>
    <w:p w:rsidR="001D026E" w:rsidRPr="000066A4" w:rsidRDefault="001D026E" w:rsidP="0026534A">
      <w:pPr>
        <w:jc w:val="right"/>
      </w:pPr>
    </w:p>
    <w:p w:rsidR="0026534A" w:rsidRPr="001D026E" w:rsidRDefault="0026534A" w:rsidP="0026534A">
      <w:pPr>
        <w:jc w:val="right"/>
        <w:rPr>
          <w:i/>
        </w:rPr>
      </w:pPr>
      <w:r w:rsidRPr="001D026E">
        <w:rPr>
          <w:i/>
        </w:rPr>
        <w:t>Приложение № 25</w:t>
      </w:r>
    </w:p>
    <w:p w:rsidR="0026534A" w:rsidRPr="000066A4" w:rsidRDefault="0026534A" w:rsidP="001559F4">
      <w:pPr>
        <w:pStyle w:val="10"/>
        <w:jc w:val="center"/>
      </w:pPr>
      <w:r w:rsidRPr="000066A4">
        <w:t>Сведения по балансу природного газа и о его изменениях</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380"/>
        <w:gridCol w:w="3893"/>
        <w:gridCol w:w="998"/>
        <w:gridCol w:w="989"/>
        <w:gridCol w:w="1008"/>
        <w:gridCol w:w="1003"/>
        <w:gridCol w:w="998"/>
        <w:gridCol w:w="984"/>
        <w:gridCol w:w="994"/>
        <w:gridCol w:w="979"/>
        <w:gridCol w:w="1003"/>
        <w:gridCol w:w="1013"/>
      </w:tblGrid>
      <w:tr w:rsidR="0026534A" w:rsidRPr="000066A4" w:rsidTr="0026534A">
        <w:tc>
          <w:tcPr>
            <w:tcW w:w="15242" w:type="dxa"/>
            <w:gridSpan w:val="12"/>
            <w:tcBorders>
              <w:top w:val="nil"/>
              <w:left w:val="nil"/>
              <w:bottom w:val="single" w:sz="6" w:space="0" w:color="auto"/>
              <w:right w:val="nil"/>
            </w:tcBorders>
            <w:hideMark/>
          </w:tcPr>
          <w:p w:rsidR="0026534A" w:rsidRPr="000066A4" w:rsidRDefault="0026534A" w:rsidP="0026534A">
            <w:pPr>
              <w:pStyle w:val="afc"/>
              <w:spacing w:line="276" w:lineRule="auto"/>
              <w:jc w:val="right"/>
            </w:pPr>
            <w:r w:rsidRPr="000066A4">
              <w:t>(в тыс. куб. м)</w:t>
            </w:r>
          </w:p>
        </w:tc>
      </w:tr>
      <w:tr w:rsidR="0026534A" w:rsidRPr="001D026E" w:rsidTr="0026534A">
        <w:tc>
          <w:tcPr>
            <w:tcW w:w="1380"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 п/п</w:t>
            </w:r>
          </w:p>
        </w:tc>
        <w:tc>
          <w:tcPr>
            <w:tcW w:w="3893"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Статья</w:t>
            </w:r>
          </w:p>
        </w:tc>
        <w:tc>
          <w:tcPr>
            <w:tcW w:w="3998" w:type="dxa"/>
            <w:gridSpan w:val="4"/>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Предшествующие годы</w:t>
            </w:r>
          </w:p>
        </w:tc>
        <w:tc>
          <w:tcPr>
            <w:tcW w:w="998"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Отчетный (базовый) год</w:t>
            </w:r>
          </w:p>
        </w:tc>
        <w:tc>
          <w:tcPr>
            <w:tcW w:w="4973" w:type="dxa"/>
            <w:gridSpan w:val="5"/>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Прогноз на последующие годы*(1)</w:t>
            </w:r>
          </w:p>
        </w:tc>
      </w:tr>
      <w:tr w:rsidR="0026534A" w:rsidRPr="001D026E"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13862" w:type="dxa"/>
            <w:gridSpan w:val="11"/>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Приход</w:t>
            </w: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1.1</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Сторонний источник</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1.2</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Собственное производство</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Итого суммарный приход</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13862" w:type="dxa"/>
            <w:gridSpan w:val="11"/>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Расход</w:t>
            </w: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собственные нужды, всего, в том числе:</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2.1.1</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отопительные котельные</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2.1.2</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электростанции собственных нужд</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2.1.3</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 xml:space="preserve">на </w:t>
            </w:r>
            <w:proofErr w:type="spellStart"/>
            <w:r w:rsidRPr="001D026E">
              <w:rPr>
                <w:sz w:val="22"/>
                <w:szCs w:val="22"/>
              </w:rPr>
              <w:t>компримирование</w:t>
            </w:r>
            <w:proofErr w:type="spellEnd"/>
            <w:r w:rsidRPr="001D026E">
              <w:rPr>
                <w:sz w:val="22"/>
                <w:szCs w:val="22"/>
              </w:rPr>
              <w:t xml:space="preserve"> (топливный газ газоперекачивающего агрегата) (далее - ГПА)*(2)</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2.1.4</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запуск ГПА (пусковой газ)*(2)</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2.1.5</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 xml:space="preserve">на сжигание </w:t>
            </w:r>
            <w:proofErr w:type="spellStart"/>
            <w:r w:rsidRPr="001D026E">
              <w:rPr>
                <w:sz w:val="22"/>
                <w:szCs w:val="22"/>
              </w:rPr>
              <w:t>промстоков</w:t>
            </w:r>
            <w:proofErr w:type="spellEnd"/>
            <w:r w:rsidRPr="001D026E">
              <w:rPr>
                <w:sz w:val="22"/>
                <w:szCs w:val="22"/>
              </w:rPr>
              <w:t>*(3)</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2.1.6</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подогрев жидких и газообразных продуктов*(3)</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2.1.7</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подогрев топливного и пускового газа*(4)</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2.1.8</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продувки наземного оборудования*(4)</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2.1.9</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условно-постоянные технологические нужды*(4)</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2.1.10</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компрессорные установки (топливный газ)*(5)</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2.1.11</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нагрев технологических потоков, всего, в том числе*(5)</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2.1.11.1</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нагрев газов регенерации адсорбентов</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2.1.11.2</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нагрев кубовой жидкости ректификационных, десорбционных колонн</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2.1.11.3</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нагрев прочих технологических потоков</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2.1.12</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переработку газа*(5)</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2.1.13</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переработку конденсата*(5)</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2.1.14</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печи дожигания вредных отходов*(5)</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2.1.15</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проведение плановых ремонтов оборудования*(5)</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2.1.16</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прочие собственные нужды</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2.2</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Фактические (отчетные) потери, всего, в том числе:</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2.2.1</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технологические потери (утечки)</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2.2.2</w:t>
            </w: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пластовые потери *(5)</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38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389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right"/>
            </w:pPr>
            <w:r w:rsidRPr="001D026E">
              <w:rPr>
                <w:sz w:val="22"/>
                <w:szCs w:val="22"/>
              </w:rPr>
              <w:t>Итого суммарный расход</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bl>
    <w:p w:rsidR="0026534A" w:rsidRPr="001D026E" w:rsidRDefault="0026534A" w:rsidP="0026534A">
      <w:pPr>
        <w:rPr>
          <w:sz w:val="22"/>
          <w:szCs w:val="22"/>
        </w:rPr>
      </w:pPr>
    </w:p>
    <w:p w:rsidR="0026534A" w:rsidRPr="001D026E" w:rsidRDefault="0026534A" w:rsidP="0026534A">
      <w:pPr>
        <w:pStyle w:val="OEM"/>
        <w:rPr>
          <w:sz w:val="22"/>
          <w:szCs w:val="22"/>
        </w:rPr>
      </w:pPr>
      <w:r w:rsidRPr="001D026E">
        <w:rPr>
          <w:sz w:val="22"/>
          <w:szCs w:val="22"/>
        </w:rPr>
        <w:t>______________________________</w:t>
      </w:r>
    </w:p>
    <w:p w:rsidR="0026534A" w:rsidRPr="001D026E" w:rsidRDefault="0026534A" w:rsidP="0026534A">
      <w:pPr>
        <w:rPr>
          <w:sz w:val="22"/>
          <w:szCs w:val="22"/>
        </w:rPr>
      </w:pPr>
      <w:r w:rsidRPr="001D026E">
        <w:rPr>
          <w:sz w:val="22"/>
          <w:szCs w:val="22"/>
        </w:rPr>
        <w:t>*(1) Прогноз на два года, следующих за отчетным (базовым) годом, обязателен к заполнению. Прогноз на последующие третий, четвертый и пятый годы, следующие за отчетным (базовым) годом, указывается в добровольном порядке.</w:t>
      </w:r>
    </w:p>
    <w:p w:rsidR="0026534A" w:rsidRPr="001D026E" w:rsidRDefault="0026534A" w:rsidP="0026534A">
      <w:pPr>
        <w:rPr>
          <w:sz w:val="22"/>
          <w:szCs w:val="22"/>
        </w:rPr>
      </w:pPr>
      <w:r w:rsidRPr="001D026E">
        <w:rPr>
          <w:sz w:val="22"/>
          <w:szCs w:val="22"/>
        </w:rPr>
        <w:t>*(2) Указывается для организаций, осуществляющих добычу природного газа (газового конденсата, нефти), подземное хранение природного газа.</w:t>
      </w:r>
    </w:p>
    <w:p w:rsidR="0026534A" w:rsidRPr="001D026E" w:rsidRDefault="0026534A" w:rsidP="0026534A">
      <w:pPr>
        <w:rPr>
          <w:sz w:val="22"/>
          <w:szCs w:val="22"/>
        </w:rPr>
      </w:pPr>
      <w:r w:rsidRPr="001D026E">
        <w:rPr>
          <w:sz w:val="22"/>
          <w:szCs w:val="22"/>
        </w:rPr>
        <w:t>**(3) Указывается для организаций, осуществляющих добычу природного газа (газового конденсата, нефти).</w:t>
      </w:r>
    </w:p>
    <w:p w:rsidR="0026534A" w:rsidRPr="001D026E" w:rsidRDefault="0026534A" w:rsidP="0026534A">
      <w:pPr>
        <w:rPr>
          <w:sz w:val="22"/>
          <w:szCs w:val="22"/>
        </w:rPr>
      </w:pPr>
      <w:r w:rsidRPr="001D026E">
        <w:rPr>
          <w:sz w:val="22"/>
          <w:szCs w:val="22"/>
        </w:rPr>
        <w:t>*(4) Указывается для организаций, осуществляющих подземное хранение природного газа.</w:t>
      </w:r>
    </w:p>
    <w:p w:rsidR="0026534A" w:rsidRPr="001D026E" w:rsidRDefault="0026534A" w:rsidP="0026534A">
      <w:pPr>
        <w:rPr>
          <w:sz w:val="22"/>
          <w:szCs w:val="22"/>
        </w:rPr>
      </w:pPr>
      <w:r w:rsidRPr="001D026E">
        <w:rPr>
          <w:sz w:val="22"/>
          <w:szCs w:val="22"/>
        </w:rPr>
        <w:t>*(5) Указывается для организаций, осуществляющих переработку природного газа.</w:t>
      </w:r>
    </w:p>
    <w:p w:rsidR="0026534A" w:rsidRPr="001D026E" w:rsidRDefault="0026534A" w:rsidP="0026534A">
      <w:pPr>
        <w:rPr>
          <w:sz w:val="22"/>
          <w:szCs w:val="22"/>
        </w:rPr>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1D026E" w:rsidRDefault="0026534A" w:rsidP="0026534A">
      <w:pPr>
        <w:jc w:val="right"/>
        <w:rPr>
          <w:sz w:val="22"/>
        </w:rPr>
      </w:pPr>
      <w:r w:rsidRPr="001D026E">
        <w:rPr>
          <w:sz w:val="22"/>
        </w:rPr>
        <w:t>Приложение № 26</w:t>
      </w:r>
      <w:r w:rsidRPr="001D026E">
        <w:rPr>
          <w:sz w:val="22"/>
        </w:rPr>
        <w:br/>
      </w:r>
    </w:p>
    <w:p w:rsidR="0026534A" w:rsidRPr="000066A4" w:rsidRDefault="0026534A" w:rsidP="001559F4">
      <w:pPr>
        <w:pStyle w:val="10"/>
        <w:jc w:val="center"/>
      </w:pPr>
      <w:r w:rsidRPr="000066A4">
        <w:t>Сведения об использовании вторичных энергетических ресурсов, альтернативных (местных) топлив и возобновляемых источников энергии</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58"/>
        <w:gridCol w:w="3198"/>
        <w:gridCol w:w="1142"/>
        <w:gridCol w:w="994"/>
        <w:gridCol w:w="1003"/>
        <w:gridCol w:w="998"/>
        <w:gridCol w:w="998"/>
        <w:gridCol w:w="998"/>
        <w:gridCol w:w="994"/>
        <w:gridCol w:w="998"/>
        <w:gridCol w:w="974"/>
        <w:gridCol w:w="1008"/>
        <w:gridCol w:w="1013"/>
      </w:tblGrid>
      <w:tr w:rsidR="0026534A" w:rsidRPr="001D026E" w:rsidTr="0026534A">
        <w:tc>
          <w:tcPr>
            <w:tcW w:w="1058"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 п/п</w:t>
            </w:r>
          </w:p>
        </w:tc>
        <w:tc>
          <w:tcPr>
            <w:tcW w:w="3198"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Статья</w:t>
            </w:r>
          </w:p>
        </w:tc>
        <w:tc>
          <w:tcPr>
            <w:tcW w:w="1142"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Единица измерения</w:t>
            </w:r>
          </w:p>
        </w:tc>
        <w:tc>
          <w:tcPr>
            <w:tcW w:w="3993" w:type="dxa"/>
            <w:gridSpan w:val="4"/>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Предшествующие годы</w:t>
            </w:r>
          </w:p>
        </w:tc>
        <w:tc>
          <w:tcPr>
            <w:tcW w:w="998"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Отчетный (базовый) год</w:t>
            </w:r>
          </w:p>
        </w:tc>
        <w:tc>
          <w:tcPr>
            <w:tcW w:w="4987" w:type="dxa"/>
            <w:gridSpan w:val="5"/>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Прогноз на последующие годы*</w:t>
            </w:r>
          </w:p>
        </w:tc>
      </w:tr>
      <w:tr w:rsidR="0026534A" w:rsidRPr="001D026E"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14318" w:type="dxa"/>
            <w:gridSpan w:val="12"/>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Количество тепла уходящих газов газотурбинной установки (далее - ГТУ) и электростанции собственных нужд (далее - ЭСН)</w:t>
            </w:r>
          </w:p>
        </w:tc>
      </w:tr>
      <w:tr w:rsidR="0026534A" w:rsidRPr="001D026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1.1</w:t>
            </w:r>
          </w:p>
        </w:tc>
        <w:tc>
          <w:tcPr>
            <w:tcW w:w="319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 xml:space="preserve">Возможная выработка тепловой энергии на </w:t>
            </w:r>
            <w:proofErr w:type="gramStart"/>
            <w:r w:rsidRPr="001D026E">
              <w:rPr>
                <w:sz w:val="22"/>
                <w:szCs w:val="22"/>
              </w:rPr>
              <w:t>установленных</w:t>
            </w:r>
            <w:proofErr w:type="gramEnd"/>
            <w:r w:rsidRPr="001D026E">
              <w:rPr>
                <w:sz w:val="22"/>
                <w:szCs w:val="22"/>
              </w:rPr>
              <w:t xml:space="preserve"> </w:t>
            </w:r>
            <w:proofErr w:type="spellStart"/>
            <w:r w:rsidRPr="001D026E">
              <w:rPr>
                <w:sz w:val="22"/>
                <w:szCs w:val="22"/>
              </w:rPr>
              <w:t>теплоутилизаторах</w:t>
            </w:r>
            <w:proofErr w:type="spellEnd"/>
          </w:p>
        </w:tc>
        <w:tc>
          <w:tcPr>
            <w:tcW w:w="114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Гкал</w:t>
            </w: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1.2</w:t>
            </w:r>
          </w:p>
        </w:tc>
        <w:tc>
          <w:tcPr>
            <w:tcW w:w="319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 xml:space="preserve">Фактическое использование тепловой энергии </w:t>
            </w:r>
            <w:proofErr w:type="spellStart"/>
            <w:r w:rsidRPr="001D026E">
              <w:rPr>
                <w:sz w:val="22"/>
                <w:szCs w:val="22"/>
              </w:rPr>
              <w:t>теплоутилизаторов</w:t>
            </w:r>
            <w:proofErr w:type="spellEnd"/>
          </w:p>
        </w:tc>
        <w:tc>
          <w:tcPr>
            <w:tcW w:w="114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Гкал</w:t>
            </w: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14318" w:type="dxa"/>
            <w:gridSpan w:val="12"/>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Потенциальная энергия сжатого газа</w:t>
            </w:r>
          </w:p>
        </w:tc>
      </w:tr>
      <w:tr w:rsidR="0026534A" w:rsidRPr="001D026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w:t>
            </w:r>
          </w:p>
        </w:tc>
        <w:tc>
          <w:tcPr>
            <w:tcW w:w="319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 xml:space="preserve">Количество </w:t>
            </w:r>
            <w:proofErr w:type="spellStart"/>
            <w:r w:rsidRPr="001D026E">
              <w:rPr>
                <w:sz w:val="22"/>
                <w:szCs w:val="22"/>
              </w:rPr>
              <w:t>турбодетандерных</w:t>
            </w:r>
            <w:proofErr w:type="spellEnd"/>
            <w:r w:rsidRPr="001D026E">
              <w:rPr>
                <w:sz w:val="22"/>
                <w:szCs w:val="22"/>
              </w:rPr>
              <w:t xml:space="preserve"> установок</w:t>
            </w:r>
          </w:p>
        </w:tc>
        <w:tc>
          <w:tcPr>
            <w:tcW w:w="114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шт.</w:t>
            </w: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2.2</w:t>
            </w:r>
          </w:p>
        </w:tc>
        <w:tc>
          <w:tcPr>
            <w:tcW w:w="319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 xml:space="preserve">Объем электрической энергии, выработанной на </w:t>
            </w:r>
            <w:proofErr w:type="spellStart"/>
            <w:r w:rsidRPr="001D026E">
              <w:rPr>
                <w:sz w:val="22"/>
                <w:szCs w:val="22"/>
              </w:rPr>
              <w:t>турбодетандерных</w:t>
            </w:r>
            <w:proofErr w:type="spellEnd"/>
            <w:r w:rsidRPr="001D026E">
              <w:rPr>
                <w:sz w:val="22"/>
                <w:szCs w:val="22"/>
              </w:rPr>
              <w:t xml:space="preserve"> установках</w:t>
            </w:r>
          </w:p>
        </w:tc>
        <w:tc>
          <w:tcPr>
            <w:tcW w:w="114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тыс. </w:t>
            </w:r>
            <w:r w:rsidRPr="001D026E">
              <w:rPr>
                <w:noProof/>
                <w:sz w:val="22"/>
                <w:szCs w:val="22"/>
              </w:rPr>
              <w:drawing>
                <wp:inline distT="0" distB="0" distL="0" distR="0">
                  <wp:extent cx="352425" cy="16192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3</w:t>
            </w:r>
          </w:p>
        </w:tc>
        <w:tc>
          <w:tcPr>
            <w:tcW w:w="7335" w:type="dxa"/>
            <w:gridSpan w:val="5"/>
            <w:tcBorders>
              <w:top w:val="single" w:sz="6" w:space="0" w:color="auto"/>
              <w:left w:val="single" w:sz="6" w:space="0" w:color="auto"/>
              <w:bottom w:val="single" w:sz="6" w:space="0" w:color="auto"/>
              <w:right w:val="nil"/>
            </w:tcBorders>
            <w:hideMark/>
          </w:tcPr>
          <w:p w:rsidR="0026534A" w:rsidRPr="001D026E" w:rsidRDefault="0026534A" w:rsidP="0026534A">
            <w:pPr>
              <w:pStyle w:val="afc"/>
              <w:spacing w:line="276" w:lineRule="auto"/>
              <w:jc w:val="left"/>
            </w:pPr>
            <w:r w:rsidRPr="001D026E">
              <w:rPr>
                <w:sz w:val="22"/>
                <w:szCs w:val="22"/>
              </w:rPr>
              <w:t>Горючие ВЭР (отработанные ГСМ)</w:t>
            </w:r>
          </w:p>
        </w:tc>
        <w:tc>
          <w:tcPr>
            <w:tcW w:w="998" w:type="dxa"/>
            <w:tcBorders>
              <w:top w:val="single" w:sz="6" w:space="0" w:color="auto"/>
              <w:left w:val="nil"/>
              <w:bottom w:val="single" w:sz="6" w:space="0" w:color="auto"/>
              <w:right w:val="nil"/>
            </w:tcBorders>
          </w:tcPr>
          <w:p w:rsidR="0026534A" w:rsidRPr="001D026E" w:rsidRDefault="0026534A" w:rsidP="0026534A">
            <w:pPr>
              <w:pStyle w:val="afc"/>
              <w:spacing w:line="276" w:lineRule="auto"/>
              <w:jc w:val="left"/>
            </w:pPr>
          </w:p>
        </w:tc>
        <w:tc>
          <w:tcPr>
            <w:tcW w:w="5985" w:type="dxa"/>
            <w:gridSpan w:val="6"/>
            <w:tcBorders>
              <w:top w:val="single" w:sz="6" w:space="0" w:color="auto"/>
              <w:left w:val="nil"/>
              <w:bottom w:val="single" w:sz="6" w:space="0" w:color="auto"/>
              <w:right w:val="single" w:sz="6" w:space="0" w:color="auto"/>
            </w:tcBorders>
          </w:tcPr>
          <w:p w:rsidR="0026534A" w:rsidRPr="001D026E" w:rsidRDefault="0026534A" w:rsidP="0026534A">
            <w:pPr>
              <w:pStyle w:val="afc"/>
              <w:spacing w:line="276" w:lineRule="auto"/>
              <w:jc w:val="left"/>
            </w:pPr>
          </w:p>
        </w:tc>
      </w:tr>
      <w:tr w:rsidR="0026534A" w:rsidRPr="001D026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3.1</w:t>
            </w:r>
          </w:p>
        </w:tc>
        <w:tc>
          <w:tcPr>
            <w:tcW w:w="319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Объем отработанных ГСМ</w:t>
            </w:r>
          </w:p>
        </w:tc>
        <w:tc>
          <w:tcPr>
            <w:tcW w:w="114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 xml:space="preserve">т у. </w:t>
            </w:r>
            <w:proofErr w:type="gramStart"/>
            <w:r w:rsidRPr="001D026E">
              <w:rPr>
                <w:sz w:val="22"/>
                <w:szCs w:val="22"/>
              </w:rPr>
              <w:t>т</w:t>
            </w:r>
            <w:proofErr w:type="gramEnd"/>
            <w:r w:rsidRPr="001D026E">
              <w:rPr>
                <w:sz w:val="22"/>
                <w:szCs w:val="22"/>
              </w:rPr>
              <w:t>.</w:t>
            </w: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3.2</w:t>
            </w:r>
          </w:p>
        </w:tc>
        <w:tc>
          <w:tcPr>
            <w:tcW w:w="319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Фактическое использование отработанных ГСМ</w:t>
            </w:r>
          </w:p>
        </w:tc>
        <w:tc>
          <w:tcPr>
            <w:tcW w:w="114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 xml:space="preserve">т у. </w:t>
            </w:r>
            <w:proofErr w:type="gramStart"/>
            <w:r w:rsidRPr="001D026E">
              <w:rPr>
                <w:sz w:val="22"/>
                <w:szCs w:val="22"/>
              </w:rPr>
              <w:t>т</w:t>
            </w:r>
            <w:proofErr w:type="gramEnd"/>
            <w:r w:rsidRPr="001D026E">
              <w:rPr>
                <w:sz w:val="22"/>
                <w:szCs w:val="22"/>
              </w:rPr>
              <w:t>.</w:t>
            </w: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4</w:t>
            </w:r>
          </w:p>
        </w:tc>
        <w:tc>
          <w:tcPr>
            <w:tcW w:w="319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Фактическая экономия ТЭР от использования ВЭР и ВИЭ, всего,</w:t>
            </w:r>
          </w:p>
          <w:p w:rsidR="0026534A" w:rsidRPr="001D026E" w:rsidRDefault="0026534A" w:rsidP="0026534A">
            <w:pPr>
              <w:pStyle w:val="afc"/>
              <w:spacing w:line="276" w:lineRule="auto"/>
              <w:jc w:val="left"/>
            </w:pPr>
            <w:r w:rsidRPr="001D026E">
              <w:rPr>
                <w:sz w:val="22"/>
                <w:szCs w:val="22"/>
              </w:rPr>
              <w:t>в том числе:</w:t>
            </w:r>
          </w:p>
        </w:tc>
        <w:tc>
          <w:tcPr>
            <w:tcW w:w="114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 xml:space="preserve">тыс. т у. </w:t>
            </w:r>
            <w:proofErr w:type="gramStart"/>
            <w:r w:rsidRPr="001D026E">
              <w:rPr>
                <w:sz w:val="22"/>
                <w:szCs w:val="22"/>
              </w:rPr>
              <w:t>т</w:t>
            </w:r>
            <w:proofErr w:type="gramEnd"/>
            <w:r w:rsidRPr="001D026E">
              <w:rPr>
                <w:sz w:val="22"/>
                <w:szCs w:val="22"/>
              </w:rPr>
              <w:t>.</w:t>
            </w: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4.1</w:t>
            </w:r>
          </w:p>
        </w:tc>
        <w:tc>
          <w:tcPr>
            <w:tcW w:w="319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электрической энергии</w:t>
            </w:r>
          </w:p>
        </w:tc>
        <w:tc>
          <w:tcPr>
            <w:tcW w:w="114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тыс.</w:t>
            </w:r>
          </w:p>
          <w:p w:rsidR="0026534A" w:rsidRPr="001D026E" w:rsidRDefault="0026534A" w:rsidP="0026534A">
            <w:pPr>
              <w:pStyle w:val="afd"/>
              <w:spacing w:line="276" w:lineRule="auto"/>
            </w:pPr>
            <w:r w:rsidRPr="001D026E">
              <w:rPr>
                <w:noProof/>
                <w:sz w:val="22"/>
                <w:szCs w:val="22"/>
              </w:rPr>
              <w:drawing>
                <wp:inline distT="0" distB="0" distL="0" distR="0">
                  <wp:extent cx="352425" cy="16192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4.2</w:t>
            </w:r>
          </w:p>
        </w:tc>
        <w:tc>
          <w:tcPr>
            <w:tcW w:w="319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природного газа</w:t>
            </w:r>
          </w:p>
        </w:tc>
        <w:tc>
          <w:tcPr>
            <w:tcW w:w="114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тыс. куб. м</w:t>
            </w: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5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4.3</w:t>
            </w:r>
          </w:p>
        </w:tc>
        <w:tc>
          <w:tcPr>
            <w:tcW w:w="319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тепловой энергии</w:t>
            </w:r>
          </w:p>
        </w:tc>
        <w:tc>
          <w:tcPr>
            <w:tcW w:w="114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Гкал</w:t>
            </w: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0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1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bl>
    <w:p w:rsidR="0026534A" w:rsidRPr="001D026E" w:rsidRDefault="0026534A" w:rsidP="0026534A">
      <w:pPr>
        <w:rPr>
          <w:sz w:val="22"/>
          <w:szCs w:val="22"/>
        </w:rPr>
      </w:pPr>
    </w:p>
    <w:p w:rsidR="0026534A" w:rsidRPr="001D026E" w:rsidRDefault="0026534A" w:rsidP="0026534A">
      <w:pPr>
        <w:rPr>
          <w:sz w:val="22"/>
          <w:szCs w:val="22"/>
        </w:rPr>
      </w:pPr>
      <w:r w:rsidRPr="001D026E">
        <w:rPr>
          <w:sz w:val="22"/>
          <w:szCs w:val="22"/>
        </w:rPr>
        <w:t>1 т у. т. = 29,31 ГДж</w:t>
      </w:r>
    </w:p>
    <w:p w:rsidR="0026534A" w:rsidRPr="001D026E" w:rsidRDefault="0026534A" w:rsidP="0026534A">
      <w:pPr>
        <w:rPr>
          <w:sz w:val="22"/>
          <w:szCs w:val="22"/>
        </w:rPr>
      </w:pPr>
    </w:p>
    <w:p w:rsidR="0026534A" w:rsidRPr="001D026E" w:rsidRDefault="0026534A" w:rsidP="0026534A">
      <w:pPr>
        <w:pStyle w:val="OEM"/>
        <w:rPr>
          <w:sz w:val="22"/>
          <w:szCs w:val="22"/>
        </w:rPr>
      </w:pPr>
      <w:r w:rsidRPr="001D026E">
        <w:rPr>
          <w:sz w:val="22"/>
          <w:szCs w:val="22"/>
        </w:rPr>
        <w:t>______________________________</w:t>
      </w:r>
    </w:p>
    <w:p w:rsidR="0026534A" w:rsidRPr="001D026E" w:rsidRDefault="0026534A" w:rsidP="0026534A">
      <w:pPr>
        <w:rPr>
          <w:sz w:val="22"/>
          <w:szCs w:val="22"/>
        </w:rPr>
      </w:pPr>
      <w:r w:rsidRPr="001D026E">
        <w:rPr>
          <w:sz w:val="22"/>
          <w:szCs w:val="22"/>
        </w:rPr>
        <w:t>* Прогноз на два года, следующих за отчетным (базовым) годом, обязателен к заполнению. Прогноз на последующие третий, четвертый и пятый годы, следующие за отчетным (базовым) годом, указывается в добровольном порядке.</w:t>
      </w:r>
    </w:p>
    <w:p w:rsidR="0026534A" w:rsidRPr="000066A4" w:rsidRDefault="0026534A" w:rsidP="0026534A"/>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1D026E" w:rsidRDefault="0026534A" w:rsidP="0026534A">
      <w:pPr>
        <w:jc w:val="right"/>
        <w:rPr>
          <w:i/>
        </w:rPr>
      </w:pPr>
      <w:r w:rsidRPr="001D026E">
        <w:rPr>
          <w:i/>
        </w:rPr>
        <w:t>Приложение № 27</w:t>
      </w:r>
      <w:r w:rsidRPr="001D026E">
        <w:rPr>
          <w:i/>
        </w:rPr>
        <w:br/>
      </w:r>
    </w:p>
    <w:p w:rsidR="0026534A" w:rsidRPr="000066A4" w:rsidRDefault="0026534A" w:rsidP="001559F4">
      <w:pPr>
        <w:pStyle w:val="10"/>
        <w:jc w:val="center"/>
      </w:pPr>
      <w:r w:rsidRPr="000066A4">
        <w:t>Сведения об основных технических характеристиках и о потреблении энергетических ресурсов дожимными компрессорными станциями*</w:t>
      </w:r>
    </w:p>
    <w:p w:rsidR="0026534A" w:rsidRPr="000066A4" w:rsidRDefault="0026534A" w:rsidP="0026534A"/>
    <w:p w:rsidR="0026534A" w:rsidRPr="000066A4" w:rsidRDefault="0026534A" w:rsidP="0026534A">
      <w:pPr>
        <w:jc w:val="right"/>
      </w:pPr>
      <w:r w:rsidRPr="000066A4">
        <w:t>Таблица 1</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04"/>
        <w:gridCol w:w="2890"/>
        <w:gridCol w:w="2146"/>
        <w:gridCol w:w="2016"/>
        <w:gridCol w:w="2017"/>
        <w:gridCol w:w="2707"/>
        <w:gridCol w:w="2558"/>
      </w:tblGrid>
      <w:tr w:rsidR="0026534A" w:rsidRPr="001D026E" w:rsidTr="0026534A">
        <w:tc>
          <w:tcPr>
            <w:tcW w:w="904"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rPr>
              <w:t>№ п/п</w:t>
            </w:r>
          </w:p>
        </w:tc>
        <w:tc>
          <w:tcPr>
            <w:tcW w:w="2890"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rPr>
              <w:t>Наименование дожимной компрессорной станции (далее - ДКС), номер компрессорного цеха (далее - КЦ)</w:t>
            </w:r>
          </w:p>
        </w:tc>
        <w:tc>
          <w:tcPr>
            <w:tcW w:w="6179" w:type="dxa"/>
            <w:gridSpan w:val="3"/>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rPr>
              <w:t>Данные по ГПА</w:t>
            </w:r>
          </w:p>
        </w:tc>
        <w:tc>
          <w:tcPr>
            <w:tcW w:w="5265" w:type="dxa"/>
            <w:gridSpan w:val="2"/>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rPr>
              <w:t>Объем потребления энергоресурсов за отчетный (базовый) год</w:t>
            </w:r>
          </w:p>
        </w:tc>
      </w:tr>
      <w:tr w:rsidR="0026534A" w:rsidRPr="001D026E" w:rsidTr="0026534A">
        <w:tc>
          <w:tcPr>
            <w:tcW w:w="9973"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2890"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2146"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rPr>
              <w:t>тип ГПА</w:t>
            </w:r>
          </w:p>
        </w:tc>
        <w:tc>
          <w:tcPr>
            <w:tcW w:w="2016"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rPr>
              <w:t>тип нагнетателя</w:t>
            </w:r>
          </w:p>
        </w:tc>
        <w:tc>
          <w:tcPr>
            <w:tcW w:w="2017"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rPr>
              <w:t>установленная мощность ГПА, МВт</w:t>
            </w:r>
          </w:p>
        </w:tc>
        <w:tc>
          <w:tcPr>
            <w:tcW w:w="2707"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rPr>
              <w:t>потребление природного газа, тыс. куб. м</w:t>
            </w:r>
          </w:p>
        </w:tc>
        <w:tc>
          <w:tcPr>
            <w:tcW w:w="255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rPr>
              <w:t>потребление электрической энергии, тыс. </w:t>
            </w:r>
            <w:r w:rsidRPr="001D026E">
              <w:rPr>
                <w:noProof/>
                <w:sz w:val="22"/>
              </w:rPr>
              <w:drawing>
                <wp:inline distT="0" distB="0" distL="0" distR="0">
                  <wp:extent cx="352425" cy="16192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r>
      <w:tr w:rsidR="0026534A" w:rsidRPr="001D026E" w:rsidTr="0026534A">
        <w:tc>
          <w:tcPr>
            <w:tcW w:w="90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rPr>
              <w:t>1</w:t>
            </w:r>
          </w:p>
        </w:tc>
        <w:tc>
          <w:tcPr>
            <w:tcW w:w="289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14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01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01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70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5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90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rPr>
              <w:t>2</w:t>
            </w:r>
          </w:p>
        </w:tc>
        <w:tc>
          <w:tcPr>
            <w:tcW w:w="289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14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01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01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70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5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90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rPr>
              <w:t>n</w:t>
            </w:r>
            <w:proofErr w:type="spellEnd"/>
          </w:p>
        </w:tc>
        <w:tc>
          <w:tcPr>
            <w:tcW w:w="289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14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01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01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70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5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9973" w:type="dxa"/>
            <w:gridSpan w:val="5"/>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right"/>
            </w:pPr>
            <w:r w:rsidRPr="001D026E">
              <w:rPr>
                <w:sz w:val="22"/>
              </w:rPr>
              <w:t>Итого</w:t>
            </w:r>
          </w:p>
        </w:tc>
        <w:tc>
          <w:tcPr>
            <w:tcW w:w="270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5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bl>
    <w:p w:rsidR="0026534A" w:rsidRPr="001D026E" w:rsidRDefault="0026534A" w:rsidP="0026534A">
      <w:pPr>
        <w:rPr>
          <w:sz w:val="22"/>
        </w:rPr>
      </w:pPr>
    </w:p>
    <w:p w:rsidR="0026534A" w:rsidRPr="001D026E" w:rsidRDefault="0026534A" w:rsidP="0026534A">
      <w:pPr>
        <w:pStyle w:val="OEM"/>
        <w:rPr>
          <w:sz w:val="22"/>
        </w:rPr>
      </w:pPr>
      <w:r w:rsidRPr="001D026E">
        <w:rPr>
          <w:sz w:val="22"/>
        </w:rPr>
        <w:t>______________________________</w:t>
      </w:r>
    </w:p>
    <w:p w:rsidR="0026534A" w:rsidRPr="001D026E" w:rsidRDefault="0026534A" w:rsidP="0026534A">
      <w:pPr>
        <w:rPr>
          <w:sz w:val="22"/>
        </w:rPr>
      </w:pPr>
      <w:r w:rsidRPr="001D026E">
        <w:rPr>
          <w:sz w:val="22"/>
        </w:rPr>
        <w:t>* Заполняется для организаций, осуществляющих добычу природного газа (газового конденсата, нефти).</w:t>
      </w:r>
    </w:p>
    <w:p w:rsidR="0026534A" w:rsidRPr="000066A4" w:rsidRDefault="0026534A" w:rsidP="0026534A"/>
    <w:p w:rsidR="0026534A" w:rsidRPr="000066A4" w:rsidRDefault="0026534A" w:rsidP="0026534A">
      <w:pPr>
        <w:pStyle w:val="10"/>
      </w:pPr>
      <w:r w:rsidRPr="000066A4">
        <w:t>Сведения об основных технических характеристиках и о потреблении энергетических ресурсов компрессорными станциями**</w:t>
      </w:r>
    </w:p>
    <w:p w:rsidR="0026534A" w:rsidRPr="000066A4" w:rsidRDefault="0026534A" w:rsidP="0026534A"/>
    <w:p w:rsidR="0026534A" w:rsidRPr="000066A4" w:rsidRDefault="0026534A" w:rsidP="0026534A">
      <w:pPr>
        <w:jc w:val="right"/>
      </w:pPr>
      <w:r w:rsidRPr="000066A4">
        <w:t>Таблица 2</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14"/>
        <w:gridCol w:w="2382"/>
        <w:gridCol w:w="1219"/>
        <w:gridCol w:w="1277"/>
        <w:gridCol w:w="1579"/>
        <w:gridCol w:w="1142"/>
        <w:gridCol w:w="1555"/>
        <w:gridCol w:w="1430"/>
        <w:gridCol w:w="1277"/>
        <w:gridCol w:w="1320"/>
        <w:gridCol w:w="1229"/>
      </w:tblGrid>
      <w:tr w:rsidR="0026534A" w:rsidRPr="001D026E" w:rsidTr="0026534A">
        <w:tc>
          <w:tcPr>
            <w:tcW w:w="914"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 п/п</w:t>
            </w:r>
          </w:p>
        </w:tc>
        <w:tc>
          <w:tcPr>
            <w:tcW w:w="2382"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Наименование компрессорной станции (далее - КС), номер КЦ</w:t>
            </w:r>
          </w:p>
        </w:tc>
        <w:tc>
          <w:tcPr>
            <w:tcW w:w="4075" w:type="dxa"/>
            <w:gridSpan w:val="3"/>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Данные по ГПА</w:t>
            </w:r>
          </w:p>
        </w:tc>
        <w:tc>
          <w:tcPr>
            <w:tcW w:w="2697" w:type="dxa"/>
            <w:gridSpan w:val="2"/>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Данные по установке очистки газа (далее - УОГ)</w:t>
            </w:r>
          </w:p>
        </w:tc>
        <w:tc>
          <w:tcPr>
            <w:tcW w:w="5256" w:type="dxa"/>
            <w:gridSpan w:val="4"/>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Объем потребления энергоресурсов за отчетный (базовый) год</w:t>
            </w:r>
          </w:p>
        </w:tc>
      </w:tr>
      <w:tr w:rsidR="0026534A" w:rsidRPr="001D026E"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1219"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тип ГПА</w:t>
            </w:r>
          </w:p>
        </w:tc>
        <w:tc>
          <w:tcPr>
            <w:tcW w:w="1277"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тип нагнетателя</w:t>
            </w:r>
          </w:p>
        </w:tc>
        <w:tc>
          <w:tcPr>
            <w:tcW w:w="1579"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установленная мощность ГПА, МВт</w:t>
            </w:r>
          </w:p>
        </w:tc>
        <w:tc>
          <w:tcPr>
            <w:tcW w:w="1142"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тип УОГ</w:t>
            </w:r>
          </w:p>
        </w:tc>
        <w:tc>
          <w:tcPr>
            <w:tcW w:w="1555"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proofErr w:type="gramStart"/>
            <w:r w:rsidRPr="001D026E">
              <w:rPr>
                <w:sz w:val="22"/>
                <w:szCs w:val="22"/>
              </w:rPr>
              <w:t>установленная</w:t>
            </w:r>
            <w:proofErr w:type="gramEnd"/>
          </w:p>
          <w:p w:rsidR="0026534A" w:rsidRPr="001D026E" w:rsidRDefault="0026534A" w:rsidP="0026534A">
            <w:pPr>
              <w:pStyle w:val="afd"/>
              <w:spacing w:line="276" w:lineRule="auto"/>
            </w:pPr>
            <w:r w:rsidRPr="001D026E">
              <w:rPr>
                <w:sz w:val="22"/>
                <w:szCs w:val="22"/>
              </w:rPr>
              <w:t>мощность вентиляторов, МВт</w:t>
            </w:r>
          </w:p>
        </w:tc>
        <w:tc>
          <w:tcPr>
            <w:tcW w:w="2707" w:type="dxa"/>
            <w:gridSpan w:val="2"/>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потребление природного газа на собственные технологические нужды (далее - СТН), тыс. куб. м</w:t>
            </w:r>
          </w:p>
        </w:tc>
        <w:tc>
          <w:tcPr>
            <w:tcW w:w="2549" w:type="dxa"/>
            <w:gridSpan w:val="2"/>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потребление электрической энергии на СТН, тыс. </w:t>
            </w:r>
            <w:r w:rsidRPr="001D026E">
              <w:rPr>
                <w:noProof/>
                <w:sz w:val="22"/>
                <w:szCs w:val="22"/>
              </w:rPr>
              <w:drawing>
                <wp:inline distT="0" distB="0" distL="0" distR="0">
                  <wp:extent cx="352425" cy="161925"/>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r>
      <w:tr w:rsidR="0026534A" w:rsidRPr="001D026E" w:rsidTr="0026534A">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143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 xml:space="preserve">на </w:t>
            </w:r>
            <w:proofErr w:type="spellStart"/>
            <w:r w:rsidRPr="001D026E">
              <w:rPr>
                <w:sz w:val="22"/>
                <w:szCs w:val="22"/>
              </w:rPr>
              <w:t>компри-мирование</w:t>
            </w:r>
            <w:proofErr w:type="spellEnd"/>
          </w:p>
        </w:tc>
        <w:tc>
          <w:tcPr>
            <w:tcW w:w="1277"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на прочие нужды</w:t>
            </w:r>
          </w:p>
        </w:tc>
        <w:tc>
          <w:tcPr>
            <w:tcW w:w="132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 xml:space="preserve">на </w:t>
            </w:r>
            <w:proofErr w:type="spellStart"/>
            <w:r w:rsidRPr="001D026E">
              <w:rPr>
                <w:sz w:val="22"/>
                <w:szCs w:val="22"/>
              </w:rPr>
              <w:t>компри-мирование</w:t>
            </w:r>
            <w:proofErr w:type="spellEnd"/>
          </w:p>
        </w:tc>
        <w:tc>
          <w:tcPr>
            <w:tcW w:w="1229"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на прочие нужды</w:t>
            </w:r>
          </w:p>
        </w:tc>
      </w:tr>
      <w:tr w:rsidR="0026534A" w:rsidRPr="001D026E" w:rsidTr="0026534A">
        <w:tc>
          <w:tcPr>
            <w:tcW w:w="91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238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1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7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5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4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55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3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7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2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2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91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238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1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7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5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4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55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3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7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2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2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91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п</w:t>
            </w:r>
          </w:p>
        </w:tc>
        <w:tc>
          <w:tcPr>
            <w:tcW w:w="238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1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7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5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4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55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3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7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2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2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068" w:type="dxa"/>
            <w:gridSpan w:val="7"/>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Итого</w:t>
            </w:r>
          </w:p>
        </w:tc>
        <w:tc>
          <w:tcPr>
            <w:tcW w:w="143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7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2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2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bl>
    <w:p w:rsidR="0026534A" w:rsidRPr="001D026E" w:rsidRDefault="0026534A" w:rsidP="0026534A">
      <w:pPr>
        <w:rPr>
          <w:sz w:val="22"/>
          <w:szCs w:val="22"/>
        </w:rPr>
      </w:pPr>
    </w:p>
    <w:p w:rsidR="0026534A" w:rsidRPr="001D026E" w:rsidRDefault="0026534A" w:rsidP="0026534A">
      <w:pPr>
        <w:pStyle w:val="OEM"/>
        <w:rPr>
          <w:sz w:val="22"/>
          <w:szCs w:val="22"/>
        </w:rPr>
      </w:pPr>
      <w:r w:rsidRPr="001D026E">
        <w:rPr>
          <w:sz w:val="22"/>
          <w:szCs w:val="22"/>
        </w:rPr>
        <w:t>______________________________</w:t>
      </w:r>
    </w:p>
    <w:p w:rsidR="0026534A" w:rsidRPr="001D026E" w:rsidRDefault="0026534A" w:rsidP="0026534A">
      <w:pPr>
        <w:rPr>
          <w:sz w:val="22"/>
          <w:szCs w:val="22"/>
        </w:rPr>
      </w:pPr>
      <w:r w:rsidRPr="001D026E">
        <w:rPr>
          <w:sz w:val="22"/>
          <w:szCs w:val="22"/>
        </w:rPr>
        <w:t>* Заполняется для организаций, осуществляющих подземное хранение природного газа.</w:t>
      </w:r>
    </w:p>
    <w:p w:rsidR="0026534A" w:rsidRPr="001D026E" w:rsidRDefault="0026534A" w:rsidP="0026534A">
      <w:pPr>
        <w:rPr>
          <w:sz w:val="22"/>
          <w:szCs w:val="22"/>
        </w:rPr>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7F7FBC" w:rsidRPr="000066A4" w:rsidRDefault="007F7FBC" w:rsidP="0026534A">
      <w:pPr>
        <w:jc w:val="right"/>
      </w:pPr>
    </w:p>
    <w:p w:rsidR="0026534A" w:rsidRPr="001D026E" w:rsidRDefault="001559F4" w:rsidP="0026534A">
      <w:pPr>
        <w:jc w:val="right"/>
        <w:rPr>
          <w:i/>
        </w:rPr>
      </w:pPr>
      <w:r>
        <w:rPr>
          <w:i/>
        </w:rPr>
        <w:br w:type="column"/>
      </w:r>
      <w:r w:rsidR="0026534A" w:rsidRPr="001D026E">
        <w:rPr>
          <w:i/>
        </w:rPr>
        <w:t>Приложение № 28</w:t>
      </w:r>
    </w:p>
    <w:p w:rsidR="0026534A" w:rsidRDefault="0026534A" w:rsidP="0026534A"/>
    <w:p w:rsidR="007F7FBC" w:rsidRDefault="007F7FBC" w:rsidP="0026534A"/>
    <w:p w:rsidR="007F7FBC" w:rsidRPr="000066A4" w:rsidRDefault="007F7FBC" w:rsidP="0026534A"/>
    <w:p w:rsidR="0026534A" w:rsidRPr="000066A4" w:rsidRDefault="0026534A" w:rsidP="001559F4">
      <w:pPr>
        <w:pStyle w:val="10"/>
        <w:jc w:val="center"/>
      </w:pPr>
      <w:r w:rsidRPr="000066A4">
        <w:t>Сведения об основных технических характеристиках и о потреблении энергетических ресурсов электростанциями собственных нужд</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91"/>
        <w:gridCol w:w="1916"/>
        <w:gridCol w:w="1450"/>
        <w:gridCol w:w="1642"/>
        <w:gridCol w:w="1939"/>
        <w:gridCol w:w="1958"/>
        <w:gridCol w:w="1944"/>
        <w:gridCol w:w="1781"/>
        <w:gridCol w:w="1694"/>
      </w:tblGrid>
      <w:tr w:rsidR="0026534A" w:rsidRPr="001D026E" w:rsidTr="0026534A">
        <w:tc>
          <w:tcPr>
            <w:tcW w:w="991"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rPr>
              <w:t>№ п/п</w:t>
            </w:r>
          </w:p>
        </w:tc>
        <w:tc>
          <w:tcPr>
            <w:tcW w:w="1916"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rPr>
              <w:t>Тип ЭСН</w:t>
            </w:r>
          </w:p>
        </w:tc>
        <w:tc>
          <w:tcPr>
            <w:tcW w:w="145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rPr>
              <w:t>Год ввода в эксплуатацию</w:t>
            </w:r>
          </w:p>
        </w:tc>
        <w:tc>
          <w:tcPr>
            <w:tcW w:w="164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rPr>
              <w:t>Вид ЭСН</w:t>
            </w:r>
          </w:p>
        </w:tc>
        <w:tc>
          <w:tcPr>
            <w:tcW w:w="1939"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rPr>
              <w:t>Номинальная электрическая мощность ЭСН, кВт</w:t>
            </w:r>
          </w:p>
        </w:tc>
        <w:tc>
          <w:tcPr>
            <w:tcW w:w="195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rPr>
              <w:t>Номинальный КПД ЭСН</w:t>
            </w:r>
          </w:p>
        </w:tc>
        <w:tc>
          <w:tcPr>
            <w:tcW w:w="194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rPr>
              <w:t xml:space="preserve">Удельный расход топлива за отчетный (базовый) год, </w:t>
            </w:r>
            <w:proofErr w:type="gramStart"/>
            <w:r w:rsidRPr="001D026E">
              <w:rPr>
                <w:sz w:val="22"/>
              </w:rPr>
              <w:t>кг</w:t>
            </w:r>
            <w:proofErr w:type="gramEnd"/>
            <w:r w:rsidRPr="001D026E">
              <w:rPr>
                <w:sz w:val="22"/>
              </w:rPr>
              <w:t xml:space="preserve"> у. т./(</w:t>
            </w:r>
            <w:r w:rsidRPr="001D026E">
              <w:rPr>
                <w:noProof/>
                <w:sz w:val="22"/>
              </w:rPr>
              <w:drawing>
                <wp:inline distT="0" distB="0" distL="0" distR="0">
                  <wp:extent cx="352425" cy="16192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r w:rsidRPr="001D026E">
              <w:rPr>
                <w:sz w:val="22"/>
              </w:rPr>
              <w:t>)</w:t>
            </w:r>
          </w:p>
        </w:tc>
        <w:tc>
          <w:tcPr>
            <w:tcW w:w="1781"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rPr>
              <w:t>Выработка электрической энергии за отчетный (базовый) год,</w:t>
            </w:r>
          </w:p>
          <w:p w:rsidR="0026534A" w:rsidRPr="001D026E" w:rsidRDefault="0026534A" w:rsidP="0026534A">
            <w:pPr>
              <w:pStyle w:val="afd"/>
              <w:spacing w:line="276" w:lineRule="auto"/>
            </w:pPr>
            <w:r w:rsidRPr="001D026E">
              <w:rPr>
                <w:sz w:val="22"/>
              </w:rPr>
              <w:t>тыс. </w:t>
            </w:r>
            <w:r w:rsidRPr="001D026E">
              <w:rPr>
                <w:noProof/>
                <w:sz w:val="22"/>
              </w:rPr>
              <w:drawing>
                <wp:inline distT="0" distB="0" distL="0" distR="0">
                  <wp:extent cx="352425" cy="16192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69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rPr>
              <w:t>Потребление природного газа за отчетный (базовый) год, тыс. куб. м</w:t>
            </w:r>
          </w:p>
        </w:tc>
      </w:tr>
      <w:tr w:rsidR="0026534A" w:rsidRPr="001D026E" w:rsidTr="0026534A">
        <w:tc>
          <w:tcPr>
            <w:tcW w:w="991"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rPr>
              <w:t>1</w:t>
            </w:r>
          </w:p>
        </w:tc>
        <w:tc>
          <w:tcPr>
            <w:tcW w:w="191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64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93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9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94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8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6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991"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rPr>
              <w:t>2</w:t>
            </w:r>
          </w:p>
        </w:tc>
        <w:tc>
          <w:tcPr>
            <w:tcW w:w="191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64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93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9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94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8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6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991"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rPr>
              <w:t>n</w:t>
            </w:r>
            <w:proofErr w:type="spellEnd"/>
          </w:p>
        </w:tc>
        <w:tc>
          <w:tcPr>
            <w:tcW w:w="191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64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93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95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94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8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6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9896" w:type="dxa"/>
            <w:gridSpan w:val="6"/>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right"/>
            </w:pPr>
            <w:r w:rsidRPr="001D026E">
              <w:rPr>
                <w:sz w:val="22"/>
              </w:rPr>
              <w:t>Итого</w:t>
            </w:r>
          </w:p>
        </w:tc>
        <w:tc>
          <w:tcPr>
            <w:tcW w:w="194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8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6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bl>
    <w:p w:rsidR="0026534A" w:rsidRPr="000066A4" w:rsidRDefault="0026534A" w:rsidP="0026534A"/>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1D026E" w:rsidRDefault="0026534A" w:rsidP="0026534A">
      <w:pPr>
        <w:jc w:val="right"/>
        <w:rPr>
          <w:i/>
        </w:rPr>
      </w:pPr>
      <w:r w:rsidRPr="001D026E">
        <w:rPr>
          <w:i/>
        </w:rPr>
        <w:t>Приложение № 29</w:t>
      </w:r>
      <w:r w:rsidRPr="001D026E">
        <w:rPr>
          <w:i/>
        </w:rPr>
        <w:br/>
      </w:r>
    </w:p>
    <w:p w:rsidR="0026534A" w:rsidRPr="000066A4" w:rsidRDefault="0026534A" w:rsidP="001559F4">
      <w:pPr>
        <w:pStyle w:val="10"/>
        <w:jc w:val="center"/>
      </w:pPr>
      <w:r w:rsidRPr="000066A4">
        <w:t>Сведения об основных технических характеристиках и о потреблении энергетических ресурсов отопительными котельными</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06"/>
        <w:gridCol w:w="3112"/>
        <w:gridCol w:w="1445"/>
        <w:gridCol w:w="1123"/>
        <w:gridCol w:w="1330"/>
        <w:gridCol w:w="1238"/>
        <w:gridCol w:w="1262"/>
        <w:gridCol w:w="1306"/>
        <w:gridCol w:w="1728"/>
        <w:gridCol w:w="1799"/>
      </w:tblGrid>
      <w:tr w:rsidR="0026534A" w:rsidRPr="001D026E" w:rsidTr="0026534A">
        <w:tc>
          <w:tcPr>
            <w:tcW w:w="1006"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 п/п</w:t>
            </w:r>
          </w:p>
        </w:tc>
        <w:tc>
          <w:tcPr>
            <w:tcW w:w="3112"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Наименование и место расположения котельной</w:t>
            </w:r>
          </w:p>
        </w:tc>
        <w:tc>
          <w:tcPr>
            <w:tcW w:w="1445"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Год ввода в эксплуатацию</w:t>
            </w:r>
          </w:p>
        </w:tc>
        <w:tc>
          <w:tcPr>
            <w:tcW w:w="2453" w:type="dxa"/>
            <w:gridSpan w:val="2"/>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Количество котлов, шт.</w:t>
            </w:r>
          </w:p>
        </w:tc>
        <w:tc>
          <w:tcPr>
            <w:tcW w:w="1238"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Проектная мощность котельной, Гкал/</w:t>
            </w:r>
            <w:proofErr w:type="gramStart"/>
            <w:r w:rsidRPr="001D026E">
              <w:rPr>
                <w:sz w:val="22"/>
                <w:szCs w:val="22"/>
              </w:rPr>
              <w:t>ч</w:t>
            </w:r>
            <w:proofErr w:type="gramEnd"/>
          </w:p>
        </w:tc>
        <w:tc>
          <w:tcPr>
            <w:tcW w:w="2568" w:type="dxa"/>
            <w:gridSpan w:val="2"/>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КПД при номинальной нагрузке, %</w:t>
            </w:r>
          </w:p>
        </w:tc>
        <w:tc>
          <w:tcPr>
            <w:tcW w:w="1728"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 xml:space="preserve">Потребление котельно-печного топлива за отчетный (базовый) год, тыс. т у. </w:t>
            </w:r>
            <w:proofErr w:type="gramStart"/>
            <w:r w:rsidRPr="001D026E">
              <w:rPr>
                <w:sz w:val="22"/>
                <w:szCs w:val="22"/>
              </w:rPr>
              <w:t>т</w:t>
            </w:r>
            <w:proofErr w:type="gramEnd"/>
            <w:r w:rsidRPr="001D026E">
              <w:rPr>
                <w:sz w:val="22"/>
                <w:szCs w:val="22"/>
              </w:rPr>
              <w:t>.</w:t>
            </w:r>
          </w:p>
        </w:tc>
        <w:tc>
          <w:tcPr>
            <w:tcW w:w="1799"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Выработка тепловой энергии за отчетный (базовый) год, Гкал</w:t>
            </w:r>
          </w:p>
        </w:tc>
      </w:tr>
      <w:tr w:rsidR="0026534A" w:rsidRPr="001D026E" w:rsidTr="0026534A">
        <w:tc>
          <w:tcPr>
            <w:tcW w:w="1006"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4557"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1445"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112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паровые</w:t>
            </w:r>
          </w:p>
        </w:tc>
        <w:tc>
          <w:tcPr>
            <w:tcW w:w="133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водогрейные</w:t>
            </w:r>
          </w:p>
        </w:tc>
        <w:tc>
          <w:tcPr>
            <w:tcW w:w="1238"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126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паспортный</w:t>
            </w:r>
          </w:p>
        </w:tc>
        <w:tc>
          <w:tcPr>
            <w:tcW w:w="1306"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фактический</w:t>
            </w: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1799"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r>
      <w:tr w:rsidR="0026534A" w:rsidRPr="001D026E" w:rsidTr="0026534A">
        <w:tc>
          <w:tcPr>
            <w:tcW w:w="1006"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1</w:t>
            </w:r>
          </w:p>
        </w:tc>
        <w:tc>
          <w:tcPr>
            <w:tcW w:w="311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4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2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3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0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2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9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06"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2</w:t>
            </w:r>
          </w:p>
        </w:tc>
        <w:tc>
          <w:tcPr>
            <w:tcW w:w="311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4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2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3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0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2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9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06"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proofErr w:type="spellStart"/>
            <w:r w:rsidRPr="001D026E">
              <w:rPr>
                <w:sz w:val="22"/>
                <w:szCs w:val="22"/>
              </w:rPr>
              <w:t>n</w:t>
            </w:r>
            <w:proofErr w:type="spellEnd"/>
          </w:p>
        </w:tc>
        <w:tc>
          <w:tcPr>
            <w:tcW w:w="311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4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2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3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0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2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9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06" w:type="dxa"/>
            <w:tcBorders>
              <w:top w:val="single" w:sz="6" w:space="0" w:color="auto"/>
              <w:left w:val="single" w:sz="6" w:space="0" w:color="auto"/>
              <w:bottom w:val="single" w:sz="6" w:space="0" w:color="auto"/>
              <w:right w:val="nil"/>
            </w:tcBorders>
          </w:tcPr>
          <w:p w:rsidR="0026534A" w:rsidRPr="001D026E" w:rsidRDefault="0026534A" w:rsidP="0026534A">
            <w:pPr>
              <w:pStyle w:val="afc"/>
              <w:spacing w:line="276" w:lineRule="auto"/>
              <w:jc w:val="left"/>
            </w:pPr>
          </w:p>
        </w:tc>
        <w:tc>
          <w:tcPr>
            <w:tcW w:w="4557" w:type="dxa"/>
            <w:gridSpan w:val="2"/>
            <w:tcBorders>
              <w:top w:val="single" w:sz="6" w:space="0" w:color="auto"/>
              <w:left w:val="nil"/>
              <w:bottom w:val="single" w:sz="6" w:space="0" w:color="auto"/>
              <w:right w:val="single" w:sz="6" w:space="0" w:color="auto"/>
            </w:tcBorders>
            <w:hideMark/>
          </w:tcPr>
          <w:p w:rsidR="0026534A" w:rsidRPr="001D026E" w:rsidRDefault="0026534A" w:rsidP="0026534A">
            <w:pPr>
              <w:pStyle w:val="afc"/>
              <w:spacing w:line="276" w:lineRule="auto"/>
              <w:jc w:val="right"/>
            </w:pPr>
            <w:r w:rsidRPr="001D026E">
              <w:rPr>
                <w:sz w:val="22"/>
                <w:szCs w:val="22"/>
              </w:rPr>
              <w:t>Итого</w:t>
            </w:r>
          </w:p>
        </w:tc>
        <w:tc>
          <w:tcPr>
            <w:tcW w:w="1123"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3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2568" w:type="dxa"/>
            <w:gridSpan w:val="2"/>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w:t>
            </w:r>
          </w:p>
        </w:tc>
        <w:tc>
          <w:tcPr>
            <w:tcW w:w="172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9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bl>
    <w:p w:rsidR="0026534A" w:rsidRPr="001D026E" w:rsidRDefault="0026534A" w:rsidP="0026534A">
      <w:pPr>
        <w:rPr>
          <w:sz w:val="22"/>
          <w:szCs w:val="22"/>
        </w:rPr>
      </w:pPr>
    </w:p>
    <w:p w:rsidR="0026534A" w:rsidRPr="001D026E" w:rsidRDefault="0026534A" w:rsidP="0026534A">
      <w:pPr>
        <w:pStyle w:val="OEM"/>
        <w:rPr>
          <w:sz w:val="22"/>
          <w:szCs w:val="22"/>
        </w:rPr>
      </w:pPr>
      <w:r w:rsidRPr="001D026E">
        <w:rPr>
          <w:sz w:val="22"/>
          <w:szCs w:val="22"/>
        </w:rPr>
        <w:t>______________________________</w:t>
      </w:r>
    </w:p>
    <w:p w:rsidR="0026534A" w:rsidRPr="001D026E" w:rsidRDefault="0026534A" w:rsidP="0026534A">
      <w:pPr>
        <w:rPr>
          <w:sz w:val="22"/>
          <w:szCs w:val="22"/>
        </w:rPr>
      </w:pPr>
      <w:r w:rsidRPr="001D026E">
        <w:rPr>
          <w:sz w:val="22"/>
          <w:szCs w:val="22"/>
        </w:rPr>
        <w:t>* Не заполняется.</w:t>
      </w: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1D026E" w:rsidRDefault="0026534A" w:rsidP="0026534A">
      <w:pPr>
        <w:jc w:val="right"/>
        <w:rPr>
          <w:i/>
        </w:rPr>
      </w:pPr>
      <w:r w:rsidRPr="001D026E">
        <w:rPr>
          <w:i/>
        </w:rPr>
        <w:t>Приложение № 30</w:t>
      </w:r>
      <w:r w:rsidRPr="001D026E">
        <w:rPr>
          <w:i/>
        </w:rPr>
        <w:br/>
      </w:r>
    </w:p>
    <w:p w:rsidR="0026534A" w:rsidRPr="000066A4" w:rsidRDefault="0026534A" w:rsidP="001559F4">
      <w:pPr>
        <w:pStyle w:val="10"/>
        <w:jc w:val="center"/>
      </w:pPr>
      <w:r w:rsidRPr="000066A4">
        <w:t>Сведения о потреблении природного газа, электрической энергии и тепловой энергии в газотранспортной организации</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430"/>
        <w:gridCol w:w="4140"/>
        <w:gridCol w:w="2432"/>
        <w:gridCol w:w="1554"/>
        <w:gridCol w:w="1409"/>
        <w:gridCol w:w="1409"/>
        <w:gridCol w:w="1254"/>
        <w:gridCol w:w="1722"/>
      </w:tblGrid>
      <w:tr w:rsidR="0026534A" w:rsidRPr="001D026E" w:rsidTr="0026534A">
        <w:tc>
          <w:tcPr>
            <w:tcW w:w="1430"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 п/п</w:t>
            </w:r>
          </w:p>
        </w:tc>
        <w:tc>
          <w:tcPr>
            <w:tcW w:w="4140"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Наименование</w:t>
            </w:r>
          </w:p>
        </w:tc>
        <w:tc>
          <w:tcPr>
            <w:tcW w:w="2432"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Единица измерения</w:t>
            </w:r>
          </w:p>
        </w:tc>
        <w:tc>
          <w:tcPr>
            <w:tcW w:w="1554"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Отчетный (базовый) год</w:t>
            </w:r>
          </w:p>
        </w:tc>
        <w:tc>
          <w:tcPr>
            <w:tcW w:w="5794" w:type="dxa"/>
            <w:gridSpan w:val="4"/>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Прогноз на последующие годы*</w:t>
            </w:r>
          </w:p>
        </w:tc>
      </w:tr>
      <w:tr w:rsidR="0026534A" w:rsidRPr="001D026E" w:rsidTr="0026534A">
        <w:tc>
          <w:tcPr>
            <w:tcW w:w="5570"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4140"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2432"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1554"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2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43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1</w:t>
            </w:r>
          </w:p>
        </w:tc>
        <w:tc>
          <w:tcPr>
            <w:tcW w:w="414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Потребление природного газа, всего, в том числе:</w:t>
            </w:r>
          </w:p>
        </w:tc>
        <w:tc>
          <w:tcPr>
            <w:tcW w:w="243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тыс. куб. м</w:t>
            </w:r>
          </w:p>
        </w:tc>
        <w:tc>
          <w:tcPr>
            <w:tcW w:w="15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2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43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1.1</w:t>
            </w:r>
          </w:p>
        </w:tc>
        <w:tc>
          <w:tcPr>
            <w:tcW w:w="414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собственные нужды, всего, в том числе:</w:t>
            </w:r>
          </w:p>
        </w:tc>
        <w:tc>
          <w:tcPr>
            <w:tcW w:w="243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тыс. куб. м</w:t>
            </w:r>
          </w:p>
        </w:tc>
        <w:tc>
          <w:tcPr>
            <w:tcW w:w="15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2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43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1.1.1</w:t>
            </w:r>
          </w:p>
        </w:tc>
        <w:tc>
          <w:tcPr>
            <w:tcW w:w="414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 xml:space="preserve">на </w:t>
            </w:r>
            <w:proofErr w:type="spellStart"/>
            <w:r w:rsidRPr="001D026E">
              <w:rPr>
                <w:sz w:val="22"/>
                <w:szCs w:val="22"/>
              </w:rPr>
              <w:t>компримирование</w:t>
            </w:r>
            <w:proofErr w:type="spellEnd"/>
          </w:p>
        </w:tc>
        <w:tc>
          <w:tcPr>
            <w:tcW w:w="243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тыс. куб. м</w:t>
            </w:r>
          </w:p>
        </w:tc>
        <w:tc>
          <w:tcPr>
            <w:tcW w:w="15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2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43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1.1.2</w:t>
            </w:r>
          </w:p>
        </w:tc>
        <w:tc>
          <w:tcPr>
            <w:tcW w:w="414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прочие собственные нужды</w:t>
            </w:r>
          </w:p>
        </w:tc>
        <w:tc>
          <w:tcPr>
            <w:tcW w:w="243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тыс. куб. м</w:t>
            </w:r>
          </w:p>
        </w:tc>
        <w:tc>
          <w:tcPr>
            <w:tcW w:w="15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2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43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1.2</w:t>
            </w:r>
          </w:p>
        </w:tc>
        <w:tc>
          <w:tcPr>
            <w:tcW w:w="414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технологические потери (утечки)</w:t>
            </w:r>
          </w:p>
        </w:tc>
        <w:tc>
          <w:tcPr>
            <w:tcW w:w="243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тыс. куб. м</w:t>
            </w:r>
          </w:p>
        </w:tc>
        <w:tc>
          <w:tcPr>
            <w:tcW w:w="15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2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43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2</w:t>
            </w:r>
          </w:p>
        </w:tc>
        <w:tc>
          <w:tcPr>
            <w:tcW w:w="414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Потребление электрической энергии, всего,</w:t>
            </w:r>
          </w:p>
          <w:p w:rsidR="0026534A" w:rsidRPr="001D026E" w:rsidRDefault="0026534A" w:rsidP="0026534A">
            <w:pPr>
              <w:pStyle w:val="afc"/>
              <w:spacing w:line="276" w:lineRule="auto"/>
              <w:jc w:val="left"/>
            </w:pPr>
            <w:r w:rsidRPr="001D026E">
              <w:rPr>
                <w:sz w:val="22"/>
                <w:szCs w:val="22"/>
              </w:rPr>
              <w:t>в том числе:</w:t>
            </w:r>
          </w:p>
        </w:tc>
        <w:tc>
          <w:tcPr>
            <w:tcW w:w="243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тыс. </w:t>
            </w:r>
            <w:r w:rsidRPr="001D026E">
              <w:rPr>
                <w:noProof/>
                <w:sz w:val="22"/>
                <w:szCs w:val="22"/>
              </w:rPr>
              <w:drawing>
                <wp:inline distT="0" distB="0" distL="0" distR="0">
                  <wp:extent cx="352425" cy="16192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5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2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43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2.1</w:t>
            </w:r>
          </w:p>
        </w:tc>
        <w:tc>
          <w:tcPr>
            <w:tcW w:w="414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собственные нужды, всего, в том числе:</w:t>
            </w:r>
          </w:p>
        </w:tc>
        <w:tc>
          <w:tcPr>
            <w:tcW w:w="243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тыс. </w:t>
            </w:r>
            <w:r w:rsidRPr="001D026E">
              <w:rPr>
                <w:noProof/>
                <w:sz w:val="22"/>
                <w:szCs w:val="22"/>
              </w:rPr>
              <w:drawing>
                <wp:inline distT="0" distB="0" distL="0" distR="0">
                  <wp:extent cx="352425" cy="1619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5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2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43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2.1.1</w:t>
            </w:r>
          </w:p>
        </w:tc>
        <w:tc>
          <w:tcPr>
            <w:tcW w:w="414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 xml:space="preserve">на </w:t>
            </w:r>
            <w:proofErr w:type="spellStart"/>
            <w:r w:rsidRPr="001D026E">
              <w:rPr>
                <w:sz w:val="22"/>
                <w:szCs w:val="22"/>
              </w:rPr>
              <w:t>компримирование</w:t>
            </w:r>
            <w:proofErr w:type="spellEnd"/>
          </w:p>
        </w:tc>
        <w:tc>
          <w:tcPr>
            <w:tcW w:w="243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тыс. </w:t>
            </w:r>
            <w:r w:rsidRPr="001D026E">
              <w:rPr>
                <w:noProof/>
                <w:sz w:val="22"/>
                <w:szCs w:val="22"/>
              </w:rPr>
              <w:drawing>
                <wp:inline distT="0" distB="0" distL="0" distR="0">
                  <wp:extent cx="352425" cy="1619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5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2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43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2.2</w:t>
            </w:r>
          </w:p>
        </w:tc>
        <w:tc>
          <w:tcPr>
            <w:tcW w:w="414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технологические потери</w:t>
            </w:r>
          </w:p>
        </w:tc>
        <w:tc>
          <w:tcPr>
            <w:tcW w:w="243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тыс. </w:t>
            </w:r>
            <w:r w:rsidRPr="001D026E">
              <w:rPr>
                <w:noProof/>
                <w:sz w:val="22"/>
                <w:szCs w:val="22"/>
              </w:rPr>
              <w:drawing>
                <wp:inline distT="0" distB="0" distL="0" distR="0">
                  <wp:extent cx="352425" cy="1619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5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2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43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3</w:t>
            </w:r>
          </w:p>
        </w:tc>
        <w:tc>
          <w:tcPr>
            <w:tcW w:w="414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Потребление тепловой энергии, всего, в том числе:</w:t>
            </w:r>
          </w:p>
        </w:tc>
        <w:tc>
          <w:tcPr>
            <w:tcW w:w="243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Гкал</w:t>
            </w:r>
          </w:p>
        </w:tc>
        <w:tc>
          <w:tcPr>
            <w:tcW w:w="15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2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43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3.1</w:t>
            </w:r>
          </w:p>
        </w:tc>
        <w:tc>
          <w:tcPr>
            <w:tcW w:w="414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собственные нужды</w:t>
            </w:r>
          </w:p>
        </w:tc>
        <w:tc>
          <w:tcPr>
            <w:tcW w:w="243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Гкал</w:t>
            </w:r>
          </w:p>
        </w:tc>
        <w:tc>
          <w:tcPr>
            <w:tcW w:w="15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2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43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3.2</w:t>
            </w:r>
          </w:p>
        </w:tc>
        <w:tc>
          <w:tcPr>
            <w:tcW w:w="414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нерациональные потери</w:t>
            </w:r>
          </w:p>
        </w:tc>
        <w:tc>
          <w:tcPr>
            <w:tcW w:w="243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Гкал</w:t>
            </w:r>
          </w:p>
        </w:tc>
        <w:tc>
          <w:tcPr>
            <w:tcW w:w="15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2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5570" w:type="dxa"/>
            <w:gridSpan w:val="2"/>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right"/>
            </w:pPr>
            <w:r w:rsidRPr="001D026E">
              <w:rPr>
                <w:sz w:val="22"/>
                <w:szCs w:val="22"/>
              </w:rPr>
              <w:t>Итого</w:t>
            </w:r>
          </w:p>
        </w:tc>
        <w:tc>
          <w:tcPr>
            <w:tcW w:w="243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 xml:space="preserve">т у. </w:t>
            </w:r>
            <w:proofErr w:type="gramStart"/>
            <w:r w:rsidRPr="001D026E">
              <w:rPr>
                <w:sz w:val="22"/>
                <w:szCs w:val="22"/>
              </w:rPr>
              <w:t>т</w:t>
            </w:r>
            <w:proofErr w:type="gramEnd"/>
            <w:r w:rsidRPr="001D026E">
              <w:rPr>
                <w:sz w:val="22"/>
                <w:szCs w:val="22"/>
              </w:rPr>
              <w:t>.</w:t>
            </w:r>
          </w:p>
        </w:tc>
        <w:tc>
          <w:tcPr>
            <w:tcW w:w="15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0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5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72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bl>
    <w:p w:rsidR="0026534A" w:rsidRPr="001D026E" w:rsidRDefault="0026534A" w:rsidP="0026534A">
      <w:pPr>
        <w:rPr>
          <w:sz w:val="22"/>
          <w:szCs w:val="22"/>
        </w:rPr>
      </w:pPr>
    </w:p>
    <w:p w:rsidR="0026534A" w:rsidRPr="001D026E" w:rsidRDefault="0026534A" w:rsidP="0026534A">
      <w:pPr>
        <w:rPr>
          <w:sz w:val="22"/>
          <w:szCs w:val="22"/>
        </w:rPr>
      </w:pPr>
      <w:r w:rsidRPr="001D026E">
        <w:rPr>
          <w:sz w:val="22"/>
          <w:szCs w:val="22"/>
        </w:rPr>
        <w:t>1 т у. т.  = 29,31 ГДж</w:t>
      </w:r>
    </w:p>
    <w:p w:rsidR="0026534A" w:rsidRPr="001D026E" w:rsidRDefault="0026534A" w:rsidP="0026534A">
      <w:pPr>
        <w:pStyle w:val="OEM"/>
        <w:rPr>
          <w:sz w:val="22"/>
          <w:szCs w:val="22"/>
        </w:rPr>
      </w:pPr>
      <w:r w:rsidRPr="001D026E">
        <w:rPr>
          <w:sz w:val="22"/>
          <w:szCs w:val="22"/>
        </w:rPr>
        <w:t>__________________________</w:t>
      </w:r>
    </w:p>
    <w:p w:rsidR="0026534A" w:rsidRPr="001D026E" w:rsidRDefault="0026534A" w:rsidP="0026534A">
      <w:pPr>
        <w:rPr>
          <w:sz w:val="22"/>
          <w:szCs w:val="22"/>
        </w:rPr>
      </w:pPr>
      <w:r w:rsidRPr="001D026E">
        <w:rPr>
          <w:sz w:val="22"/>
          <w:szCs w:val="22"/>
        </w:rPr>
        <w:t>* Прогноз на два года, следующих за отчетным (базовым) годом, обязателен к заполнению. Прогноз на последующие третий, четвертый и пятый годы, следующие за отчетным (базовым) годом, указывается в добровольном порядке.</w:t>
      </w:r>
    </w:p>
    <w:p w:rsidR="0026534A" w:rsidRPr="000066A4" w:rsidRDefault="0026534A" w:rsidP="0026534A">
      <w:pPr>
        <w:suppressAutoHyphens w:val="0"/>
        <w:sectPr w:rsidR="0026534A" w:rsidRPr="000066A4">
          <w:pgSz w:w="16838" w:h="11906" w:orient="landscape"/>
          <w:pgMar w:top="709" w:right="850" w:bottom="851" w:left="850" w:header="720" w:footer="720" w:gutter="0"/>
          <w:cols w:space="720"/>
        </w:sectPr>
      </w:pPr>
    </w:p>
    <w:p w:rsidR="0026534A" w:rsidRPr="001D026E" w:rsidRDefault="0026534A" w:rsidP="0026534A">
      <w:pPr>
        <w:jc w:val="right"/>
        <w:rPr>
          <w:i/>
        </w:rPr>
      </w:pPr>
      <w:r w:rsidRPr="001D026E">
        <w:rPr>
          <w:i/>
        </w:rPr>
        <w:t>Приложение № 31</w:t>
      </w:r>
      <w:r w:rsidRPr="001D026E">
        <w:rPr>
          <w:i/>
        </w:rPr>
        <w:br/>
      </w:r>
    </w:p>
    <w:p w:rsidR="0026534A" w:rsidRPr="000066A4" w:rsidRDefault="0026534A" w:rsidP="001559F4">
      <w:pPr>
        <w:pStyle w:val="10"/>
        <w:jc w:val="center"/>
      </w:pPr>
      <w:r w:rsidRPr="000066A4">
        <w:t>Сведения по балансу расхода природного газа в газотранспортной организации</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65"/>
        <w:gridCol w:w="3854"/>
        <w:gridCol w:w="1278"/>
        <w:gridCol w:w="989"/>
        <w:gridCol w:w="994"/>
        <w:gridCol w:w="970"/>
        <w:gridCol w:w="1070"/>
      </w:tblGrid>
      <w:tr w:rsidR="0026534A" w:rsidRPr="000066A4" w:rsidTr="0026534A">
        <w:tc>
          <w:tcPr>
            <w:tcW w:w="10320" w:type="dxa"/>
            <w:gridSpan w:val="7"/>
            <w:tcBorders>
              <w:top w:val="nil"/>
              <w:left w:val="nil"/>
              <w:bottom w:val="single" w:sz="6" w:space="0" w:color="auto"/>
              <w:right w:val="nil"/>
            </w:tcBorders>
            <w:hideMark/>
          </w:tcPr>
          <w:p w:rsidR="0026534A" w:rsidRPr="000066A4" w:rsidRDefault="0026534A" w:rsidP="0026534A">
            <w:pPr>
              <w:pStyle w:val="afc"/>
              <w:spacing w:line="276" w:lineRule="auto"/>
              <w:jc w:val="right"/>
            </w:pPr>
            <w:r w:rsidRPr="000066A4">
              <w:t>(в тыс. куб. м)</w:t>
            </w:r>
          </w:p>
        </w:tc>
      </w:tr>
      <w:tr w:rsidR="0026534A" w:rsidRPr="001D026E" w:rsidTr="0026534A">
        <w:tc>
          <w:tcPr>
            <w:tcW w:w="1165"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 п/п</w:t>
            </w:r>
          </w:p>
        </w:tc>
        <w:tc>
          <w:tcPr>
            <w:tcW w:w="3854"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Статья баланса</w:t>
            </w:r>
          </w:p>
        </w:tc>
        <w:tc>
          <w:tcPr>
            <w:tcW w:w="1278"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Отчетный (базовый) год</w:t>
            </w:r>
          </w:p>
        </w:tc>
        <w:tc>
          <w:tcPr>
            <w:tcW w:w="4023" w:type="dxa"/>
            <w:gridSpan w:val="4"/>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Прогноз на последующие годы*</w:t>
            </w:r>
          </w:p>
        </w:tc>
      </w:tr>
      <w:tr w:rsidR="0026534A" w:rsidRPr="001D026E" w:rsidTr="0026534A">
        <w:tc>
          <w:tcPr>
            <w:tcW w:w="10320"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3854"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1278"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5"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385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собственные нужды, всего, в том числе:</w:t>
            </w:r>
          </w:p>
        </w:tc>
        <w:tc>
          <w:tcPr>
            <w:tcW w:w="127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5"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1.1</w:t>
            </w:r>
          </w:p>
        </w:tc>
        <w:tc>
          <w:tcPr>
            <w:tcW w:w="385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 xml:space="preserve">на </w:t>
            </w:r>
            <w:proofErr w:type="spellStart"/>
            <w:r w:rsidRPr="001D026E">
              <w:rPr>
                <w:sz w:val="22"/>
                <w:szCs w:val="22"/>
              </w:rPr>
              <w:t>компримирование</w:t>
            </w:r>
            <w:proofErr w:type="spellEnd"/>
          </w:p>
        </w:tc>
        <w:tc>
          <w:tcPr>
            <w:tcW w:w="127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5"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1.2</w:t>
            </w:r>
          </w:p>
        </w:tc>
        <w:tc>
          <w:tcPr>
            <w:tcW w:w="385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прочие собственные нужды, всего, в том числе:</w:t>
            </w:r>
          </w:p>
        </w:tc>
        <w:tc>
          <w:tcPr>
            <w:tcW w:w="127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5"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1.2.1</w:t>
            </w:r>
          </w:p>
        </w:tc>
        <w:tc>
          <w:tcPr>
            <w:tcW w:w="385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собственные нужды КС</w:t>
            </w:r>
          </w:p>
        </w:tc>
        <w:tc>
          <w:tcPr>
            <w:tcW w:w="127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5"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1.2.2</w:t>
            </w:r>
          </w:p>
        </w:tc>
        <w:tc>
          <w:tcPr>
            <w:tcW w:w="385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 xml:space="preserve">на нужды линейной части (далее - ЛЧ), газораспределительной станции (далее - ГРС), </w:t>
            </w:r>
            <w:proofErr w:type="spellStart"/>
            <w:r w:rsidRPr="001D026E">
              <w:rPr>
                <w:sz w:val="22"/>
                <w:szCs w:val="22"/>
              </w:rPr>
              <w:t>газоизмерительной</w:t>
            </w:r>
            <w:proofErr w:type="spellEnd"/>
            <w:r w:rsidRPr="001D026E">
              <w:rPr>
                <w:sz w:val="22"/>
                <w:szCs w:val="22"/>
              </w:rPr>
              <w:t xml:space="preserve"> станции (далее - ГИС)</w:t>
            </w:r>
          </w:p>
        </w:tc>
        <w:tc>
          <w:tcPr>
            <w:tcW w:w="127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5"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1.2.3</w:t>
            </w:r>
          </w:p>
        </w:tc>
        <w:tc>
          <w:tcPr>
            <w:tcW w:w="385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прочие собственные нужды</w:t>
            </w:r>
          </w:p>
        </w:tc>
        <w:tc>
          <w:tcPr>
            <w:tcW w:w="127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5"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385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Фактические (отчетные) потери, всего, в том числе:</w:t>
            </w:r>
          </w:p>
        </w:tc>
        <w:tc>
          <w:tcPr>
            <w:tcW w:w="127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5"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w:t>
            </w:r>
          </w:p>
        </w:tc>
        <w:tc>
          <w:tcPr>
            <w:tcW w:w="385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технологические потери (утечки)</w:t>
            </w:r>
          </w:p>
        </w:tc>
        <w:tc>
          <w:tcPr>
            <w:tcW w:w="127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5"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2.2</w:t>
            </w:r>
          </w:p>
        </w:tc>
        <w:tc>
          <w:tcPr>
            <w:tcW w:w="385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потери из-за аварий и иных инцидентов</w:t>
            </w:r>
          </w:p>
        </w:tc>
        <w:tc>
          <w:tcPr>
            <w:tcW w:w="127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5019" w:type="dxa"/>
            <w:gridSpan w:val="2"/>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right"/>
            </w:pPr>
            <w:r w:rsidRPr="001D026E">
              <w:rPr>
                <w:sz w:val="22"/>
                <w:szCs w:val="22"/>
              </w:rPr>
              <w:t>Итого</w:t>
            </w:r>
          </w:p>
        </w:tc>
        <w:tc>
          <w:tcPr>
            <w:tcW w:w="127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bl>
    <w:p w:rsidR="0026534A" w:rsidRPr="001D026E" w:rsidRDefault="0026534A" w:rsidP="0026534A">
      <w:pPr>
        <w:rPr>
          <w:sz w:val="22"/>
          <w:szCs w:val="22"/>
        </w:rPr>
      </w:pPr>
    </w:p>
    <w:p w:rsidR="0026534A" w:rsidRPr="001D026E" w:rsidRDefault="0026534A" w:rsidP="0026534A">
      <w:pPr>
        <w:pStyle w:val="OEM"/>
        <w:rPr>
          <w:sz w:val="22"/>
          <w:szCs w:val="22"/>
        </w:rPr>
      </w:pPr>
      <w:r w:rsidRPr="001D026E">
        <w:rPr>
          <w:sz w:val="22"/>
          <w:szCs w:val="22"/>
        </w:rPr>
        <w:t>______________________________</w:t>
      </w:r>
    </w:p>
    <w:p w:rsidR="0026534A" w:rsidRPr="001D026E" w:rsidRDefault="0026534A" w:rsidP="0026534A">
      <w:pPr>
        <w:rPr>
          <w:sz w:val="22"/>
          <w:szCs w:val="22"/>
        </w:rPr>
      </w:pPr>
      <w:r w:rsidRPr="001D026E">
        <w:rPr>
          <w:sz w:val="22"/>
          <w:szCs w:val="22"/>
        </w:rPr>
        <w:t>* Прогноз на два года, следующих за отчетным (базовым) годом, обязателен к заполнению. Прогноз на последующие третий, четвертый и пятый годы, следующие за отчетным (базовым) годом, указывается в добровольном порядке.</w:t>
      </w:r>
    </w:p>
    <w:p w:rsidR="0026534A" w:rsidRPr="000066A4" w:rsidRDefault="0026534A" w:rsidP="0026534A"/>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1D026E" w:rsidRDefault="0026534A" w:rsidP="0026534A">
      <w:pPr>
        <w:jc w:val="right"/>
        <w:rPr>
          <w:i/>
        </w:rPr>
      </w:pPr>
      <w:r w:rsidRPr="001D026E">
        <w:rPr>
          <w:i/>
        </w:rPr>
        <w:t>Приложение № 32</w:t>
      </w:r>
      <w:r w:rsidRPr="001D026E">
        <w:rPr>
          <w:i/>
        </w:rPr>
        <w:br/>
      </w:r>
    </w:p>
    <w:p w:rsidR="0026534A" w:rsidRPr="000066A4" w:rsidRDefault="0026534A" w:rsidP="001559F4">
      <w:pPr>
        <w:pStyle w:val="10"/>
        <w:jc w:val="center"/>
      </w:pPr>
      <w:r w:rsidRPr="000066A4">
        <w:t>Сведения по балансу электрической энергии в газотранспортной организации</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60"/>
        <w:gridCol w:w="4134"/>
        <w:gridCol w:w="989"/>
        <w:gridCol w:w="994"/>
        <w:gridCol w:w="984"/>
        <w:gridCol w:w="974"/>
        <w:gridCol w:w="1075"/>
      </w:tblGrid>
      <w:tr w:rsidR="0026534A" w:rsidRPr="000066A4" w:rsidTr="0026534A">
        <w:tc>
          <w:tcPr>
            <w:tcW w:w="10310" w:type="dxa"/>
            <w:gridSpan w:val="7"/>
            <w:tcBorders>
              <w:top w:val="nil"/>
              <w:left w:val="nil"/>
              <w:bottom w:val="single" w:sz="6" w:space="0" w:color="auto"/>
              <w:right w:val="nil"/>
            </w:tcBorders>
            <w:hideMark/>
          </w:tcPr>
          <w:p w:rsidR="0026534A" w:rsidRPr="000066A4" w:rsidRDefault="0026534A" w:rsidP="0026534A">
            <w:pPr>
              <w:pStyle w:val="afc"/>
              <w:spacing w:line="276" w:lineRule="auto"/>
              <w:jc w:val="right"/>
            </w:pPr>
            <w:r w:rsidRPr="000066A4">
              <w:t>(в тыс. </w:t>
            </w:r>
            <w:r w:rsidRPr="000066A4">
              <w:rPr>
                <w:noProof/>
              </w:rPr>
              <w:drawing>
                <wp:inline distT="0" distB="0" distL="0" distR="0">
                  <wp:extent cx="352425" cy="1619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r w:rsidRPr="000066A4">
              <w:t>)</w:t>
            </w:r>
          </w:p>
        </w:tc>
      </w:tr>
      <w:tr w:rsidR="0026534A" w:rsidRPr="001D026E" w:rsidTr="0026534A">
        <w:tc>
          <w:tcPr>
            <w:tcW w:w="1160"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 п/п</w:t>
            </w:r>
          </w:p>
        </w:tc>
        <w:tc>
          <w:tcPr>
            <w:tcW w:w="4134"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Статья баланса</w:t>
            </w:r>
          </w:p>
        </w:tc>
        <w:tc>
          <w:tcPr>
            <w:tcW w:w="989"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Отчетный (базовый) год</w:t>
            </w:r>
          </w:p>
        </w:tc>
        <w:tc>
          <w:tcPr>
            <w:tcW w:w="4027" w:type="dxa"/>
            <w:gridSpan w:val="4"/>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Прогноз на последующие годы*</w:t>
            </w:r>
          </w:p>
        </w:tc>
      </w:tr>
      <w:tr w:rsidR="0026534A" w:rsidRPr="001D026E" w:rsidTr="0026534A">
        <w:tc>
          <w:tcPr>
            <w:tcW w:w="10310"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9150"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989"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9150" w:type="dxa"/>
            <w:gridSpan w:val="6"/>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Приход</w:t>
            </w: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1.1</w:t>
            </w:r>
          </w:p>
        </w:tc>
        <w:tc>
          <w:tcPr>
            <w:tcW w:w="413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Сторонний источник</w:t>
            </w: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1.2</w:t>
            </w:r>
          </w:p>
        </w:tc>
        <w:tc>
          <w:tcPr>
            <w:tcW w:w="413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Собственное производство</w:t>
            </w: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413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Итого суммарный приход</w:t>
            </w: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9150" w:type="dxa"/>
            <w:gridSpan w:val="6"/>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Расход</w:t>
            </w: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w:t>
            </w:r>
          </w:p>
        </w:tc>
        <w:tc>
          <w:tcPr>
            <w:tcW w:w="413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собственные нужды, всего, в том числе:</w:t>
            </w: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2.1.1</w:t>
            </w:r>
          </w:p>
        </w:tc>
        <w:tc>
          <w:tcPr>
            <w:tcW w:w="413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 xml:space="preserve">на </w:t>
            </w:r>
            <w:proofErr w:type="spellStart"/>
            <w:r w:rsidRPr="001D026E">
              <w:rPr>
                <w:sz w:val="22"/>
                <w:szCs w:val="22"/>
              </w:rPr>
              <w:t>компримирование</w:t>
            </w:r>
            <w:proofErr w:type="spellEnd"/>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2.1.2</w:t>
            </w:r>
          </w:p>
        </w:tc>
        <w:tc>
          <w:tcPr>
            <w:tcW w:w="413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прочие собственные нужды, всего, в том числе:</w:t>
            </w: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413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нужды КС</w:t>
            </w: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413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нужды ЛЧ, ГРС, ГИС</w:t>
            </w: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413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прочие собственные нужды</w:t>
            </w: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2.2</w:t>
            </w:r>
          </w:p>
        </w:tc>
        <w:tc>
          <w:tcPr>
            <w:tcW w:w="413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szCs w:val="22"/>
              </w:rPr>
              <w:t>Субабоненты</w:t>
            </w:r>
            <w:proofErr w:type="spellEnd"/>
            <w:r w:rsidRPr="001D026E">
              <w:rPr>
                <w:sz w:val="22"/>
                <w:szCs w:val="22"/>
              </w:rPr>
              <w:t xml:space="preserve"> (сторонние потребители)</w:t>
            </w: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2.3</w:t>
            </w:r>
          </w:p>
        </w:tc>
        <w:tc>
          <w:tcPr>
            <w:tcW w:w="413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Фактические (отчетные) потери, всего, в том числе:</w:t>
            </w: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2.3.1</w:t>
            </w:r>
          </w:p>
        </w:tc>
        <w:tc>
          <w:tcPr>
            <w:tcW w:w="413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технологические потери, всего, в том числе:</w:t>
            </w: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413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условно-постоянные</w:t>
            </w: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413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нагрузочные</w:t>
            </w: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413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потери, обусловленные допустимыми погрешностями приборов учета</w:t>
            </w: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2.3.2</w:t>
            </w:r>
          </w:p>
        </w:tc>
        <w:tc>
          <w:tcPr>
            <w:tcW w:w="413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нерациональные потери</w:t>
            </w: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5294" w:type="dxa"/>
            <w:gridSpan w:val="2"/>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right"/>
            </w:pPr>
            <w:r w:rsidRPr="001D026E">
              <w:rPr>
                <w:sz w:val="22"/>
                <w:szCs w:val="22"/>
              </w:rPr>
              <w:t>Итого суммарный расход</w:t>
            </w:r>
          </w:p>
        </w:tc>
        <w:tc>
          <w:tcPr>
            <w:tcW w:w="98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075"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bl>
    <w:p w:rsidR="0026534A" w:rsidRPr="001D026E" w:rsidRDefault="0026534A" w:rsidP="0026534A">
      <w:pPr>
        <w:rPr>
          <w:sz w:val="22"/>
          <w:szCs w:val="22"/>
        </w:rPr>
      </w:pPr>
    </w:p>
    <w:p w:rsidR="0026534A" w:rsidRPr="001D026E" w:rsidRDefault="0026534A" w:rsidP="0026534A">
      <w:pPr>
        <w:pStyle w:val="OEM"/>
        <w:rPr>
          <w:sz w:val="22"/>
          <w:szCs w:val="22"/>
        </w:rPr>
      </w:pPr>
      <w:r w:rsidRPr="001D026E">
        <w:rPr>
          <w:sz w:val="22"/>
          <w:szCs w:val="22"/>
        </w:rPr>
        <w:t>______________________________</w:t>
      </w:r>
    </w:p>
    <w:p w:rsidR="0026534A" w:rsidRPr="001D026E" w:rsidRDefault="0026534A" w:rsidP="0026534A">
      <w:pPr>
        <w:rPr>
          <w:sz w:val="22"/>
          <w:szCs w:val="22"/>
        </w:rPr>
      </w:pPr>
      <w:r w:rsidRPr="001D026E">
        <w:rPr>
          <w:sz w:val="22"/>
          <w:szCs w:val="22"/>
        </w:rPr>
        <w:t>* Прогноз на два года, следующих за отчетным (базовым) годом, обязателен к заполнению. Прогноз на последующие третий, четвертый и пятый годы, следующие за отчетным (базовым) годом, указывается в добровольном порядке.</w:t>
      </w:r>
    </w:p>
    <w:p w:rsidR="0026534A" w:rsidRPr="000066A4" w:rsidRDefault="0026534A" w:rsidP="0026534A"/>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Pr="000066A4" w:rsidRDefault="0026534A" w:rsidP="0026534A">
      <w:pPr>
        <w:jc w:val="right"/>
      </w:pPr>
    </w:p>
    <w:p w:rsidR="0026534A" w:rsidRDefault="0026534A" w:rsidP="0026534A">
      <w:pPr>
        <w:jc w:val="right"/>
      </w:pPr>
    </w:p>
    <w:p w:rsidR="001D026E" w:rsidRDefault="001D026E" w:rsidP="0026534A">
      <w:pPr>
        <w:jc w:val="right"/>
      </w:pPr>
    </w:p>
    <w:p w:rsidR="001D026E" w:rsidRDefault="001D026E" w:rsidP="0026534A">
      <w:pPr>
        <w:jc w:val="right"/>
      </w:pPr>
    </w:p>
    <w:p w:rsidR="001D026E" w:rsidRDefault="001D026E" w:rsidP="0026534A">
      <w:pPr>
        <w:jc w:val="right"/>
      </w:pPr>
    </w:p>
    <w:p w:rsidR="0026534A" w:rsidRPr="001D026E" w:rsidRDefault="0026534A" w:rsidP="0026534A">
      <w:pPr>
        <w:jc w:val="right"/>
        <w:rPr>
          <w:i/>
        </w:rPr>
      </w:pPr>
      <w:r w:rsidRPr="001D026E">
        <w:rPr>
          <w:i/>
        </w:rPr>
        <w:t>Приложение № 33</w:t>
      </w:r>
      <w:r w:rsidRPr="001D026E">
        <w:rPr>
          <w:i/>
        </w:rPr>
        <w:br/>
      </w:r>
    </w:p>
    <w:p w:rsidR="0026534A" w:rsidRPr="000066A4" w:rsidRDefault="0026534A" w:rsidP="001559F4">
      <w:pPr>
        <w:pStyle w:val="10"/>
        <w:jc w:val="center"/>
      </w:pPr>
      <w:r w:rsidRPr="000066A4">
        <w:t>Сведения по балансу тепловой энергии в газотранспортной организации</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60"/>
        <w:gridCol w:w="3864"/>
        <w:gridCol w:w="998"/>
        <w:gridCol w:w="994"/>
        <w:gridCol w:w="984"/>
        <w:gridCol w:w="979"/>
        <w:gridCol w:w="1196"/>
      </w:tblGrid>
      <w:tr w:rsidR="0026534A" w:rsidRPr="000066A4" w:rsidTr="0026534A">
        <w:tc>
          <w:tcPr>
            <w:tcW w:w="10175" w:type="dxa"/>
            <w:gridSpan w:val="7"/>
            <w:tcBorders>
              <w:top w:val="nil"/>
              <w:left w:val="nil"/>
              <w:bottom w:val="single" w:sz="6" w:space="0" w:color="auto"/>
              <w:right w:val="nil"/>
            </w:tcBorders>
            <w:hideMark/>
          </w:tcPr>
          <w:p w:rsidR="0026534A" w:rsidRPr="000066A4" w:rsidRDefault="0026534A" w:rsidP="0026534A">
            <w:pPr>
              <w:pStyle w:val="afc"/>
              <w:spacing w:line="276" w:lineRule="auto"/>
              <w:jc w:val="right"/>
            </w:pPr>
            <w:r w:rsidRPr="000066A4">
              <w:t>(в Гкал)</w:t>
            </w:r>
          </w:p>
        </w:tc>
      </w:tr>
      <w:tr w:rsidR="0026534A" w:rsidRPr="001D026E" w:rsidTr="0026534A">
        <w:tc>
          <w:tcPr>
            <w:tcW w:w="1160"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 п/п</w:t>
            </w:r>
          </w:p>
        </w:tc>
        <w:tc>
          <w:tcPr>
            <w:tcW w:w="3864"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Статья баланса</w:t>
            </w:r>
          </w:p>
        </w:tc>
        <w:tc>
          <w:tcPr>
            <w:tcW w:w="998" w:type="dxa"/>
            <w:vMerge w:val="restart"/>
            <w:tcBorders>
              <w:top w:val="single" w:sz="6" w:space="0" w:color="auto"/>
              <w:left w:val="single" w:sz="6" w:space="0" w:color="auto"/>
              <w:bottom w:val="single" w:sz="6" w:space="0" w:color="auto"/>
              <w:right w:val="single" w:sz="6" w:space="0" w:color="auto"/>
            </w:tcBorders>
            <w:hideMark/>
          </w:tcPr>
          <w:p w:rsidR="0026534A" w:rsidRPr="001D026E" w:rsidRDefault="0026534A" w:rsidP="0026534A">
            <w:pPr>
              <w:pStyle w:val="afd"/>
              <w:spacing w:line="276" w:lineRule="auto"/>
            </w:pPr>
            <w:r w:rsidRPr="001D026E">
              <w:rPr>
                <w:sz w:val="22"/>
                <w:szCs w:val="22"/>
              </w:rPr>
              <w:t>Отчетный (базовый) год</w:t>
            </w:r>
          </w:p>
        </w:tc>
        <w:tc>
          <w:tcPr>
            <w:tcW w:w="4153" w:type="dxa"/>
            <w:gridSpan w:val="4"/>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Прогноз на последующие годы*</w:t>
            </w:r>
          </w:p>
        </w:tc>
      </w:tr>
      <w:tr w:rsidR="0026534A" w:rsidRPr="001D026E" w:rsidTr="0026534A">
        <w:tc>
          <w:tcPr>
            <w:tcW w:w="10175"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9015"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998" w:type="dxa"/>
            <w:vMerge/>
            <w:tcBorders>
              <w:top w:val="single" w:sz="6" w:space="0" w:color="auto"/>
              <w:left w:val="single" w:sz="6" w:space="0" w:color="auto"/>
              <w:bottom w:val="single" w:sz="6" w:space="0" w:color="auto"/>
              <w:right w:val="single" w:sz="6" w:space="0" w:color="auto"/>
            </w:tcBorders>
            <w:vAlign w:val="center"/>
            <w:hideMark/>
          </w:tcPr>
          <w:p w:rsidR="0026534A" w:rsidRPr="001D026E" w:rsidRDefault="0026534A" w:rsidP="0026534A">
            <w:pPr>
              <w:suppressAutoHyphens w:val="0"/>
              <w:rPr>
                <w:lang w:eastAsia="ru-RU"/>
              </w:rPr>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9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9015" w:type="dxa"/>
            <w:gridSpan w:val="6"/>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Приход</w:t>
            </w: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1.1</w:t>
            </w:r>
          </w:p>
        </w:tc>
        <w:tc>
          <w:tcPr>
            <w:tcW w:w="386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Сторонний источник</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9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1.2</w:t>
            </w:r>
          </w:p>
        </w:tc>
        <w:tc>
          <w:tcPr>
            <w:tcW w:w="386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Собственное производство, всего, в том числе:</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9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1.2.1</w:t>
            </w:r>
          </w:p>
        </w:tc>
        <w:tc>
          <w:tcPr>
            <w:tcW w:w="386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за счет использования ВЭР и ВИЭ</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9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386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right"/>
            </w:pPr>
            <w:r w:rsidRPr="001D026E">
              <w:rPr>
                <w:sz w:val="22"/>
                <w:szCs w:val="22"/>
              </w:rPr>
              <w:t>Итого суммарный приход</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9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9015" w:type="dxa"/>
            <w:gridSpan w:val="6"/>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Расход</w:t>
            </w: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w:t>
            </w:r>
          </w:p>
        </w:tc>
        <w:tc>
          <w:tcPr>
            <w:tcW w:w="386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собственные нужды, всего, в том числе:</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9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2.1.1</w:t>
            </w:r>
          </w:p>
        </w:tc>
        <w:tc>
          <w:tcPr>
            <w:tcW w:w="386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технологические нужды основного производства</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9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2.1.2</w:t>
            </w:r>
          </w:p>
        </w:tc>
        <w:tc>
          <w:tcPr>
            <w:tcW w:w="386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на технологические нужды вспомогательных производств</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9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2.2</w:t>
            </w:r>
          </w:p>
        </w:tc>
        <w:tc>
          <w:tcPr>
            <w:tcW w:w="386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szCs w:val="22"/>
              </w:rPr>
              <w:t>Субабоненты</w:t>
            </w:r>
            <w:proofErr w:type="spellEnd"/>
            <w:r w:rsidRPr="001D026E">
              <w:rPr>
                <w:sz w:val="22"/>
                <w:szCs w:val="22"/>
              </w:rPr>
              <w:t xml:space="preserve"> (сторонние потребители)</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9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2.3</w:t>
            </w:r>
          </w:p>
        </w:tc>
        <w:tc>
          <w:tcPr>
            <w:tcW w:w="386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Суммарные сетевые потери</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9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386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right"/>
            </w:pPr>
            <w:r w:rsidRPr="001D026E">
              <w:rPr>
                <w:sz w:val="22"/>
                <w:szCs w:val="22"/>
              </w:rPr>
              <w:t>Итого производственный расход</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9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16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2.4</w:t>
            </w:r>
          </w:p>
        </w:tc>
        <w:tc>
          <w:tcPr>
            <w:tcW w:w="386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Нерациональные потери в системах отопления, вентиляции, горячего водоснабжения</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9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5024" w:type="dxa"/>
            <w:gridSpan w:val="2"/>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right"/>
            </w:pPr>
            <w:r w:rsidRPr="001D026E">
              <w:rPr>
                <w:sz w:val="22"/>
                <w:szCs w:val="22"/>
              </w:rPr>
              <w:t>Итого суммарный расход</w:t>
            </w:r>
          </w:p>
        </w:tc>
        <w:tc>
          <w:tcPr>
            <w:tcW w:w="99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9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8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979"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96"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bl>
    <w:p w:rsidR="0026534A" w:rsidRPr="001D026E" w:rsidRDefault="0026534A" w:rsidP="0026534A">
      <w:pPr>
        <w:rPr>
          <w:sz w:val="22"/>
          <w:szCs w:val="22"/>
        </w:rPr>
      </w:pPr>
    </w:p>
    <w:p w:rsidR="0026534A" w:rsidRPr="001D026E" w:rsidRDefault="0026534A" w:rsidP="0026534A">
      <w:pPr>
        <w:pStyle w:val="OEM"/>
        <w:rPr>
          <w:sz w:val="22"/>
          <w:szCs w:val="22"/>
        </w:rPr>
      </w:pPr>
      <w:r w:rsidRPr="001D026E">
        <w:rPr>
          <w:sz w:val="22"/>
          <w:szCs w:val="22"/>
        </w:rPr>
        <w:t>______________________________</w:t>
      </w:r>
    </w:p>
    <w:p w:rsidR="0026534A" w:rsidRPr="001D026E" w:rsidRDefault="0026534A" w:rsidP="0026534A">
      <w:pPr>
        <w:rPr>
          <w:sz w:val="22"/>
          <w:szCs w:val="22"/>
        </w:rPr>
      </w:pPr>
      <w:r w:rsidRPr="001D026E">
        <w:rPr>
          <w:sz w:val="22"/>
          <w:szCs w:val="22"/>
        </w:rPr>
        <w:t>* Прогноз на два года, следующих за отчетным (базовым) годом, обязателен к заполнению. Прогноз на последующие третий, четвертый и пятый годы, следующие за отчетным (базовым) годом, указывается в добровольном порядке.</w:t>
      </w:r>
    </w:p>
    <w:p w:rsidR="0026534A" w:rsidRPr="001D026E" w:rsidRDefault="0026534A" w:rsidP="0026534A">
      <w:pPr>
        <w:rPr>
          <w:sz w:val="22"/>
          <w:szCs w:val="22"/>
        </w:rPr>
      </w:pPr>
    </w:p>
    <w:p w:rsidR="0026534A" w:rsidRPr="000066A4" w:rsidRDefault="0026534A" w:rsidP="0026534A">
      <w:pPr>
        <w:suppressAutoHyphens w:val="0"/>
        <w:sectPr w:rsidR="0026534A" w:rsidRPr="000066A4">
          <w:pgSz w:w="11906" w:h="16838"/>
          <w:pgMar w:top="1134" w:right="850" w:bottom="1134" w:left="850" w:header="720" w:footer="720" w:gutter="0"/>
          <w:cols w:space="720"/>
        </w:sectPr>
      </w:pPr>
    </w:p>
    <w:p w:rsidR="0026534A" w:rsidRPr="001D026E" w:rsidRDefault="0026534A" w:rsidP="0026534A">
      <w:pPr>
        <w:jc w:val="right"/>
        <w:rPr>
          <w:i/>
        </w:rPr>
      </w:pPr>
      <w:r w:rsidRPr="001D026E">
        <w:rPr>
          <w:i/>
        </w:rPr>
        <w:t>Приложение № 34</w:t>
      </w:r>
      <w:r w:rsidRPr="001D026E">
        <w:rPr>
          <w:i/>
        </w:rPr>
        <w:br/>
      </w:r>
    </w:p>
    <w:p w:rsidR="0026534A" w:rsidRPr="000066A4" w:rsidRDefault="0026534A" w:rsidP="001559F4">
      <w:pPr>
        <w:pStyle w:val="10"/>
        <w:jc w:val="center"/>
      </w:pPr>
      <w:r w:rsidRPr="000066A4">
        <w:t>Сведения о средствах измерения расходов энергетических ресурсов</w:t>
      </w:r>
    </w:p>
    <w:p w:rsidR="0026534A" w:rsidRPr="000066A4" w:rsidRDefault="0026534A" w:rsidP="002653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38"/>
        <w:gridCol w:w="2581"/>
        <w:gridCol w:w="724"/>
        <w:gridCol w:w="1862"/>
        <w:gridCol w:w="1103"/>
        <w:gridCol w:w="1550"/>
        <w:gridCol w:w="1238"/>
        <w:gridCol w:w="1411"/>
        <w:gridCol w:w="1234"/>
        <w:gridCol w:w="1392"/>
        <w:gridCol w:w="1267"/>
      </w:tblGrid>
      <w:tr w:rsidR="0026534A" w:rsidRPr="001D026E" w:rsidTr="0026534A">
        <w:tc>
          <w:tcPr>
            <w:tcW w:w="1038"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 п/п</w:t>
            </w:r>
          </w:p>
        </w:tc>
        <w:tc>
          <w:tcPr>
            <w:tcW w:w="2581"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Наименование подразделения (линейного участка)</w:t>
            </w:r>
          </w:p>
        </w:tc>
        <w:tc>
          <w:tcPr>
            <w:tcW w:w="2586" w:type="dxa"/>
            <w:gridSpan w:val="2"/>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Сведения о технологических объектах ЖГУ</w:t>
            </w:r>
          </w:p>
        </w:tc>
        <w:tc>
          <w:tcPr>
            <w:tcW w:w="9195" w:type="dxa"/>
            <w:gridSpan w:val="7"/>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Сведения о средствах измерения (далее - СИ) расходов энергетических ресурсов в линейном производственном управлении (далее - ЛПУ)</w:t>
            </w: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724"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 п/п</w:t>
            </w:r>
          </w:p>
        </w:tc>
        <w:tc>
          <w:tcPr>
            <w:tcW w:w="1862"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наименование технологического объекта (КС, ГИС, ГРС, ЭСН, котельной)</w:t>
            </w:r>
          </w:p>
        </w:tc>
        <w:tc>
          <w:tcPr>
            <w:tcW w:w="1103"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 п/п</w:t>
            </w:r>
          </w:p>
        </w:tc>
        <w:tc>
          <w:tcPr>
            <w:tcW w:w="2788" w:type="dxa"/>
            <w:gridSpan w:val="2"/>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природного газа</w:t>
            </w:r>
          </w:p>
        </w:tc>
        <w:tc>
          <w:tcPr>
            <w:tcW w:w="2645" w:type="dxa"/>
            <w:gridSpan w:val="2"/>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электрической энергии</w:t>
            </w:r>
          </w:p>
        </w:tc>
        <w:tc>
          <w:tcPr>
            <w:tcW w:w="2659" w:type="dxa"/>
            <w:gridSpan w:val="2"/>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тепловой энергии</w:t>
            </w: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9195"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550"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наименование СИ, класс точности</w:t>
            </w:r>
          </w:p>
        </w:tc>
        <w:tc>
          <w:tcPr>
            <w:tcW w:w="1238"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количество, шт.</w:t>
            </w:r>
          </w:p>
        </w:tc>
        <w:tc>
          <w:tcPr>
            <w:tcW w:w="1411"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марка СИ,</w:t>
            </w:r>
          </w:p>
          <w:p w:rsidR="0026534A" w:rsidRPr="001D026E" w:rsidRDefault="0026534A" w:rsidP="0026534A">
            <w:pPr>
              <w:pStyle w:val="afd"/>
              <w:spacing w:line="276" w:lineRule="auto"/>
            </w:pPr>
            <w:r w:rsidRPr="001D026E">
              <w:rPr>
                <w:sz w:val="22"/>
                <w:szCs w:val="22"/>
              </w:rPr>
              <w:t>класс точности</w:t>
            </w:r>
          </w:p>
        </w:tc>
        <w:tc>
          <w:tcPr>
            <w:tcW w:w="1234"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количество, шт.</w:t>
            </w:r>
          </w:p>
        </w:tc>
        <w:tc>
          <w:tcPr>
            <w:tcW w:w="1392"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марка СИ,</w:t>
            </w:r>
          </w:p>
          <w:p w:rsidR="0026534A" w:rsidRPr="001D026E" w:rsidRDefault="0026534A" w:rsidP="0026534A">
            <w:pPr>
              <w:pStyle w:val="afd"/>
              <w:spacing w:line="276" w:lineRule="auto"/>
            </w:pPr>
            <w:r w:rsidRPr="001D026E">
              <w:rPr>
                <w:sz w:val="22"/>
                <w:szCs w:val="22"/>
              </w:rPr>
              <w:t>класс точности</w:t>
            </w:r>
          </w:p>
        </w:tc>
        <w:tc>
          <w:tcPr>
            <w:tcW w:w="1267"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d"/>
              <w:spacing w:line="276" w:lineRule="auto"/>
            </w:pPr>
            <w:r w:rsidRPr="001D026E">
              <w:rPr>
                <w:sz w:val="22"/>
                <w:szCs w:val="22"/>
              </w:rPr>
              <w:t>количество, шт.</w:t>
            </w:r>
          </w:p>
        </w:tc>
      </w:tr>
      <w:tr w:rsidR="0026534A" w:rsidRPr="001D026E" w:rsidTr="0026534A">
        <w:tc>
          <w:tcPr>
            <w:tcW w:w="1038"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2581"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724"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1862"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szCs w:val="22"/>
              </w:rPr>
              <w:t>n</w:t>
            </w:r>
            <w:proofErr w:type="spellEnd"/>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724"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1862"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szCs w:val="22"/>
              </w:rPr>
              <w:t>n</w:t>
            </w:r>
            <w:proofErr w:type="spellEnd"/>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724"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szCs w:val="22"/>
              </w:rPr>
              <w:t>n</w:t>
            </w:r>
            <w:proofErr w:type="spellEnd"/>
          </w:p>
        </w:tc>
        <w:tc>
          <w:tcPr>
            <w:tcW w:w="1862"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szCs w:val="22"/>
              </w:rPr>
              <w:t>n</w:t>
            </w:r>
            <w:proofErr w:type="spellEnd"/>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2581"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724"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1862"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szCs w:val="22"/>
              </w:rPr>
              <w:t>n</w:t>
            </w:r>
            <w:proofErr w:type="spellEnd"/>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724"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1862"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szCs w:val="22"/>
              </w:rPr>
              <w:t>n</w:t>
            </w:r>
            <w:proofErr w:type="spellEnd"/>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724"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szCs w:val="22"/>
              </w:rPr>
              <w:t>n</w:t>
            </w:r>
            <w:proofErr w:type="spellEnd"/>
          </w:p>
        </w:tc>
        <w:tc>
          <w:tcPr>
            <w:tcW w:w="1862"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szCs w:val="22"/>
              </w:rPr>
              <w:t>n</w:t>
            </w:r>
            <w:proofErr w:type="spellEnd"/>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szCs w:val="22"/>
              </w:rPr>
              <w:t>n</w:t>
            </w:r>
            <w:proofErr w:type="spellEnd"/>
          </w:p>
        </w:tc>
        <w:tc>
          <w:tcPr>
            <w:tcW w:w="2581"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724"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1862"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szCs w:val="22"/>
              </w:rPr>
              <w:t>n</w:t>
            </w:r>
            <w:proofErr w:type="spellEnd"/>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724"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1862"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szCs w:val="22"/>
              </w:rPr>
              <w:t>n</w:t>
            </w:r>
            <w:proofErr w:type="spellEnd"/>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724" w:type="dxa"/>
            <w:vMerge w:val="restart"/>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szCs w:val="22"/>
              </w:rPr>
              <w:t>n</w:t>
            </w:r>
            <w:proofErr w:type="spellEnd"/>
          </w:p>
        </w:tc>
        <w:tc>
          <w:tcPr>
            <w:tcW w:w="1862" w:type="dxa"/>
            <w:vMerge w:val="restart"/>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1</w:t>
            </w:r>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r w:rsidRPr="001D026E">
              <w:rPr>
                <w:sz w:val="22"/>
                <w:szCs w:val="22"/>
              </w:rPr>
              <w:t>2</w:t>
            </w:r>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r w:rsidR="0026534A" w:rsidRPr="001D026E" w:rsidTr="0026534A">
        <w:tc>
          <w:tcPr>
            <w:tcW w:w="1038"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26534A" w:rsidRPr="001D026E" w:rsidRDefault="0026534A" w:rsidP="0026534A">
            <w:pPr>
              <w:suppressAutoHyphens w:val="0"/>
              <w:rPr>
                <w:lang w:eastAsia="ru-RU"/>
              </w:rPr>
            </w:pPr>
          </w:p>
        </w:tc>
        <w:tc>
          <w:tcPr>
            <w:tcW w:w="1103" w:type="dxa"/>
            <w:tcBorders>
              <w:top w:val="single" w:sz="4" w:space="0" w:color="auto"/>
              <w:left w:val="single" w:sz="4" w:space="0" w:color="auto"/>
              <w:bottom w:val="single" w:sz="4" w:space="0" w:color="auto"/>
              <w:right w:val="single" w:sz="4" w:space="0" w:color="auto"/>
            </w:tcBorders>
            <w:hideMark/>
          </w:tcPr>
          <w:p w:rsidR="0026534A" w:rsidRPr="001D026E" w:rsidRDefault="0026534A" w:rsidP="0026534A">
            <w:pPr>
              <w:pStyle w:val="afc"/>
              <w:spacing w:line="276" w:lineRule="auto"/>
              <w:jc w:val="left"/>
            </w:pPr>
            <w:proofErr w:type="spellStart"/>
            <w:r w:rsidRPr="001D026E">
              <w:rPr>
                <w:sz w:val="22"/>
                <w:szCs w:val="22"/>
              </w:rPr>
              <w:t>n</w:t>
            </w:r>
            <w:proofErr w:type="spellEnd"/>
          </w:p>
        </w:tc>
        <w:tc>
          <w:tcPr>
            <w:tcW w:w="1550"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8"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411"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34"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392"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c>
          <w:tcPr>
            <w:tcW w:w="1267" w:type="dxa"/>
            <w:tcBorders>
              <w:top w:val="single" w:sz="4" w:space="0" w:color="auto"/>
              <w:left w:val="single" w:sz="4" w:space="0" w:color="auto"/>
              <w:bottom w:val="single" w:sz="4" w:space="0" w:color="auto"/>
              <w:right w:val="single" w:sz="4" w:space="0" w:color="auto"/>
            </w:tcBorders>
          </w:tcPr>
          <w:p w:rsidR="0026534A" w:rsidRPr="001D026E" w:rsidRDefault="0026534A" w:rsidP="0026534A">
            <w:pPr>
              <w:pStyle w:val="afc"/>
              <w:spacing w:line="276" w:lineRule="auto"/>
              <w:jc w:val="left"/>
            </w:pPr>
          </w:p>
        </w:tc>
      </w:tr>
    </w:tbl>
    <w:p w:rsidR="0026534A" w:rsidRPr="000066A4" w:rsidRDefault="0026534A" w:rsidP="0026534A"/>
    <w:p w:rsidR="0026534A" w:rsidRPr="000066A4" w:rsidRDefault="0026534A" w:rsidP="0026534A">
      <w:pPr>
        <w:suppressAutoHyphens w:val="0"/>
        <w:sectPr w:rsidR="0026534A" w:rsidRPr="000066A4">
          <w:pgSz w:w="16838" w:h="11906" w:orient="landscape"/>
          <w:pgMar w:top="1134" w:right="850" w:bottom="1134" w:left="850" w:header="720" w:footer="720" w:gutter="0"/>
          <w:cols w:space="720"/>
        </w:sectPr>
      </w:pPr>
    </w:p>
    <w:p w:rsidR="0026534A" w:rsidRPr="00645401" w:rsidRDefault="0026534A" w:rsidP="00645401">
      <w:pPr>
        <w:pStyle w:val="10"/>
        <w:jc w:val="center"/>
        <w:rPr>
          <w:b/>
          <w:sz w:val="22"/>
          <w:szCs w:val="28"/>
        </w:rPr>
      </w:pPr>
      <w:bookmarkStart w:id="12" w:name="_Toc261511393"/>
      <w:r w:rsidRPr="00645401">
        <w:rPr>
          <w:b/>
          <w:sz w:val="22"/>
          <w:szCs w:val="28"/>
        </w:rPr>
        <w:t xml:space="preserve">3.  </w:t>
      </w:r>
      <w:bookmarkEnd w:id="12"/>
      <w:r w:rsidRPr="00645401">
        <w:rPr>
          <w:b/>
          <w:sz w:val="22"/>
          <w:szCs w:val="28"/>
        </w:rPr>
        <w:t>Нормативно-методические документы, необходимые при составлении энергетического паспорта</w:t>
      </w:r>
    </w:p>
    <w:p w:rsidR="0026534A" w:rsidRPr="001D026E" w:rsidRDefault="0026534A" w:rsidP="001D026E">
      <w:pPr>
        <w:jc w:val="both"/>
        <w:rPr>
          <w:sz w:val="22"/>
          <w:szCs w:val="28"/>
        </w:rPr>
      </w:pPr>
    </w:p>
    <w:p w:rsidR="0026534A" w:rsidRPr="001D026E" w:rsidRDefault="0026534A" w:rsidP="001D026E">
      <w:pPr>
        <w:spacing w:line="360" w:lineRule="auto"/>
        <w:ind w:firstLine="720"/>
        <w:jc w:val="both"/>
        <w:rPr>
          <w:b/>
          <w:spacing w:val="-1"/>
          <w:sz w:val="22"/>
          <w:szCs w:val="28"/>
        </w:rPr>
      </w:pPr>
      <w:r w:rsidRPr="001D026E">
        <w:rPr>
          <w:sz w:val="22"/>
          <w:szCs w:val="28"/>
        </w:rPr>
        <w:t xml:space="preserve">При составлении энергетического паспорта  необходимо учитывать требования действующих нормативных документов, а именно: </w:t>
      </w:r>
    </w:p>
    <w:p w:rsidR="0026534A" w:rsidRPr="001D026E" w:rsidRDefault="0026534A" w:rsidP="001D026E">
      <w:pPr>
        <w:autoSpaceDE w:val="0"/>
        <w:autoSpaceDN w:val="0"/>
        <w:adjustRightInd w:val="0"/>
        <w:spacing w:line="360" w:lineRule="auto"/>
        <w:jc w:val="both"/>
        <w:rPr>
          <w:bCs/>
          <w:kern w:val="28"/>
          <w:sz w:val="22"/>
          <w:szCs w:val="28"/>
        </w:rPr>
      </w:pPr>
      <w:r w:rsidRPr="001D026E">
        <w:rPr>
          <w:bCs/>
          <w:caps/>
          <w:sz w:val="22"/>
          <w:szCs w:val="28"/>
        </w:rPr>
        <w:t xml:space="preserve">1. </w:t>
      </w:r>
      <w:r w:rsidRPr="001D026E">
        <w:rPr>
          <w:sz w:val="22"/>
          <w:szCs w:val="28"/>
        </w:rPr>
        <w:t>СНиП 23.02.2003. Тепловая защита зданий. (</w:t>
      </w:r>
      <w:proofErr w:type="gramStart"/>
      <w:r w:rsidRPr="001D026E">
        <w:rPr>
          <w:sz w:val="22"/>
          <w:szCs w:val="28"/>
        </w:rPr>
        <w:t>Введен</w:t>
      </w:r>
      <w:proofErr w:type="gramEnd"/>
      <w:r w:rsidRPr="001D026E">
        <w:rPr>
          <w:sz w:val="22"/>
          <w:szCs w:val="28"/>
        </w:rPr>
        <w:t xml:space="preserve">  в действие Постановлением  Госстроя РФ от 26 июня </w:t>
      </w:r>
      <w:smartTag w:uri="urn:schemas-microsoft-com:office:smarttags" w:element="metricconverter">
        <w:smartTagPr>
          <w:attr w:name="ProductID" w:val="2003 г"/>
        </w:smartTagPr>
        <w:r w:rsidRPr="001D026E">
          <w:rPr>
            <w:sz w:val="22"/>
            <w:szCs w:val="28"/>
          </w:rPr>
          <w:t>2003 г</w:t>
        </w:r>
        <w:r w:rsidR="003A3D76">
          <w:rPr>
            <w:sz w:val="22"/>
            <w:szCs w:val="28"/>
          </w:rPr>
          <w:t>ода</w:t>
        </w:r>
      </w:smartTag>
      <w:r w:rsidRPr="001D026E">
        <w:rPr>
          <w:sz w:val="22"/>
          <w:szCs w:val="28"/>
        </w:rPr>
        <w:t xml:space="preserve"> № 113).</w:t>
      </w:r>
    </w:p>
    <w:p w:rsidR="0026534A" w:rsidRPr="001D026E" w:rsidRDefault="0026534A" w:rsidP="001D026E">
      <w:pPr>
        <w:suppressAutoHyphens w:val="0"/>
        <w:autoSpaceDE w:val="0"/>
        <w:autoSpaceDN w:val="0"/>
        <w:adjustRightInd w:val="0"/>
        <w:spacing w:line="360" w:lineRule="auto"/>
        <w:jc w:val="both"/>
        <w:rPr>
          <w:sz w:val="22"/>
          <w:szCs w:val="28"/>
        </w:rPr>
      </w:pPr>
      <w:r w:rsidRPr="001D026E">
        <w:rPr>
          <w:bCs/>
          <w:kern w:val="28"/>
          <w:sz w:val="22"/>
          <w:szCs w:val="28"/>
        </w:rPr>
        <w:t xml:space="preserve">2. </w:t>
      </w:r>
      <w:r w:rsidRPr="001D026E">
        <w:rPr>
          <w:sz w:val="22"/>
          <w:szCs w:val="28"/>
        </w:rPr>
        <w:t>СП 23-101-2004. Свод правил по проектированию и строительству. Проектирование тепловой защиты зданий. (</w:t>
      </w:r>
      <w:proofErr w:type="gramStart"/>
      <w:r w:rsidRPr="001D026E">
        <w:rPr>
          <w:sz w:val="22"/>
          <w:szCs w:val="28"/>
        </w:rPr>
        <w:t>Одобрен</w:t>
      </w:r>
      <w:proofErr w:type="gramEnd"/>
      <w:r w:rsidRPr="001D026E">
        <w:rPr>
          <w:sz w:val="22"/>
          <w:szCs w:val="28"/>
        </w:rPr>
        <w:t xml:space="preserve"> и рекомендован Письмом Госстроя РФ от 26 марта </w:t>
      </w:r>
      <w:smartTag w:uri="urn:schemas-microsoft-com:office:smarttags" w:element="metricconverter">
        <w:smartTagPr>
          <w:attr w:name="ProductID" w:val="2004 г"/>
        </w:smartTagPr>
        <w:r w:rsidRPr="001D026E">
          <w:rPr>
            <w:sz w:val="22"/>
            <w:szCs w:val="28"/>
          </w:rPr>
          <w:t>2004 г</w:t>
        </w:r>
        <w:r w:rsidR="003A3D76">
          <w:rPr>
            <w:sz w:val="22"/>
            <w:szCs w:val="28"/>
          </w:rPr>
          <w:t>ода</w:t>
        </w:r>
      </w:smartTag>
      <w:r w:rsidRPr="001D026E">
        <w:rPr>
          <w:sz w:val="22"/>
          <w:szCs w:val="28"/>
        </w:rPr>
        <w:t xml:space="preserve"> № ЛБ-2013/9).</w:t>
      </w:r>
    </w:p>
    <w:p w:rsidR="0026534A" w:rsidRPr="001D026E" w:rsidRDefault="0026534A" w:rsidP="001D026E">
      <w:pPr>
        <w:suppressAutoHyphens w:val="0"/>
        <w:autoSpaceDE w:val="0"/>
        <w:autoSpaceDN w:val="0"/>
        <w:adjustRightInd w:val="0"/>
        <w:spacing w:line="360" w:lineRule="auto"/>
        <w:jc w:val="both"/>
        <w:rPr>
          <w:sz w:val="22"/>
          <w:szCs w:val="28"/>
        </w:rPr>
      </w:pPr>
      <w:r w:rsidRPr="001D026E">
        <w:rPr>
          <w:sz w:val="22"/>
          <w:szCs w:val="28"/>
        </w:rPr>
        <w:t xml:space="preserve">3. СП 50.13330.2012. Тепловая защита зданий. Актуализированная версия СНиП 23.02.2003. </w:t>
      </w:r>
      <w:proofErr w:type="gramStart"/>
      <w:r w:rsidRPr="001D026E">
        <w:rPr>
          <w:sz w:val="22"/>
          <w:szCs w:val="28"/>
        </w:rPr>
        <w:t>Введен</w:t>
      </w:r>
      <w:proofErr w:type="gramEnd"/>
      <w:r w:rsidRPr="001D026E">
        <w:rPr>
          <w:sz w:val="22"/>
          <w:szCs w:val="28"/>
        </w:rPr>
        <w:t xml:space="preserve"> в действие приказом Минрегионразвития РФ от 30.06.</w:t>
      </w:r>
      <w:r w:rsidR="003A3D76">
        <w:rPr>
          <w:sz w:val="22"/>
          <w:szCs w:val="28"/>
        </w:rPr>
        <w:t>2012</w:t>
      </w:r>
      <w:r w:rsidRPr="001D026E">
        <w:rPr>
          <w:sz w:val="22"/>
          <w:szCs w:val="28"/>
        </w:rPr>
        <w:t xml:space="preserve"> № 265.</w:t>
      </w:r>
    </w:p>
    <w:p w:rsidR="0026534A" w:rsidRPr="001D026E" w:rsidRDefault="00645401" w:rsidP="001D026E">
      <w:pPr>
        <w:spacing w:line="360" w:lineRule="auto"/>
        <w:jc w:val="both"/>
        <w:rPr>
          <w:sz w:val="22"/>
          <w:szCs w:val="28"/>
        </w:rPr>
      </w:pPr>
      <w:r>
        <w:rPr>
          <w:rFonts w:eastAsia="SimSun"/>
          <w:sz w:val="22"/>
          <w:szCs w:val="28"/>
          <w:lang w:eastAsia="zh-CN"/>
        </w:rPr>
        <w:t>4</w:t>
      </w:r>
      <w:r w:rsidR="0026534A" w:rsidRPr="001D026E">
        <w:rPr>
          <w:rFonts w:eastAsia="SimSun"/>
          <w:sz w:val="22"/>
          <w:szCs w:val="28"/>
          <w:lang w:eastAsia="zh-CN"/>
        </w:rPr>
        <w:t>. РД 153.34.0-09.164-00. Т</w:t>
      </w:r>
      <w:r w:rsidR="0026534A" w:rsidRPr="001D026E">
        <w:rPr>
          <w:rFonts w:eastAsia="SimSun"/>
          <w:bCs/>
          <w:sz w:val="22"/>
          <w:szCs w:val="28"/>
          <w:lang w:eastAsia="zh-CN"/>
        </w:rPr>
        <w:t>иповая программа проведения энергетических обследований систем транспорта и распределения тепловой энергии тепловых сетей:</w:t>
      </w:r>
      <w:r w:rsidR="0026534A" w:rsidRPr="001D026E">
        <w:rPr>
          <w:sz w:val="22"/>
          <w:szCs w:val="28"/>
        </w:rPr>
        <w:t xml:space="preserve"> Энергетический паспорт системы транспорта и распределения тепловой энергии (тепловых сетей).</w:t>
      </w:r>
    </w:p>
    <w:p w:rsidR="0026534A" w:rsidRPr="00645401" w:rsidRDefault="00645401" w:rsidP="001D026E">
      <w:pPr>
        <w:pStyle w:val="a4"/>
        <w:spacing w:line="360" w:lineRule="auto"/>
        <w:jc w:val="both"/>
        <w:textAlignment w:val="top"/>
        <w:rPr>
          <w:b w:val="0"/>
          <w:szCs w:val="28"/>
        </w:rPr>
      </w:pPr>
      <w:r w:rsidRPr="00645401">
        <w:rPr>
          <w:b w:val="0"/>
          <w:szCs w:val="28"/>
        </w:rPr>
        <w:t>5</w:t>
      </w:r>
      <w:r w:rsidR="0026534A" w:rsidRPr="00645401">
        <w:rPr>
          <w:b w:val="0"/>
          <w:szCs w:val="28"/>
        </w:rPr>
        <w:t>.</w:t>
      </w:r>
      <w:bookmarkStart w:id="13" w:name="_Toc131313199"/>
      <w:r w:rsidR="0026534A" w:rsidRPr="00645401">
        <w:rPr>
          <w:b w:val="0"/>
          <w:szCs w:val="28"/>
        </w:rPr>
        <w:t xml:space="preserve"> </w:t>
      </w:r>
      <w:bookmarkEnd w:id="13"/>
      <w:r w:rsidR="0026534A" w:rsidRPr="00645401">
        <w:rPr>
          <w:b w:val="0"/>
          <w:szCs w:val="28"/>
        </w:rPr>
        <w:t>РД 153-34.0-09.163-00</w:t>
      </w:r>
      <w:bookmarkStart w:id="14" w:name="i11036"/>
      <w:r w:rsidR="0026534A" w:rsidRPr="00645401">
        <w:rPr>
          <w:b w:val="0"/>
          <w:szCs w:val="28"/>
        </w:rPr>
        <w:t xml:space="preserve"> Типовая программа проведения энергетических обследований тепловых электрических станций и районных котельных Акционерных обществ энергетики и электрификации России</w:t>
      </w:r>
      <w:bookmarkStart w:id="15" w:name="i1717403"/>
      <w:bookmarkEnd w:id="14"/>
      <w:r w:rsidR="0026534A" w:rsidRPr="00645401">
        <w:rPr>
          <w:b w:val="0"/>
          <w:szCs w:val="28"/>
        </w:rPr>
        <w:t>: энергетический паспорт тепловой электростанции, районной котельной</w:t>
      </w:r>
      <w:bookmarkEnd w:id="15"/>
      <w:r w:rsidR="0026534A" w:rsidRPr="00645401">
        <w:rPr>
          <w:b w:val="0"/>
          <w:szCs w:val="28"/>
        </w:rPr>
        <w:t>.</w:t>
      </w:r>
    </w:p>
    <w:p w:rsidR="0026534A" w:rsidRPr="001D026E" w:rsidRDefault="00645401" w:rsidP="001D026E">
      <w:pPr>
        <w:pStyle w:val="af0"/>
        <w:spacing w:after="0" w:line="360" w:lineRule="auto"/>
        <w:ind w:left="0"/>
        <w:jc w:val="both"/>
        <w:textAlignment w:val="top"/>
        <w:rPr>
          <w:sz w:val="22"/>
          <w:szCs w:val="28"/>
        </w:rPr>
      </w:pPr>
      <w:r>
        <w:rPr>
          <w:sz w:val="22"/>
          <w:szCs w:val="28"/>
        </w:rPr>
        <w:t>6</w:t>
      </w:r>
      <w:r w:rsidR="0026534A" w:rsidRPr="001D026E">
        <w:rPr>
          <w:sz w:val="22"/>
          <w:szCs w:val="28"/>
        </w:rPr>
        <w:t xml:space="preserve">. ГОСТ </w:t>
      </w:r>
      <w:proofErr w:type="gramStart"/>
      <w:r w:rsidR="0026534A" w:rsidRPr="001D026E">
        <w:rPr>
          <w:sz w:val="22"/>
          <w:szCs w:val="28"/>
        </w:rPr>
        <w:t>Р</w:t>
      </w:r>
      <w:proofErr w:type="gramEnd"/>
      <w:r w:rsidR="0026534A" w:rsidRPr="001D026E">
        <w:rPr>
          <w:sz w:val="22"/>
          <w:szCs w:val="28"/>
        </w:rPr>
        <w:t xml:space="preserve"> 51379-99 Энергетический паспорт промышленного потребителя топливно-энергетических ресурсов.</w:t>
      </w:r>
    </w:p>
    <w:p w:rsidR="0026534A" w:rsidRPr="001D026E" w:rsidRDefault="00645401" w:rsidP="001D026E">
      <w:pPr>
        <w:suppressAutoHyphens w:val="0"/>
        <w:autoSpaceDE w:val="0"/>
        <w:autoSpaceDN w:val="0"/>
        <w:adjustRightInd w:val="0"/>
        <w:spacing w:line="360" w:lineRule="auto"/>
        <w:jc w:val="both"/>
        <w:rPr>
          <w:sz w:val="22"/>
          <w:szCs w:val="28"/>
        </w:rPr>
      </w:pPr>
      <w:r>
        <w:rPr>
          <w:sz w:val="22"/>
          <w:szCs w:val="28"/>
        </w:rPr>
        <w:t>7</w:t>
      </w:r>
      <w:r w:rsidR="0026534A" w:rsidRPr="001D026E">
        <w:rPr>
          <w:sz w:val="22"/>
          <w:szCs w:val="28"/>
        </w:rPr>
        <w:t>.</w:t>
      </w:r>
      <w:r w:rsidR="0026534A" w:rsidRPr="001D026E">
        <w:rPr>
          <w:rStyle w:val="Absatz-Standardschriftart"/>
          <w:sz w:val="22"/>
          <w:szCs w:val="28"/>
        </w:rPr>
        <w:t xml:space="preserve"> </w:t>
      </w:r>
      <w:r w:rsidR="0026534A" w:rsidRPr="001D026E">
        <w:rPr>
          <w:sz w:val="22"/>
          <w:szCs w:val="28"/>
        </w:rPr>
        <w:t>РМД 11-08-2009. Региональные методические документы. Руководство по проектной подготовке капитального строительств</w:t>
      </w:r>
      <w:r w:rsidR="003A3D76">
        <w:rPr>
          <w:sz w:val="22"/>
          <w:szCs w:val="28"/>
        </w:rPr>
        <w:t>а в Санкт-Петербурге. СПб, 2009</w:t>
      </w:r>
      <w:r w:rsidR="0026534A" w:rsidRPr="001D026E">
        <w:rPr>
          <w:sz w:val="22"/>
          <w:szCs w:val="28"/>
        </w:rPr>
        <w:t>.</w:t>
      </w:r>
    </w:p>
    <w:p w:rsidR="0026534A" w:rsidRPr="001D026E" w:rsidRDefault="00645401" w:rsidP="001D026E">
      <w:pPr>
        <w:jc w:val="both"/>
        <w:rPr>
          <w:sz w:val="20"/>
        </w:rPr>
      </w:pPr>
      <w:r>
        <w:rPr>
          <w:sz w:val="22"/>
          <w:szCs w:val="28"/>
        </w:rPr>
        <w:t>8</w:t>
      </w:r>
      <w:r w:rsidR="0026534A" w:rsidRPr="001D026E">
        <w:rPr>
          <w:sz w:val="22"/>
          <w:szCs w:val="28"/>
        </w:rPr>
        <w:t>. РМД 23-16-2012. Региональные методические документы. Рекомендации по обеспечению энергоэффективности жилых и общественных зданий. СПб, 2012.</w:t>
      </w:r>
    </w:p>
    <w:p w:rsidR="0026534A" w:rsidRDefault="0026534A"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Default="00BC5B3E" w:rsidP="001D026E">
      <w:pPr>
        <w:ind w:firstLine="709"/>
        <w:jc w:val="both"/>
        <w:rPr>
          <w:sz w:val="18"/>
          <w:szCs w:val="22"/>
        </w:rPr>
      </w:pPr>
    </w:p>
    <w:p w:rsidR="00BC5B3E" w:rsidRPr="00AA0C9F" w:rsidRDefault="00BC5B3E" w:rsidP="00BC5B3E">
      <w:pPr>
        <w:ind w:left="4820"/>
        <w:jc w:val="both"/>
        <w:rPr>
          <w:b/>
          <w:szCs w:val="22"/>
        </w:rPr>
      </w:pPr>
      <w:r w:rsidRPr="00AA0C9F">
        <w:rPr>
          <w:b/>
          <w:szCs w:val="22"/>
        </w:rPr>
        <w:t xml:space="preserve">Приложение №  </w:t>
      </w:r>
      <w:r>
        <w:rPr>
          <w:b/>
          <w:szCs w:val="22"/>
        </w:rPr>
        <w:t>1</w:t>
      </w:r>
      <w:r w:rsidR="00D946B4">
        <w:rPr>
          <w:b/>
          <w:szCs w:val="22"/>
        </w:rPr>
        <w:t>2</w:t>
      </w:r>
    </w:p>
    <w:p w:rsidR="00BC5B3E" w:rsidRPr="00AA0C9F" w:rsidRDefault="00BC5B3E" w:rsidP="00BC5B3E">
      <w:pPr>
        <w:ind w:left="4820"/>
        <w:jc w:val="both"/>
        <w:rPr>
          <w:szCs w:val="22"/>
        </w:rPr>
      </w:pPr>
      <w:r w:rsidRPr="00AA0C9F">
        <w:rPr>
          <w:szCs w:val="22"/>
        </w:rPr>
        <w:t>к протоколу заседания Совета</w:t>
      </w:r>
    </w:p>
    <w:p w:rsidR="00BC5B3E" w:rsidRPr="00AA0C9F" w:rsidRDefault="00BC5B3E" w:rsidP="00BC5B3E">
      <w:pPr>
        <w:ind w:left="4820"/>
        <w:jc w:val="both"/>
        <w:rPr>
          <w:szCs w:val="22"/>
        </w:rPr>
      </w:pPr>
      <w:r w:rsidRPr="00AA0C9F">
        <w:rPr>
          <w:szCs w:val="22"/>
        </w:rPr>
        <w:t xml:space="preserve">Некоммерческого партнерства </w:t>
      </w:r>
    </w:p>
    <w:p w:rsidR="00BC5B3E" w:rsidRPr="00AA0C9F" w:rsidRDefault="00BC5B3E" w:rsidP="00BC5B3E">
      <w:pPr>
        <w:ind w:left="4820"/>
        <w:rPr>
          <w:szCs w:val="22"/>
        </w:rPr>
      </w:pPr>
      <w:r w:rsidRPr="00AA0C9F">
        <w:rPr>
          <w:szCs w:val="22"/>
        </w:rPr>
        <w:t>«Балтийское объединение специализированных подрядчиков</w:t>
      </w:r>
      <w:r>
        <w:rPr>
          <w:szCs w:val="22"/>
        </w:rPr>
        <w:t xml:space="preserve"> </w:t>
      </w:r>
      <w:r w:rsidRPr="00AA0C9F">
        <w:rPr>
          <w:szCs w:val="22"/>
        </w:rPr>
        <w:t xml:space="preserve"> в области энергетического обследования «БалтЭнергоЭффект»</w:t>
      </w:r>
    </w:p>
    <w:p w:rsidR="00BC5B3E" w:rsidRDefault="00BC5B3E" w:rsidP="00BC5B3E">
      <w:pPr>
        <w:ind w:left="4820"/>
        <w:jc w:val="both"/>
        <w:rPr>
          <w:szCs w:val="22"/>
        </w:rPr>
      </w:pPr>
      <w:r w:rsidRPr="00AA0C9F">
        <w:rPr>
          <w:szCs w:val="22"/>
        </w:rPr>
        <w:t>от 10 апреля 2015 года № 189-СП/Э/15</w:t>
      </w:r>
    </w:p>
    <w:p w:rsidR="00BC5B3E" w:rsidRDefault="00BC5B3E" w:rsidP="001D026E">
      <w:pPr>
        <w:ind w:firstLine="709"/>
        <w:jc w:val="both"/>
        <w:rPr>
          <w:sz w:val="18"/>
          <w:szCs w:val="22"/>
        </w:rPr>
      </w:pPr>
    </w:p>
    <w:p w:rsidR="00D946B4" w:rsidRDefault="00D946B4" w:rsidP="001D026E">
      <w:pPr>
        <w:ind w:firstLine="709"/>
        <w:jc w:val="both"/>
        <w:rPr>
          <w:sz w:val="18"/>
          <w:szCs w:val="22"/>
        </w:rPr>
      </w:pPr>
    </w:p>
    <w:p w:rsidR="00D946B4" w:rsidRDefault="00D946B4" w:rsidP="001D026E">
      <w:pPr>
        <w:ind w:firstLine="709"/>
        <w:jc w:val="both"/>
        <w:rPr>
          <w:sz w:val="18"/>
          <w:szCs w:val="22"/>
        </w:rPr>
      </w:pPr>
    </w:p>
    <w:p w:rsidR="00D946B4" w:rsidRDefault="00D946B4" w:rsidP="001D026E">
      <w:pPr>
        <w:ind w:firstLine="709"/>
        <w:jc w:val="both"/>
        <w:rPr>
          <w:sz w:val="18"/>
          <w:szCs w:val="22"/>
        </w:rPr>
      </w:pPr>
    </w:p>
    <w:p w:rsidR="00D946B4" w:rsidRDefault="00D946B4" w:rsidP="001D026E">
      <w:pPr>
        <w:ind w:firstLine="709"/>
        <w:jc w:val="both"/>
        <w:rPr>
          <w:sz w:val="18"/>
          <w:szCs w:val="22"/>
        </w:rPr>
      </w:pPr>
    </w:p>
    <w:p w:rsidR="00D946B4" w:rsidRDefault="00D946B4" w:rsidP="001D026E">
      <w:pPr>
        <w:ind w:firstLine="709"/>
        <w:jc w:val="both"/>
        <w:rPr>
          <w:sz w:val="18"/>
          <w:szCs w:val="22"/>
        </w:rPr>
      </w:pPr>
    </w:p>
    <w:p w:rsidR="00D946B4" w:rsidRDefault="00D946B4" w:rsidP="001D026E">
      <w:pPr>
        <w:ind w:firstLine="709"/>
        <w:jc w:val="both"/>
        <w:rPr>
          <w:sz w:val="18"/>
          <w:szCs w:val="22"/>
        </w:rPr>
      </w:pPr>
    </w:p>
    <w:p w:rsidR="00D946B4" w:rsidRDefault="00D946B4" w:rsidP="001D026E">
      <w:pPr>
        <w:ind w:firstLine="709"/>
        <w:jc w:val="both"/>
        <w:rPr>
          <w:sz w:val="18"/>
          <w:szCs w:val="22"/>
        </w:rPr>
      </w:pPr>
    </w:p>
    <w:p w:rsidR="00330F5F" w:rsidRDefault="00330F5F" w:rsidP="001D026E">
      <w:pPr>
        <w:ind w:firstLine="709"/>
        <w:jc w:val="both"/>
        <w:rPr>
          <w:sz w:val="18"/>
          <w:szCs w:val="22"/>
        </w:rPr>
      </w:pPr>
    </w:p>
    <w:p w:rsidR="00330F5F" w:rsidRDefault="00330F5F" w:rsidP="001D026E">
      <w:pPr>
        <w:ind w:firstLine="709"/>
        <w:jc w:val="both"/>
        <w:rPr>
          <w:sz w:val="18"/>
          <w:szCs w:val="22"/>
        </w:rPr>
      </w:pPr>
    </w:p>
    <w:p w:rsidR="00330F5F" w:rsidRDefault="00330F5F" w:rsidP="001D026E">
      <w:pPr>
        <w:ind w:firstLine="709"/>
        <w:jc w:val="both"/>
        <w:rPr>
          <w:sz w:val="18"/>
          <w:szCs w:val="22"/>
        </w:rPr>
      </w:pPr>
    </w:p>
    <w:p w:rsidR="00330F5F" w:rsidRDefault="00330F5F" w:rsidP="001D026E">
      <w:pPr>
        <w:ind w:firstLine="709"/>
        <w:jc w:val="both"/>
        <w:rPr>
          <w:sz w:val="18"/>
          <w:szCs w:val="22"/>
        </w:rPr>
      </w:pPr>
    </w:p>
    <w:p w:rsidR="00330F5F" w:rsidRDefault="00330F5F" w:rsidP="001D026E">
      <w:pPr>
        <w:ind w:firstLine="709"/>
        <w:jc w:val="both"/>
        <w:rPr>
          <w:sz w:val="18"/>
          <w:szCs w:val="22"/>
        </w:rPr>
      </w:pPr>
    </w:p>
    <w:p w:rsidR="00330F5F" w:rsidRDefault="00330F5F" w:rsidP="001D026E">
      <w:pPr>
        <w:ind w:firstLine="709"/>
        <w:jc w:val="both"/>
        <w:rPr>
          <w:sz w:val="18"/>
          <w:szCs w:val="22"/>
        </w:rPr>
      </w:pPr>
    </w:p>
    <w:p w:rsidR="00D946B4" w:rsidRDefault="00D946B4" w:rsidP="001D026E">
      <w:pPr>
        <w:ind w:firstLine="709"/>
        <w:jc w:val="both"/>
        <w:rPr>
          <w:sz w:val="18"/>
          <w:szCs w:val="22"/>
        </w:rPr>
      </w:pPr>
    </w:p>
    <w:p w:rsidR="00330F5F" w:rsidRDefault="00330F5F" w:rsidP="00330F5F">
      <w:pPr>
        <w:pStyle w:val="12"/>
        <w:spacing w:line="360" w:lineRule="auto"/>
        <w:ind w:right="-3"/>
        <w:jc w:val="center"/>
        <w:rPr>
          <w:b/>
          <w:sz w:val="28"/>
          <w:szCs w:val="28"/>
        </w:rPr>
      </w:pPr>
      <w:r>
        <w:rPr>
          <w:b/>
          <w:spacing w:val="-3"/>
          <w:sz w:val="28"/>
          <w:szCs w:val="28"/>
        </w:rPr>
        <w:t xml:space="preserve">Правила оформления </w:t>
      </w:r>
      <w:r>
        <w:rPr>
          <w:b/>
          <w:sz w:val="28"/>
          <w:szCs w:val="28"/>
        </w:rPr>
        <w:t xml:space="preserve">энергетического паспорта, составленного </w:t>
      </w:r>
    </w:p>
    <w:p w:rsidR="00330F5F" w:rsidRDefault="00330F5F" w:rsidP="00330F5F">
      <w:pPr>
        <w:pStyle w:val="12"/>
        <w:spacing w:line="360" w:lineRule="auto"/>
        <w:ind w:right="-3"/>
        <w:jc w:val="center"/>
        <w:rPr>
          <w:b/>
          <w:sz w:val="28"/>
          <w:szCs w:val="28"/>
        </w:rPr>
      </w:pPr>
      <w:r>
        <w:rPr>
          <w:b/>
          <w:sz w:val="28"/>
          <w:szCs w:val="28"/>
        </w:rPr>
        <w:t>на основании проектной документации</w:t>
      </w:r>
    </w:p>
    <w:p w:rsidR="00330F5F" w:rsidRDefault="00330F5F" w:rsidP="00330F5F">
      <w:pPr>
        <w:pStyle w:val="12"/>
        <w:spacing w:line="360" w:lineRule="auto"/>
        <w:ind w:right="-3"/>
        <w:jc w:val="center"/>
        <w:rPr>
          <w:b/>
          <w:spacing w:val="-3"/>
          <w:sz w:val="28"/>
          <w:szCs w:val="28"/>
        </w:rPr>
      </w:pPr>
    </w:p>
    <w:p w:rsidR="00330F5F" w:rsidRDefault="00330F5F" w:rsidP="00330F5F">
      <w:pPr>
        <w:pStyle w:val="12"/>
        <w:spacing w:line="360" w:lineRule="auto"/>
        <w:ind w:left="142" w:right="-3"/>
        <w:rPr>
          <w:b/>
          <w:sz w:val="24"/>
        </w:rPr>
      </w:pPr>
    </w:p>
    <w:p w:rsidR="00330F5F" w:rsidRDefault="00330F5F" w:rsidP="00330F5F">
      <w:pPr>
        <w:spacing w:line="336" w:lineRule="auto"/>
        <w:ind w:firstLine="720"/>
        <w:rPr>
          <w:b/>
        </w:rPr>
      </w:pPr>
    </w:p>
    <w:p w:rsidR="00330F5F" w:rsidRDefault="00330F5F" w:rsidP="00330F5F">
      <w:pPr>
        <w:spacing w:line="336" w:lineRule="auto"/>
        <w:ind w:firstLine="720"/>
        <w:rPr>
          <w:b/>
        </w:rPr>
      </w:pPr>
    </w:p>
    <w:p w:rsidR="00330F5F" w:rsidRDefault="00330F5F" w:rsidP="00330F5F">
      <w:pPr>
        <w:pStyle w:val="12"/>
        <w:spacing w:line="360" w:lineRule="auto"/>
        <w:ind w:right="546" w:firstLine="851"/>
        <w:jc w:val="center"/>
        <w:rPr>
          <w:spacing w:val="-3"/>
          <w:sz w:val="24"/>
          <w:szCs w:val="24"/>
        </w:rPr>
      </w:pPr>
    </w:p>
    <w:p w:rsidR="00330F5F" w:rsidRDefault="00330F5F" w:rsidP="00330F5F">
      <w:pPr>
        <w:pStyle w:val="12"/>
        <w:spacing w:line="360" w:lineRule="auto"/>
        <w:ind w:right="546" w:firstLine="851"/>
        <w:jc w:val="center"/>
        <w:rPr>
          <w:spacing w:val="-3"/>
          <w:sz w:val="24"/>
          <w:szCs w:val="24"/>
        </w:rPr>
      </w:pPr>
    </w:p>
    <w:p w:rsidR="00330F5F" w:rsidRDefault="00330F5F" w:rsidP="00330F5F">
      <w:pPr>
        <w:pStyle w:val="12"/>
        <w:spacing w:line="360" w:lineRule="auto"/>
        <w:ind w:right="546" w:firstLine="851"/>
        <w:jc w:val="center"/>
        <w:rPr>
          <w:spacing w:val="-3"/>
          <w:sz w:val="24"/>
          <w:szCs w:val="24"/>
        </w:rPr>
      </w:pPr>
    </w:p>
    <w:p w:rsidR="00330F5F" w:rsidRDefault="00330F5F" w:rsidP="00330F5F">
      <w:pPr>
        <w:pStyle w:val="12"/>
        <w:spacing w:line="360" w:lineRule="auto"/>
        <w:ind w:right="546" w:firstLine="851"/>
        <w:jc w:val="center"/>
        <w:rPr>
          <w:spacing w:val="-3"/>
          <w:sz w:val="24"/>
          <w:szCs w:val="24"/>
        </w:rPr>
      </w:pPr>
    </w:p>
    <w:p w:rsidR="00330F5F" w:rsidRDefault="00330F5F" w:rsidP="00330F5F">
      <w:pPr>
        <w:pStyle w:val="12"/>
        <w:spacing w:line="360" w:lineRule="auto"/>
        <w:ind w:right="546" w:firstLine="851"/>
        <w:jc w:val="center"/>
        <w:rPr>
          <w:spacing w:val="-3"/>
          <w:sz w:val="24"/>
          <w:szCs w:val="24"/>
        </w:rPr>
      </w:pPr>
    </w:p>
    <w:p w:rsidR="00330F5F" w:rsidRDefault="00330F5F" w:rsidP="00330F5F">
      <w:pPr>
        <w:pStyle w:val="12"/>
        <w:spacing w:line="360" w:lineRule="auto"/>
        <w:ind w:right="546" w:firstLine="851"/>
        <w:jc w:val="center"/>
        <w:rPr>
          <w:spacing w:val="-3"/>
          <w:sz w:val="24"/>
          <w:szCs w:val="24"/>
        </w:rPr>
      </w:pPr>
    </w:p>
    <w:p w:rsidR="00330F5F" w:rsidRDefault="00330F5F" w:rsidP="00330F5F">
      <w:pPr>
        <w:pStyle w:val="12"/>
        <w:spacing w:line="360" w:lineRule="auto"/>
        <w:ind w:right="546" w:firstLine="851"/>
        <w:jc w:val="center"/>
        <w:rPr>
          <w:spacing w:val="-3"/>
          <w:sz w:val="24"/>
          <w:szCs w:val="24"/>
        </w:rPr>
      </w:pPr>
    </w:p>
    <w:p w:rsidR="00330F5F" w:rsidRDefault="00330F5F" w:rsidP="00330F5F">
      <w:pPr>
        <w:pStyle w:val="12"/>
        <w:spacing w:line="360" w:lineRule="auto"/>
        <w:ind w:right="546" w:firstLine="851"/>
        <w:jc w:val="center"/>
        <w:rPr>
          <w:spacing w:val="-3"/>
          <w:sz w:val="24"/>
          <w:szCs w:val="24"/>
        </w:rPr>
      </w:pPr>
    </w:p>
    <w:p w:rsidR="00330F5F" w:rsidRDefault="00330F5F" w:rsidP="00330F5F">
      <w:pPr>
        <w:pStyle w:val="12"/>
        <w:spacing w:line="360" w:lineRule="auto"/>
        <w:ind w:right="546" w:firstLine="851"/>
        <w:jc w:val="center"/>
        <w:rPr>
          <w:spacing w:val="-3"/>
          <w:sz w:val="24"/>
          <w:szCs w:val="24"/>
        </w:rPr>
      </w:pPr>
    </w:p>
    <w:p w:rsidR="00330F5F" w:rsidRDefault="00330F5F" w:rsidP="00330F5F">
      <w:pPr>
        <w:pStyle w:val="12"/>
        <w:spacing w:line="360" w:lineRule="auto"/>
        <w:ind w:right="546" w:firstLine="851"/>
        <w:jc w:val="center"/>
        <w:rPr>
          <w:spacing w:val="-3"/>
          <w:sz w:val="24"/>
          <w:szCs w:val="24"/>
        </w:rPr>
      </w:pPr>
    </w:p>
    <w:p w:rsidR="00330F5F" w:rsidRDefault="00330F5F" w:rsidP="00330F5F">
      <w:pPr>
        <w:autoSpaceDE w:val="0"/>
        <w:autoSpaceDN w:val="0"/>
        <w:adjustRightInd w:val="0"/>
        <w:spacing w:line="360" w:lineRule="auto"/>
        <w:ind w:left="-1701" w:firstLine="851"/>
        <w:rPr>
          <w:rFonts w:eastAsia="Arial"/>
          <w:spacing w:val="-3"/>
        </w:rPr>
      </w:pPr>
    </w:p>
    <w:p w:rsidR="00330F5F" w:rsidRDefault="00330F5F" w:rsidP="00330F5F">
      <w:pPr>
        <w:autoSpaceDE w:val="0"/>
        <w:autoSpaceDN w:val="0"/>
        <w:adjustRightInd w:val="0"/>
        <w:spacing w:line="360" w:lineRule="auto"/>
        <w:ind w:left="-1701" w:firstLine="851"/>
        <w:rPr>
          <w:rFonts w:eastAsia="Arial"/>
          <w:spacing w:val="-3"/>
        </w:rPr>
      </w:pPr>
    </w:p>
    <w:p w:rsidR="00330F5F" w:rsidRDefault="00330F5F" w:rsidP="00330F5F">
      <w:pPr>
        <w:autoSpaceDE w:val="0"/>
        <w:autoSpaceDN w:val="0"/>
        <w:adjustRightInd w:val="0"/>
        <w:spacing w:line="360" w:lineRule="auto"/>
        <w:ind w:left="-1701" w:firstLine="851"/>
        <w:rPr>
          <w:rFonts w:eastAsia="Arial"/>
          <w:spacing w:val="-3"/>
        </w:rPr>
      </w:pPr>
    </w:p>
    <w:p w:rsidR="00330F5F" w:rsidRPr="00330F5F" w:rsidRDefault="00330F5F" w:rsidP="00330F5F">
      <w:pPr>
        <w:autoSpaceDE w:val="0"/>
        <w:autoSpaceDN w:val="0"/>
        <w:adjustRightInd w:val="0"/>
        <w:spacing w:line="360" w:lineRule="auto"/>
        <w:jc w:val="center"/>
        <w:rPr>
          <w:bCs/>
        </w:rPr>
      </w:pPr>
      <w:r w:rsidRPr="00330F5F">
        <w:rPr>
          <w:bCs/>
        </w:rPr>
        <w:t>г</w:t>
      </w:r>
      <w:proofErr w:type="gramStart"/>
      <w:r w:rsidRPr="00330F5F">
        <w:rPr>
          <w:bCs/>
        </w:rPr>
        <w:t>.С</w:t>
      </w:r>
      <w:proofErr w:type="gramEnd"/>
      <w:r w:rsidRPr="00330F5F">
        <w:rPr>
          <w:bCs/>
        </w:rPr>
        <w:t>анкт-Петербург</w:t>
      </w:r>
    </w:p>
    <w:p w:rsidR="00330F5F" w:rsidRPr="00330F5F" w:rsidRDefault="00330F5F" w:rsidP="00330F5F">
      <w:pPr>
        <w:autoSpaceDE w:val="0"/>
        <w:autoSpaceDN w:val="0"/>
        <w:adjustRightInd w:val="0"/>
        <w:spacing w:line="360" w:lineRule="auto"/>
        <w:jc w:val="center"/>
        <w:rPr>
          <w:bCs/>
        </w:rPr>
      </w:pPr>
      <w:r w:rsidRPr="00330F5F">
        <w:rPr>
          <w:bCs/>
        </w:rPr>
        <w:t xml:space="preserve">2015 </w:t>
      </w:r>
    </w:p>
    <w:p w:rsidR="00330F5F" w:rsidRPr="00330F5F" w:rsidRDefault="00330F5F" w:rsidP="00330F5F">
      <w:pPr>
        <w:autoSpaceDE w:val="0"/>
        <w:autoSpaceDN w:val="0"/>
        <w:adjustRightInd w:val="0"/>
        <w:spacing w:line="360" w:lineRule="auto"/>
        <w:ind w:left="-1701" w:firstLine="851"/>
        <w:jc w:val="center"/>
        <w:rPr>
          <w:b/>
          <w:sz w:val="22"/>
          <w:szCs w:val="22"/>
        </w:rPr>
      </w:pPr>
      <w:r w:rsidRPr="00330F5F">
        <w:rPr>
          <w:b/>
          <w:sz w:val="22"/>
          <w:szCs w:val="22"/>
        </w:rPr>
        <w:t>1. Общие положения</w:t>
      </w:r>
    </w:p>
    <w:p w:rsidR="00330F5F" w:rsidRPr="00330F5F" w:rsidRDefault="00330F5F" w:rsidP="00330F5F">
      <w:pPr>
        <w:pStyle w:val="12"/>
        <w:ind w:firstLine="709"/>
        <w:jc w:val="both"/>
        <w:rPr>
          <w:sz w:val="22"/>
          <w:szCs w:val="28"/>
        </w:rPr>
      </w:pPr>
      <w:r w:rsidRPr="00330F5F">
        <w:rPr>
          <w:sz w:val="22"/>
          <w:szCs w:val="28"/>
        </w:rPr>
        <w:t xml:space="preserve">1.1. </w:t>
      </w:r>
      <w:proofErr w:type="gramStart"/>
      <w:r w:rsidRPr="00330F5F">
        <w:rPr>
          <w:sz w:val="22"/>
          <w:szCs w:val="28"/>
        </w:rPr>
        <w:t>Настоящие «</w:t>
      </w:r>
      <w:r w:rsidRPr="00330F5F">
        <w:rPr>
          <w:spacing w:val="-3"/>
          <w:sz w:val="22"/>
          <w:szCs w:val="28"/>
        </w:rPr>
        <w:t xml:space="preserve">Правила к оформлению </w:t>
      </w:r>
      <w:r w:rsidRPr="00330F5F">
        <w:rPr>
          <w:sz w:val="22"/>
          <w:szCs w:val="28"/>
        </w:rPr>
        <w:t>энергетического паспорта, составленного на основании проектной документации» (далее - Правила) разработаны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w:t>
      </w:r>
      <w:r w:rsidR="00645401" w:rsidRPr="00645401">
        <w:rPr>
          <w:sz w:val="22"/>
          <w:szCs w:val="28"/>
        </w:rPr>
        <w:t>20</w:t>
      </w:r>
      <w:r w:rsidRPr="00330F5F">
        <w:rPr>
          <w:sz w:val="22"/>
          <w:szCs w:val="28"/>
        </w:rPr>
        <w:t>09 №</w:t>
      </w:r>
      <w:r w:rsidR="00645401">
        <w:rPr>
          <w:sz w:val="22"/>
          <w:szCs w:val="28"/>
          <w:lang w:val="en-US"/>
        </w:rPr>
        <w:t> </w:t>
      </w:r>
      <w:r w:rsidRPr="00330F5F">
        <w:rPr>
          <w:sz w:val="22"/>
          <w:szCs w:val="28"/>
        </w:rPr>
        <w:t>261-ФЗ,</w:t>
      </w:r>
      <w:r w:rsidRPr="00330F5F">
        <w:rPr>
          <w:spacing w:val="-2"/>
          <w:sz w:val="16"/>
          <w:szCs w:val="28"/>
        </w:rPr>
        <w:t xml:space="preserve"> </w:t>
      </w:r>
      <w:r w:rsidRPr="00330F5F">
        <w:rPr>
          <w:spacing w:val="-2"/>
          <w:sz w:val="22"/>
          <w:szCs w:val="28"/>
        </w:rPr>
        <w:t>Федеральным законом «О техническом регулировании» от 27.12.2002 №184-ФЗ, а также Постановлениями Правительства Российской Федерации (Постановление Правительства РФ от 31.12.2009 № 1220 «Об</w:t>
      </w:r>
      <w:proofErr w:type="gramEnd"/>
      <w:r w:rsidRPr="00330F5F">
        <w:rPr>
          <w:spacing w:val="-2"/>
          <w:sz w:val="22"/>
          <w:szCs w:val="28"/>
        </w:rPr>
        <w:t xml:space="preserve"> </w:t>
      </w:r>
      <w:proofErr w:type="gramStart"/>
      <w:r w:rsidRPr="00330F5F">
        <w:rPr>
          <w:spacing w:val="-2"/>
          <w:sz w:val="22"/>
          <w:szCs w:val="28"/>
        </w:rPr>
        <w:t>определении применяемых при установлении долгосрочных тарифов показателей надежности и качества поставляемых товаров и оказываемых услуг», Постановление Правительства РФ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 муниципальных нужд», Постановление Правительства РФ от 31.12.2009 № 1225 «О требованиях к региональным и муниципальным программам в области энергосбережения и повышения энергетической</w:t>
      </w:r>
      <w:proofErr w:type="gramEnd"/>
      <w:r w:rsidRPr="00330F5F">
        <w:rPr>
          <w:spacing w:val="-2"/>
          <w:sz w:val="22"/>
          <w:szCs w:val="28"/>
        </w:rPr>
        <w:t xml:space="preserve"> эффективности»,</w:t>
      </w:r>
      <w:r w:rsidRPr="00330F5F">
        <w:rPr>
          <w:sz w:val="22"/>
          <w:szCs w:val="28"/>
        </w:rPr>
        <w:t xml:space="preserve"> Постановление Правительства Российской Федерации от 20 февраля </w:t>
      </w:r>
      <w:smartTag w:uri="urn:schemas-microsoft-com:office:smarttags" w:element="metricconverter">
        <w:smartTagPr>
          <w:attr w:name="ProductID" w:val="2010 г"/>
        </w:smartTagPr>
        <w:r w:rsidRPr="00330F5F">
          <w:rPr>
            <w:sz w:val="22"/>
            <w:szCs w:val="28"/>
          </w:rPr>
          <w:t>2010 г</w:t>
        </w:r>
        <w:r w:rsidR="00645401">
          <w:rPr>
            <w:sz w:val="22"/>
            <w:szCs w:val="28"/>
          </w:rPr>
          <w:t>ода</w:t>
        </w:r>
      </w:smartTag>
      <w:r w:rsidRPr="00330F5F">
        <w:rPr>
          <w:sz w:val="22"/>
          <w:szCs w:val="28"/>
        </w:rPr>
        <w:t xml:space="preserve"> № 67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 приказом Министерства энергетики Российской Федерации от 30.06.2014 №</w:t>
      </w:r>
      <w:r w:rsidR="00645401">
        <w:rPr>
          <w:sz w:val="22"/>
          <w:szCs w:val="28"/>
        </w:rPr>
        <w:t> </w:t>
      </w:r>
      <w:r w:rsidRPr="00330F5F">
        <w:rPr>
          <w:sz w:val="22"/>
          <w:szCs w:val="28"/>
        </w:rPr>
        <w:t>400  и Уставом НП «БалтЭнергоЭффект».</w:t>
      </w:r>
    </w:p>
    <w:p w:rsidR="00330F5F" w:rsidRPr="00330F5F" w:rsidRDefault="00330F5F" w:rsidP="00330F5F">
      <w:pPr>
        <w:pStyle w:val="ac"/>
        <w:spacing w:after="0"/>
        <w:ind w:firstLine="709"/>
        <w:jc w:val="both"/>
        <w:rPr>
          <w:sz w:val="22"/>
          <w:szCs w:val="28"/>
        </w:rPr>
      </w:pPr>
      <w:r w:rsidRPr="00330F5F">
        <w:rPr>
          <w:rFonts w:eastAsia="Arial"/>
          <w:spacing w:val="-2"/>
          <w:sz w:val="22"/>
          <w:szCs w:val="28"/>
        </w:rPr>
        <w:t xml:space="preserve">1.2. Правила предназначены для членов </w:t>
      </w:r>
      <w:r w:rsidRPr="00330F5F">
        <w:rPr>
          <w:sz w:val="22"/>
          <w:szCs w:val="28"/>
        </w:rPr>
        <w:t>Некоммерческого Партнерства «Балтийское объединение специализированных подрядчиков в области энергетического обследования «БалтЭнергоЭффект» (НП «БалтЭнергоЭффект»), которое имеет статус саморегулируемой организации в области энергетического обследования.</w:t>
      </w:r>
    </w:p>
    <w:p w:rsidR="00330F5F" w:rsidRPr="00645401" w:rsidRDefault="00330F5F" w:rsidP="00330F5F">
      <w:pPr>
        <w:pStyle w:val="ac"/>
        <w:spacing w:after="0"/>
        <w:ind w:firstLine="709"/>
        <w:jc w:val="both"/>
        <w:rPr>
          <w:rFonts w:eastAsia="Arial"/>
          <w:spacing w:val="-2"/>
          <w:sz w:val="22"/>
          <w:szCs w:val="28"/>
        </w:rPr>
      </w:pPr>
      <w:r w:rsidRPr="00330F5F">
        <w:rPr>
          <w:sz w:val="22"/>
          <w:szCs w:val="28"/>
        </w:rPr>
        <w:t>1.3. Настоящие Правила являются документом, обязательным для всех членов Некоммерческого Партнерства, имеющего статус СРО в области проведения энергетического обследования.</w:t>
      </w:r>
    </w:p>
    <w:p w:rsidR="00645401" w:rsidRPr="00645401" w:rsidRDefault="00645401" w:rsidP="00330F5F">
      <w:pPr>
        <w:pStyle w:val="ac"/>
        <w:spacing w:after="0"/>
        <w:ind w:firstLine="709"/>
        <w:jc w:val="both"/>
        <w:rPr>
          <w:rFonts w:eastAsia="Arial"/>
          <w:spacing w:val="-2"/>
          <w:sz w:val="22"/>
          <w:szCs w:val="28"/>
        </w:rPr>
      </w:pPr>
    </w:p>
    <w:p w:rsidR="00330F5F" w:rsidRPr="00645401" w:rsidRDefault="00330F5F" w:rsidP="00645401">
      <w:pPr>
        <w:pStyle w:val="10"/>
        <w:ind w:firstLine="709"/>
        <w:jc w:val="center"/>
        <w:rPr>
          <w:b/>
          <w:sz w:val="22"/>
          <w:szCs w:val="28"/>
        </w:rPr>
      </w:pPr>
      <w:r w:rsidRPr="00645401">
        <w:rPr>
          <w:b/>
          <w:sz w:val="22"/>
          <w:szCs w:val="28"/>
        </w:rPr>
        <w:t>2. Требования к форме и содержанию энергетического паспорта</w:t>
      </w:r>
    </w:p>
    <w:p w:rsidR="00645401" w:rsidRPr="00645401" w:rsidRDefault="00645401" w:rsidP="00645401"/>
    <w:p w:rsidR="00330F5F" w:rsidRPr="00330F5F" w:rsidRDefault="00330F5F" w:rsidP="00330F5F">
      <w:pPr>
        <w:pStyle w:val="2"/>
        <w:spacing w:before="0" w:after="0"/>
        <w:ind w:firstLine="709"/>
        <w:jc w:val="both"/>
        <w:rPr>
          <w:rFonts w:ascii="Times New Roman" w:hAnsi="Times New Roman" w:cs="Times New Roman"/>
          <w:i w:val="0"/>
          <w:iCs w:val="0"/>
          <w:kern w:val="32"/>
          <w:sz w:val="22"/>
        </w:rPr>
      </w:pPr>
      <w:r w:rsidRPr="00330F5F">
        <w:rPr>
          <w:rFonts w:ascii="Times New Roman" w:hAnsi="Times New Roman" w:cs="Times New Roman"/>
          <w:i w:val="0"/>
          <w:iCs w:val="0"/>
          <w:kern w:val="32"/>
          <w:sz w:val="22"/>
        </w:rPr>
        <w:t>2.1. Состав э</w:t>
      </w:r>
      <w:r w:rsidRPr="00330F5F">
        <w:rPr>
          <w:rFonts w:ascii="Times New Roman" w:hAnsi="Times New Roman"/>
          <w:i w:val="0"/>
          <w:iCs w:val="0"/>
          <w:kern w:val="32"/>
          <w:sz w:val="22"/>
        </w:rPr>
        <w:t xml:space="preserve">нергетического паспорта </w:t>
      </w:r>
    </w:p>
    <w:p w:rsidR="00330F5F" w:rsidRPr="00330F5F" w:rsidRDefault="00330F5F" w:rsidP="00330F5F">
      <w:pPr>
        <w:ind w:firstLine="709"/>
        <w:jc w:val="both"/>
        <w:rPr>
          <w:sz w:val="22"/>
          <w:szCs w:val="28"/>
        </w:rPr>
      </w:pPr>
      <w:r w:rsidRPr="00330F5F">
        <w:rPr>
          <w:sz w:val="22"/>
          <w:szCs w:val="28"/>
        </w:rPr>
        <w:t>2.1.1. Энергетический паспорт содержит сведения:</w:t>
      </w:r>
    </w:p>
    <w:p w:rsidR="00330F5F" w:rsidRPr="00330F5F" w:rsidRDefault="00330F5F" w:rsidP="00330F5F">
      <w:pPr>
        <w:ind w:firstLine="709"/>
        <w:jc w:val="both"/>
        <w:rPr>
          <w:sz w:val="22"/>
          <w:szCs w:val="28"/>
        </w:rPr>
      </w:pPr>
      <w:r w:rsidRPr="00330F5F">
        <w:rPr>
          <w:sz w:val="22"/>
          <w:szCs w:val="28"/>
        </w:rPr>
        <w:t>2.1.2. О нормативных параметрах теплозащиты здания (требуемые сопротивления теплопередачи всех видов наружных ограждающих конструкций, требуемый приведенный коэффициент теплопередачи здания; требуемая воздухопроницаемость ограждающих конструкций, нормативная обобщенная воздухопроницаемость здания при разности давлений 10Па);</w:t>
      </w:r>
    </w:p>
    <w:p w:rsidR="00330F5F" w:rsidRPr="00330F5F" w:rsidRDefault="00330F5F" w:rsidP="00330F5F">
      <w:pPr>
        <w:ind w:firstLine="709"/>
        <w:jc w:val="both"/>
        <w:rPr>
          <w:sz w:val="22"/>
          <w:szCs w:val="28"/>
        </w:rPr>
      </w:pPr>
      <w:r w:rsidRPr="00330F5F">
        <w:rPr>
          <w:sz w:val="22"/>
          <w:szCs w:val="28"/>
        </w:rPr>
        <w:t>2.1.3.  Расчетные проектные показатели и характеристики:</w:t>
      </w:r>
    </w:p>
    <w:p w:rsidR="00330F5F" w:rsidRPr="00330F5F" w:rsidRDefault="00330F5F" w:rsidP="00330F5F">
      <w:pPr>
        <w:ind w:firstLine="709"/>
        <w:jc w:val="both"/>
        <w:rPr>
          <w:sz w:val="22"/>
          <w:szCs w:val="28"/>
        </w:rPr>
      </w:pPr>
      <w:r w:rsidRPr="00330F5F">
        <w:rPr>
          <w:sz w:val="22"/>
          <w:szCs w:val="28"/>
        </w:rPr>
        <w:t>а) объемно-планировочные показатели: строительный объем и площадь всех видов наружных ограждающих конструкций отапливаемой части здания; площадь квартир (внутренних помещений) без летних помещений; высота этажа; отношение площади наружных ограждающих конструкций к площади квартир (внутренних помещений); отношение площади окон и балконных дверей к площади стен;</w:t>
      </w:r>
    </w:p>
    <w:p w:rsidR="00330F5F" w:rsidRPr="00330F5F" w:rsidRDefault="00330F5F" w:rsidP="00330F5F">
      <w:pPr>
        <w:ind w:firstLine="709"/>
        <w:jc w:val="both"/>
        <w:rPr>
          <w:sz w:val="22"/>
          <w:szCs w:val="28"/>
        </w:rPr>
      </w:pPr>
      <w:r w:rsidRPr="00330F5F">
        <w:rPr>
          <w:sz w:val="22"/>
          <w:szCs w:val="28"/>
        </w:rPr>
        <w:t>б) расчетное количество жителей (трудящихся);</w:t>
      </w:r>
    </w:p>
    <w:p w:rsidR="00330F5F" w:rsidRPr="00330F5F" w:rsidRDefault="00330F5F" w:rsidP="00330F5F">
      <w:pPr>
        <w:ind w:firstLine="709"/>
        <w:jc w:val="both"/>
        <w:rPr>
          <w:sz w:val="22"/>
          <w:szCs w:val="28"/>
        </w:rPr>
      </w:pPr>
      <w:r w:rsidRPr="00330F5F">
        <w:rPr>
          <w:sz w:val="22"/>
          <w:szCs w:val="28"/>
        </w:rPr>
        <w:t>в) уровень теплозащиты наружных ограждающих конструкций: приведенное  сопротивление теплопередаче всех видов конструкций, приведенный коэффициент теплопередачи здания; сопротивление воздухопроницанию и приведенная  воздухопроницаемость ограждающих конструкций здания при разности давлений 10Па;</w:t>
      </w:r>
    </w:p>
    <w:p w:rsidR="00330F5F" w:rsidRPr="00330F5F" w:rsidRDefault="00330F5F" w:rsidP="00330F5F">
      <w:pPr>
        <w:ind w:firstLine="709"/>
        <w:jc w:val="both"/>
        <w:rPr>
          <w:sz w:val="22"/>
          <w:szCs w:val="28"/>
        </w:rPr>
      </w:pPr>
      <w:r w:rsidRPr="00330F5F">
        <w:rPr>
          <w:sz w:val="22"/>
          <w:szCs w:val="28"/>
        </w:rPr>
        <w:t>г) энергетические нагрузки здания: максимально-часовой и удельный максимальный часовой расход тепловой энергии на отопление, удельная тепловая  характеристика здания, потребляемые  мощности  внутренних систем инженерного оборудования; средние суточные расходы природного газа, холодной и горячей воды;</w:t>
      </w:r>
    </w:p>
    <w:p w:rsidR="00330F5F" w:rsidRPr="00330F5F" w:rsidRDefault="00330F5F" w:rsidP="00330F5F">
      <w:pPr>
        <w:ind w:firstLine="709"/>
        <w:jc w:val="both"/>
        <w:rPr>
          <w:sz w:val="22"/>
          <w:szCs w:val="28"/>
        </w:rPr>
      </w:pPr>
      <w:r w:rsidRPr="00330F5F">
        <w:rPr>
          <w:sz w:val="22"/>
          <w:szCs w:val="28"/>
        </w:rPr>
        <w:t>д) показатели эксплуатационной энергоемкости внутренних инженерных систем здания: годовые и удельные годовые расходы конечных видов энергоносителей;</w:t>
      </w:r>
    </w:p>
    <w:p w:rsidR="00330F5F" w:rsidRPr="00330F5F" w:rsidRDefault="00330F5F" w:rsidP="00330F5F">
      <w:pPr>
        <w:ind w:firstLine="709"/>
        <w:jc w:val="both"/>
        <w:rPr>
          <w:sz w:val="22"/>
          <w:szCs w:val="28"/>
        </w:rPr>
      </w:pPr>
      <w:r w:rsidRPr="00330F5F">
        <w:rPr>
          <w:sz w:val="22"/>
          <w:szCs w:val="28"/>
        </w:rPr>
        <w:t xml:space="preserve">е) удельная эксплуатационная энергоемкость здания: обобщенный показатель годового расхода топливно-энергетических ресурсов в </w:t>
      </w:r>
      <w:proofErr w:type="gramStart"/>
      <w:r w:rsidRPr="00330F5F">
        <w:rPr>
          <w:sz w:val="22"/>
          <w:szCs w:val="28"/>
        </w:rPr>
        <w:t>кг</w:t>
      </w:r>
      <w:proofErr w:type="gramEnd"/>
      <w:r w:rsidRPr="00330F5F">
        <w:rPr>
          <w:sz w:val="22"/>
          <w:szCs w:val="28"/>
        </w:rPr>
        <w:t xml:space="preserve"> </w:t>
      </w:r>
      <w:proofErr w:type="spellStart"/>
      <w:r w:rsidRPr="00330F5F">
        <w:rPr>
          <w:sz w:val="22"/>
          <w:szCs w:val="28"/>
        </w:rPr>
        <w:t>у.т</w:t>
      </w:r>
      <w:proofErr w:type="spellEnd"/>
      <w:r w:rsidRPr="00330F5F">
        <w:rPr>
          <w:sz w:val="22"/>
          <w:szCs w:val="28"/>
        </w:rPr>
        <w:t>. в расчете на 1 кв. м площади квартир (внутренних помещений).</w:t>
      </w:r>
    </w:p>
    <w:p w:rsidR="00330F5F" w:rsidRPr="00330F5F" w:rsidRDefault="00330F5F" w:rsidP="00330F5F">
      <w:pPr>
        <w:ind w:firstLine="709"/>
        <w:jc w:val="both"/>
        <w:rPr>
          <w:sz w:val="22"/>
          <w:szCs w:val="28"/>
        </w:rPr>
      </w:pPr>
      <w:r w:rsidRPr="00330F5F">
        <w:rPr>
          <w:sz w:val="22"/>
          <w:szCs w:val="28"/>
        </w:rPr>
        <w:t xml:space="preserve">2.1.4. Характеристики наружных ограждающих конструкций (стен, окон и  балконных дверей, перекрытий над подвалом, техническим подпольем, над последним жилым этажом) -  краткие  сведения. </w:t>
      </w:r>
    </w:p>
    <w:p w:rsidR="00330F5F" w:rsidRPr="00330F5F" w:rsidRDefault="00330F5F" w:rsidP="00330F5F">
      <w:pPr>
        <w:ind w:firstLine="709"/>
        <w:jc w:val="both"/>
        <w:rPr>
          <w:sz w:val="22"/>
          <w:szCs w:val="28"/>
        </w:rPr>
      </w:pPr>
      <w:r w:rsidRPr="00330F5F">
        <w:rPr>
          <w:sz w:val="22"/>
          <w:szCs w:val="28"/>
        </w:rPr>
        <w:t>2.1.5. Сведения об оснащенности приборами учета, в том числе:</w:t>
      </w:r>
    </w:p>
    <w:p w:rsidR="00330F5F" w:rsidRPr="00330F5F" w:rsidRDefault="00330F5F" w:rsidP="00330F5F">
      <w:pPr>
        <w:ind w:firstLine="709"/>
        <w:jc w:val="both"/>
        <w:rPr>
          <w:sz w:val="22"/>
          <w:szCs w:val="28"/>
        </w:rPr>
      </w:pPr>
      <w:r w:rsidRPr="00330F5F">
        <w:rPr>
          <w:sz w:val="22"/>
          <w:szCs w:val="28"/>
        </w:rPr>
        <w:t xml:space="preserve">а) количество точек ввода со стороны электрической энергии, тепловой энергии, газа, воды, оборудованных приборами учета, при централизованном снабжении этими энергоресурсами; </w:t>
      </w:r>
    </w:p>
    <w:p w:rsidR="00330F5F" w:rsidRPr="00330F5F" w:rsidRDefault="00330F5F" w:rsidP="00330F5F">
      <w:pPr>
        <w:ind w:firstLine="709"/>
        <w:jc w:val="both"/>
        <w:rPr>
          <w:sz w:val="22"/>
          <w:szCs w:val="28"/>
        </w:rPr>
      </w:pPr>
      <w:r w:rsidRPr="00330F5F">
        <w:rPr>
          <w:sz w:val="22"/>
          <w:szCs w:val="28"/>
        </w:rPr>
        <w:t>б) количество точек ввода электрической энергии, тепловой энергии, газа, воды, не оборудованных приборами учета, при децентрализованном снабжении этими ресурсами;</w:t>
      </w:r>
    </w:p>
    <w:p w:rsidR="00330F5F" w:rsidRPr="00330F5F" w:rsidRDefault="00330F5F" w:rsidP="00330F5F">
      <w:pPr>
        <w:ind w:firstLine="709"/>
        <w:jc w:val="both"/>
        <w:rPr>
          <w:sz w:val="22"/>
          <w:szCs w:val="28"/>
        </w:rPr>
      </w:pPr>
      <w:r w:rsidRPr="00330F5F">
        <w:rPr>
          <w:sz w:val="22"/>
          <w:szCs w:val="28"/>
        </w:rPr>
        <w:t xml:space="preserve">в) оснащенность квартир (помещений) приборами учета потребляемых электрической энергии, тепловой энергии, газа, воды; </w:t>
      </w:r>
    </w:p>
    <w:p w:rsidR="00330F5F" w:rsidRPr="00330F5F" w:rsidRDefault="00330F5F" w:rsidP="00330F5F">
      <w:pPr>
        <w:ind w:firstLine="709"/>
        <w:jc w:val="both"/>
        <w:rPr>
          <w:sz w:val="22"/>
          <w:szCs w:val="28"/>
        </w:rPr>
      </w:pPr>
      <w:r w:rsidRPr="00330F5F">
        <w:rPr>
          <w:sz w:val="22"/>
          <w:szCs w:val="28"/>
        </w:rPr>
        <w:t xml:space="preserve">2.1.6. </w:t>
      </w:r>
      <w:proofErr w:type="gramStart"/>
      <w:r w:rsidRPr="00330F5F">
        <w:rPr>
          <w:sz w:val="22"/>
          <w:szCs w:val="28"/>
        </w:rPr>
        <w:t>Энергетический паспорт, составленный на основе проектной документации, с конкретным адресом, снабжается листом-вкладышем для внесения результатов натурных испытаний теплозащитных качеств наружных ограждающих конструкций и проверки уровня удельной эксплуатационной энергоемкости внутренних инженерных систем и здания в целом, внесения результатов натурных обследований наружных ограждающих конструкций, внутренних инженерных систем и наружных сетей на предмет выявления соответствия фактических  показателей проектным, а также записи  выводов и</w:t>
      </w:r>
      <w:proofErr w:type="gramEnd"/>
      <w:r w:rsidRPr="00330F5F">
        <w:rPr>
          <w:sz w:val="22"/>
          <w:szCs w:val="28"/>
        </w:rPr>
        <w:t xml:space="preserve"> рекомендаций организаций, проведших натурные испытания и обследования.</w:t>
      </w:r>
    </w:p>
    <w:p w:rsidR="00330F5F" w:rsidRPr="00330F5F" w:rsidRDefault="00330F5F" w:rsidP="00330F5F">
      <w:pPr>
        <w:pStyle w:val="2"/>
        <w:jc w:val="center"/>
        <w:rPr>
          <w:rFonts w:ascii="Times New Roman" w:hAnsi="Times New Roman" w:cs="Times New Roman"/>
          <w:i w:val="0"/>
          <w:sz w:val="22"/>
        </w:rPr>
      </w:pPr>
      <w:bookmarkStart w:id="16" w:name="_Toc264882403"/>
      <w:r w:rsidRPr="00330F5F">
        <w:rPr>
          <w:rFonts w:ascii="Times New Roman" w:hAnsi="Times New Roman"/>
          <w:i w:val="0"/>
          <w:iCs w:val="0"/>
          <w:kern w:val="32"/>
          <w:sz w:val="22"/>
        </w:rPr>
        <w:t xml:space="preserve">3. Разработка энергетического паспорта </w:t>
      </w:r>
      <w:r w:rsidRPr="00330F5F">
        <w:rPr>
          <w:rFonts w:ascii="Times New Roman" w:hAnsi="Times New Roman" w:cs="Times New Roman"/>
          <w:i w:val="0"/>
          <w:sz w:val="22"/>
        </w:rPr>
        <w:t>объекта нового строительства</w:t>
      </w:r>
      <w:bookmarkEnd w:id="16"/>
    </w:p>
    <w:p w:rsidR="00330F5F" w:rsidRPr="00330F5F" w:rsidRDefault="00330F5F" w:rsidP="00330F5F">
      <w:pPr>
        <w:ind w:firstLine="709"/>
        <w:rPr>
          <w:sz w:val="22"/>
          <w:szCs w:val="28"/>
        </w:rPr>
      </w:pPr>
    </w:p>
    <w:p w:rsidR="00330F5F" w:rsidRPr="00330F5F" w:rsidRDefault="00330F5F" w:rsidP="00330F5F">
      <w:pPr>
        <w:ind w:firstLine="709"/>
        <w:jc w:val="both"/>
        <w:rPr>
          <w:sz w:val="22"/>
          <w:szCs w:val="28"/>
        </w:rPr>
      </w:pPr>
      <w:r w:rsidRPr="00330F5F">
        <w:rPr>
          <w:sz w:val="22"/>
          <w:szCs w:val="28"/>
        </w:rPr>
        <w:t xml:space="preserve">3.1. Показатели, необходимые для внесения в Энергетический паспорт объекта нового строительства (реконструкции), разрабатываются в качестве приложения к разделу проекта (ТЭО, рабочего проекта) "Энергоэффективность"  на основании заданий заказчиков проектной документации. </w:t>
      </w:r>
    </w:p>
    <w:p w:rsidR="00330F5F" w:rsidRPr="00330F5F" w:rsidRDefault="00330F5F" w:rsidP="00330F5F">
      <w:pPr>
        <w:ind w:firstLine="709"/>
        <w:jc w:val="both"/>
        <w:rPr>
          <w:sz w:val="22"/>
          <w:szCs w:val="28"/>
        </w:rPr>
      </w:pPr>
      <w:r w:rsidRPr="00330F5F">
        <w:rPr>
          <w:sz w:val="22"/>
          <w:szCs w:val="28"/>
        </w:rPr>
        <w:t xml:space="preserve">3.2. К проектам жилых </w:t>
      </w:r>
      <w:proofErr w:type="spellStart"/>
      <w:proofErr w:type="gramStart"/>
      <w:r w:rsidRPr="00330F5F">
        <w:rPr>
          <w:sz w:val="22"/>
          <w:szCs w:val="28"/>
        </w:rPr>
        <w:t>блок-секций</w:t>
      </w:r>
      <w:proofErr w:type="spellEnd"/>
      <w:proofErr w:type="gramEnd"/>
      <w:r w:rsidRPr="00330F5F">
        <w:rPr>
          <w:sz w:val="22"/>
          <w:szCs w:val="28"/>
        </w:rPr>
        <w:t xml:space="preserve"> и компоновочных объемно-планировочных элементов массовых серий энергетические паспорта составляются для домов-представителей серии различной этажности, составленных из характерных для серий секций и компоновочных элементов, с учетом частоты применения их в застройке.</w:t>
      </w:r>
    </w:p>
    <w:p w:rsidR="00330F5F" w:rsidRPr="00330F5F" w:rsidRDefault="00330F5F" w:rsidP="00330F5F">
      <w:pPr>
        <w:ind w:firstLine="709"/>
        <w:jc w:val="both"/>
        <w:rPr>
          <w:sz w:val="22"/>
          <w:szCs w:val="28"/>
        </w:rPr>
      </w:pPr>
      <w:r w:rsidRPr="00330F5F">
        <w:rPr>
          <w:sz w:val="22"/>
          <w:szCs w:val="28"/>
        </w:rPr>
        <w:t>3.3. Для жилых зданий со встроенными (встроенно-пристроенными) нежилыми помещениями в 1-м этаже, энергетические паспорта составляются раздельно по жилой части и каждому нежилому строительному объекту или отдельными разделами паспорта.</w:t>
      </w:r>
    </w:p>
    <w:p w:rsidR="00330F5F" w:rsidRPr="00330F5F" w:rsidRDefault="00330F5F" w:rsidP="00330F5F">
      <w:pPr>
        <w:ind w:firstLine="709"/>
        <w:jc w:val="both"/>
        <w:rPr>
          <w:sz w:val="22"/>
          <w:szCs w:val="28"/>
        </w:rPr>
      </w:pPr>
      <w:r w:rsidRPr="00330F5F">
        <w:rPr>
          <w:sz w:val="22"/>
          <w:szCs w:val="28"/>
        </w:rPr>
        <w:t>3.4. Форма энергетического паспорта, составленного на основании проектной документации, представлена в Приложении.</w:t>
      </w:r>
    </w:p>
    <w:p w:rsidR="00330F5F" w:rsidRPr="00330F5F" w:rsidRDefault="00330F5F" w:rsidP="00330F5F">
      <w:pPr>
        <w:ind w:firstLine="709"/>
        <w:rPr>
          <w:sz w:val="20"/>
        </w:rPr>
      </w:pPr>
    </w:p>
    <w:p w:rsidR="00330F5F" w:rsidRPr="00330F5F" w:rsidRDefault="00330F5F" w:rsidP="00330F5F">
      <w:pPr>
        <w:ind w:firstLine="709"/>
        <w:rPr>
          <w:sz w:val="20"/>
        </w:rPr>
      </w:pPr>
    </w:p>
    <w:p w:rsidR="00330F5F" w:rsidRPr="00330F5F" w:rsidRDefault="00330F5F" w:rsidP="00330F5F">
      <w:pPr>
        <w:ind w:firstLine="709"/>
        <w:rPr>
          <w:sz w:val="20"/>
        </w:rPr>
      </w:pPr>
    </w:p>
    <w:p w:rsidR="00330F5F" w:rsidRDefault="00330F5F" w:rsidP="00330F5F"/>
    <w:p w:rsidR="00330F5F" w:rsidRDefault="00330F5F" w:rsidP="00330F5F"/>
    <w:p w:rsidR="00330F5F" w:rsidRDefault="00330F5F" w:rsidP="00330F5F"/>
    <w:p w:rsidR="00330F5F" w:rsidRDefault="00330F5F" w:rsidP="00330F5F"/>
    <w:p w:rsidR="00330F5F" w:rsidRDefault="00330F5F" w:rsidP="00330F5F"/>
    <w:p w:rsidR="00330F5F" w:rsidRDefault="00330F5F" w:rsidP="00330F5F"/>
    <w:p w:rsidR="00330F5F" w:rsidRDefault="00330F5F" w:rsidP="00330F5F"/>
    <w:p w:rsidR="00330F5F" w:rsidRDefault="00330F5F" w:rsidP="00330F5F"/>
    <w:p w:rsidR="00330F5F" w:rsidRDefault="00330F5F" w:rsidP="00330F5F"/>
    <w:p w:rsidR="00330F5F" w:rsidRDefault="00330F5F" w:rsidP="00330F5F"/>
    <w:p w:rsidR="00330F5F" w:rsidRDefault="00330F5F" w:rsidP="00330F5F"/>
    <w:p w:rsidR="00330F5F" w:rsidRDefault="00330F5F" w:rsidP="00330F5F"/>
    <w:p w:rsidR="00330F5F" w:rsidRDefault="00330F5F" w:rsidP="00330F5F"/>
    <w:p w:rsidR="00330F5F" w:rsidRDefault="00330F5F" w:rsidP="00330F5F"/>
    <w:p w:rsidR="00330F5F" w:rsidRPr="007F7FBC" w:rsidRDefault="00330F5F" w:rsidP="00330F5F">
      <w:pPr>
        <w:jc w:val="right"/>
        <w:rPr>
          <w:i/>
          <w:sz w:val="20"/>
        </w:rPr>
      </w:pPr>
      <w:r w:rsidRPr="007F7FBC">
        <w:rPr>
          <w:i/>
          <w:sz w:val="20"/>
        </w:rPr>
        <w:t>Приложение к приложению № 12</w:t>
      </w:r>
    </w:p>
    <w:p w:rsidR="00330F5F" w:rsidRPr="00330F5F" w:rsidRDefault="00330F5F" w:rsidP="00330F5F">
      <w:pPr>
        <w:jc w:val="right"/>
        <w:rPr>
          <w:i/>
        </w:rPr>
      </w:pPr>
    </w:p>
    <w:p w:rsidR="00330F5F" w:rsidRPr="003B3477" w:rsidRDefault="00330F5F" w:rsidP="00330F5F">
      <w:pPr>
        <w:pStyle w:val="10"/>
        <w:jc w:val="center"/>
      </w:pPr>
      <w:r w:rsidRPr="003B3477">
        <w:t>Энергетический паспорт, составленный на основании проектной документации</w:t>
      </w:r>
    </w:p>
    <w:p w:rsidR="00330F5F" w:rsidRPr="00330F5F" w:rsidRDefault="00330F5F" w:rsidP="00330F5F">
      <w:pPr>
        <w:rPr>
          <w:sz w:val="22"/>
        </w:rPr>
      </w:pPr>
    </w:p>
    <w:p w:rsidR="00330F5F" w:rsidRPr="00330F5F" w:rsidRDefault="00330F5F" w:rsidP="00330F5F">
      <w:pPr>
        <w:pStyle w:val="OEM"/>
        <w:rPr>
          <w:sz w:val="22"/>
        </w:rPr>
      </w:pPr>
      <w:r w:rsidRPr="00330F5F">
        <w:rPr>
          <w:sz w:val="22"/>
        </w:rPr>
        <w:t>_____________________________________________________________________</w:t>
      </w:r>
    </w:p>
    <w:p w:rsidR="00330F5F" w:rsidRPr="00330F5F" w:rsidRDefault="00330F5F" w:rsidP="00330F5F">
      <w:pPr>
        <w:pStyle w:val="OEM"/>
        <w:rPr>
          <w:sz w:val="22"/>
        </w:rPr>
      </w:pPr>
      <w:r w:rsidRPr="00330F5F">
        <w:rPr>
          <w:sz w:val="22"/>
        </w:rPr>
        <w:t xml:space="preserve">     наименование объекта (здания, строения, сооружения), адрес</w:t>
      </w:r>
    </w:p>
    <w:p w:rsidR="00330F5F" w:rsidRPr="00330F5F" w:rsidRDefault="00330F5F" w:rsidP="00330F5F">
      <w:pPr>
        <w:pStyle w:val="OEM"/>
        <w:rPr>
          <w:sz w:val="22"/>
        </w:rPr>
      </w:pPr>
    </w:p>
    <w:p w:rsidR="00330F5F" w:rsidRPr="00330F5F" w:rsidRDefault="00330F5F" w:rsidP="00330F5F">
      <w:pPr>
        <w:pStyle w:val="OEM"/>
        <w:rPr>
          <w:sz w:val="22"/>
        </w:rPr>
      </w:pPr>
      <w:r w:rsidRPr="00330F5F">
        <w:rPr>
          <w:sz w:val="22"/>
        </w:rPr>
        <w:t>Класс энергетической эффективности_________________________________</w:t>
      </w:r>
    </w:p>
    <w:p w:rsidR="00330F5F" w:rsidRPr="00330F5F" w:rsidRDefault="00330F5F" w:rsidP="00330F5F">
      <w:pPr>
        <w:rPr>
          <w:sz w:val="22"/>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26"/>
        <w:gridCol w:w="3107"/>
        <w:gridCol w:w="1490"/>
      </w:tblGrid>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Параметры</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Единица измерения</w:t>
            </w:r>
          </w:p>
        </w:tc>
        <w:tc>
          <w:tcPr>
            <w:tcW w:w="1490"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Значение параметра</w:t>
            </w:r>
          </w:p>
        </w:tc>
      </w:tr>
      <w:tr w:rsidR="00330F5F" w:rsidRPr="00330F5F" w:rsidTr="00B53DC3">
        <w:tc>
          <w:tcPr>
            <w:tcW w:w="9923" w:type="dxa"/>
            <w:gridSpan w:val="3"/>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1. Параметры теплозащиты здания, строения, сооружения</w:t>
            </w: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1.1. Требуемое сопротивление теплопередаче:</w:t>
            </w:r>
          </w:p>
        </w:tc>
        <w:tc>
          <w:tcPr>
            <w:tcW w:w="3107"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наружных стен</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685800" cy="161925"/>
                  <wp:effectExtent l="0" t="0" r="0" b="0"/>
                  <wp:docPr id="4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16192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окон и балконных дверей</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685800" cy="161925"/>
                  <wp:effectExtent l="0" t="0" r="0" b="0"/>
                  <wp:docPr id="4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16192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покрытий, чердачных перекрытий</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685800" cy="161925"/>
                  <wp:effectExtent l="0" t="0" r="0" b="0"/>
                  <wp:docPr id="4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16192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перекрытий над проездами</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685800" cy="161925"/>
                  <wp:effectExtent l="0" t="0" r="0" b="0"/>
                  <wp:docPr id="4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16192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xml:space="preserve">- перекрытий над </w:t>
            </w:r>
            <w:proofErr w:type="spellStart"/>
            <w:r w:rsidRPr="00330F5F">
              <w:rPr>
                <w:sz w:val="22"/>
                <w:szCs w:val="22"/>
              </w:rPr>
              <w:t>неотапливаемыми</w:t>
            </w:r>
            <w:proofErr w:type="spellEnd"/>
            <w:r w:rsidRPr="00330F5F">
              <w:rPr>
                <w:sz w:val="22"/>
                <w:szCs w:val="22"/>
              </w:rPr>
              <w:t xml:space="preserve"> подвалами и подпольями</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685800" cy="161925"/>
                  <wp:effectExtent l="0" t="0" r="0" b="0"/>
                  <wp:docPr id="4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16192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1.2. Требуемый приведенный коэффициент теплопередачи здания, строения, сооружения</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685800" cy="161925"/>
                  <wp:effectExtent l="0" t="0" r="0" b="0"/>
                  <wp:docPr id="4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16192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1.3. Требуемая воздухопроницаемость:</w:t>
            </w:r>
          </w:p>
        </w:tc>
        <w:tc>
          <w:tcPr>
            <w:tcW w:w="3107"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наружных стен (в том числе стыки)</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704850" cy="180975"/>
                  <wp:effectExtent l="0" t="0" r="0" b="9525"/>
                  <wp:docPr id="4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8097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окон и балконных дверей (при разности давлений 10 Па)</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704850" cy="180975"/>
                  <wp:effectExtent l="0" t="0" r="0" b="9525"/>
                  <wp:docPr id="4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8097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покрытий и перекрытий первого этажа</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704850" cy="180975"/>
                  <wp:effectExtent l="0" t="0" r="0" b="9525"/>
                  <wp:docPr id="5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8097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входных дверей в квартиры</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704850" cy="180975"/>
                  <wp:effectExtent l="0" t="0" r="0" b="9525"/>
                  <wp:docPr id="5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8097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1.4. Нормативная обобщенная воздухопроницаемость здания, строения, сооружения при разности давлений 10 Па</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704850" cy="180975"/>
                  <wp:effectExtent l="0" t="0" r="0" b="9525"/>
                  <wp:docPr id="5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8097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9923" w:type="dxa"/>
            <w:gridSpan w:val="3"/>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 Расчетные показатели и характеристики здания, строения, сооружения</w:t>
            </w: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2.1. Объемно-планировочные показатели</w:t>
            </w:r>
          </w:p>
        </w:tc>
        <w:tc>
          <w:tcPr>
            <w:tcW w:w="3107"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2.1.1. Строительный объем, всего</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куб. м</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в том числе отапливаемой части</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куб. м</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2.1.2. Количество квартир (помещений)</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шт.</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2.1.3. Расчетное количество жителей (работников)</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чел.</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2.1.4. Площадь квартир, помещений (без летних помещений)</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кв. м</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2.1.5. Высота этажа (от пола до пола)</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м</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2.1.6. Общая площадь наружных ограждающих конструкций отапливаемой части здания всего, в том числе:</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кв. м</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стен, включая окна, балконные и входные двери в здание</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кв. м</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окон и балконных дверей</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кв. м</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покрытий, чердачных перекрытий</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кв. м</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xml:space="preserve">- перекрытий над </w:t>
            </w:r>
            <w:proofErr w:type="spellStart"/>
            <w:r w:rsidRPr="00330F5F">
              <w:rPr>
                <w:sz w:val="22"/>
                <w:szCs w:val="22"/>
              </w:rPr>
              <w:t>неотапливаемыми</w:t>
            </w:r>
            <w:proofErr w:type="spellEnd"/>
            <w:r w:rsidRPr="00330F5F">
              <w:rPr>
                <w:sz w:val="22"/>
                <w:szCs w:val="22"/>
              </w:rPr>
              <w:t xml:space="preserve"> подвалами и подпольями, проездами и под эркерами, полов по грунту</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кв. м</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2.1.7. Отношение площади наружных ограждающих конструкций отапливаемой части здания к площади квартир (помещений)</w:t>
            </w:r>
          </w:p>
        </w:tc>
        <w:tc>
          <w:tcPr>
            <w:tcW w:w="3107"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2.1.8. Отношение площади окон и балконных дверей к площади стен, включая окна и балконные двери</w:t>
            </w:r>
          </w:p>
        </w:tc>
        <w:tc>
          <w:tcPr>
            <w:tcW w:w="3107"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2.2. Уровень теплозащиты наружных ограждающих конструкций</w:t>
            </w:r>
          </w:p>
        </w:tc>
        <w:tc>
          <w:tcPr>
            <w:tcW w:w="3107"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2.2.1. Приведенное сопротивление теплопередаче:</w:t>
            </w:r>
          </w:p>
        </w:tc>
        <w:tc>
          <w:tcPr>
            <w:tcW w:w="3107"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стен</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685800" cy="161925"/>
                  <wp:effectExtent l="0" t="0" r="0" b="0"/>
                  <wp:docPr id="5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16192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окон и балконных дверей</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685800" cy="161925"/>
                  <wp:effectExtent l="0" t="0" r="0" b="0"/>
                  <wp:docPr id="5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16192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покрытий, чердачных перекрытий</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685800" cy="161925"/>
                  <wp:effectExtent l="0" t="0" r="0" b="0"/>
                  <wp:docPr id="5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16192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перекрытий над подвалами и подпольями</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685800" cy="161925"/>
                  <wp:effectExtent l="0" t="0" r="0" b="0"/>
                  <wp:docPr id="5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16192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перекрытий над проездами и под эркерами</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685800" cy="161925"/>
                  <wp:effectExtent l="0" t="0" r="0" b="0"/>
                  <wp:docPr id="5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16192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2.2.2. Приведенный коэффициент теплопередачи здания</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981075" cy="180975"/>
                  <wp:effectExtent l="0" t="0" r="9525" b="9525"/>
                  <wp:docPr id="5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18097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2.2.3. Сопротивление воздухопроницанию наружных ограждающих конструкций при разности давлений 10 Па:</w:t>
            </w:r>
          </w:p>
        </w:tc>
        <w:tc>
          <w:tcPr>
            <w:tcW w:w="3107"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стен (в том числе стыки)</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609600" cy="161925"/>
                  <wp:effectExtent l="0" t="0" r="0" b="0"/>
                  <wp:docPr id="5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16192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окон и балконных дверей</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609600" cy="161925"/>
                  <wp:effectExtent l="0" t="0" r="0" b="0"/>
                  <wp:docPr id="6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16192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перекрытия над техническим подпольем и подвалом</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609600" cy="161925"/>
                  <wp:effectExtent l="0" t="0" r="0" b="0"/>
                  <wp:docPr id="6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16192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входных дверей в квартиры</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609600" cy="161925"/>
                  <wp:effectExtent l="0" t="0" r="0" b="0"/>
                  <wp:docPr id="6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16192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стыков элементов стен</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438150" cy="161925"/>
                  <wp:effectExtent l="0" t="0" r="0" b="0"/>
                  <wp:docPr id="6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16192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2.2.4. Приведенная воздухопроницаемость ограждающих конструкций здания при разности давлений 10 Па</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704850" cy="180975"/>
                  <wp:effectExtent l="0" t="0" r="0" b="9525"/>
                  <wp:docPr id="6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8097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2.3. Энергетические нагрузки здания</w:t>
            </w:r>
          </w:p>
        </w:tc>
        <w:tc>
          <w:tcPr>
            <w:tcW w:w="3107"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2.3.1. Потребляемая мощность систем инженерного оборудования:</w:t>
            </w:r>
          </w:p>
        </w:tc>
        <w:tc>
          <w:tcPr>
            <w:tcW w:w="3107"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отопления</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кВт</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горячего водоснабжения</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кВт</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электроснабжения</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кВт</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других систем (каждой отдельно)</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кВт</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2.3.2. Средние суточные расходы:</w:t>
            </w:r>
          </w:p>
        </w:tc>
        <w:tc>
          <w:tcPr>
            <w:tcW w:w="3107"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природного газа</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куб. м/</w:t>
            </w:r>
            <w:proofErr w:type="spellStart"/>
            <w:r w:rsidRPr="00330F5F">
              <w:rPr>
                <w:sz w:val="22"/>
                <w:szCs w:val="22"/>
              </w:rPr>
              <w:t>сут</w:t>
            </w:r>
            <w:proofErr w:type="spellEnd"/>
            <w:r w:rsidRPr="00330F5F">
              <w:rPr>
                <w:sz w:val="22"/>
                <w:szCs w:val="22"/>
              </w:rPr>
              <w:t>.</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холодной воды</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куб. м/</w:t>
            </w:r>
            <w:proofErr w:type="spellStart"/>
            <w:r w:rsidRPr="00330F5F">
              <w:rPr>
                <w:sz w:val="22"/>
                <w:szCs w:val="22"/>
              </w:rPr>
              <w:t>сут</w:t>
            </w:r>
            <w:proofErr w:type="spellEnd"/>
            <w:r w:rsidRPr="00330F5F">
              <w:rPr>
                <w:sz w:val="22"/>
                <w:szCs w:val="22"/>
              </w:rPr>
              <w:t>.</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горячей воды</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куб. м/</w:t>
            </w:r>
            <w:proofErr w:type="spellStart"/>
            <w:r w:rsidRPr="00330F5F">
              <w:rPr>
                <w:sz w:val="22"/>
                <w:szCs w:val="22"/>
              </w:rPr>
              <w:t>сут</w:t>
            </w:r>
            <w:proofErr w:type="spellEnd"/>
            <w:r w:rsidRPr="00330F5F">
              <w:rPr>
                <w:sz w:val="22"/>
                <w:szCs w:val="22"/>
              </w:rPr>
              <w:t>.</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2.3.3. Удельный максимальный часовой расход тепловой энергии на 1 кв. м площади квартир (помещений):</w:t>
            </w:r>
          </w:p>
        </w:tc>
        <w:tc>
          <w:tcPr>
            <w:tcW w:w="3107"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на отопление здания</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proofErr w:type="gramStart"/>
            <w:r w:rsidRPr="00330F5F">
              <w:rPr>
                <w:sz w:val="22"/>
                <w:szCs w:val="22"/>
              </w:rPr>
              <w:t>Вт</w:t>
            </w:r>
            <w:proofErr w:type="gramEnd"/>
            <w:r w:rsidRPr="00330F5F">
              <w:rPr>
                <w:sz w:val="22"/>
                <w:szCs w:val="22"/>
              </w:rPr>
              <w:t>/кв. м</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в том числе на вентиляцию</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proofErr w:type="gramStart"/>
            <w:r w:rsidRPr="00330F5F">
              <w:rPr>
                <w:sz w:val="22"/>
                <w:szCs w:val="22"/>
              </w:rPr>
              <w:t>Вт</w:t>
            </w:r>
            <w:proofErr w:type="gramEnd"/>
            <w:r w:rsidRPr="00330F5F">
              <w:rPr>
                <w:sz w:val="22"/>
                <w:szCs w:val="22"/>
              </w:rPr>
              <w:t>/кв. м</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2.3.4. Удельная тепловая характеристика</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857250" cy="180975"/>
                  <wp:effectExtent l="0" t="0" r="0" b="9525"/>
                  <wp:docPr id="6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18097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2.4. Показатели эксплуатационной энергоемкости здания, строения, сооружения</w:t>
            </w:r>
          </w:p>
        </w:tc>
        <w:tc>
          <w:tcPr>
            <w:tcW w:w="3107"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2.4.1. Годовые расходы конечных видов энергоносителей на здание (жилую часть здания), строение, сооружение:</w:t>
            </w:r>
          </w:p>
        </w:tc>
        <w:tc>
          <w:tcPr>
            <w:tcW w:w="3107"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тепловой энергии на отопление в холодный и переходный периоды года</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МДж/год</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тепловой энергии на горячее водоснабжение</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МДж/год</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тепловой энергии других систем (раздельно)</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МДж/год</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электрической энергии, всего, в том числе:</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657225" cy="161925"/>
                  <wp:effectExtent l="0" t="0" r="9525" b="9525"/>
                  <wp:docPr id="6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16192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xml:space="preserve">на </w:t>
            </w:r>
            <w:proofErr w:type="spellStart"/>
            <w:r w:rsidRPr="00330F5F">
              <w:rPr>
                <w:sz w:val="22"/>
                <w:szCs w:val="22"/>
              </w:rPr>
              <w:t>общедомовое</w:t>
            </w:r>
            <w:proofErr w:type="spellEnd"/>
            <w:r w:rsidRPr="00330F5F">
              <w:rPr>
                <w:sz w:val="22"/>
                <w:szCs w:val="22"/>
              </w:rPr>
              <w:t xml:space="preserve"> освещение</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657225" cy="161925"/>
                  <wp:effectExtent l="0" t="0" r="9525" b="9525"/>
                  <wp:docPr id="6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16192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в квартирах (помещениях)</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657225" cy="161925"/>
                  <wp:effectExtent l="0" t="0" r="9525" b="9525"/>
                  <wp:docPr id="6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16192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на силовое оборудование</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657225" cy="161925"/>
                  <wp:effectExtent l="0" t="0" r="9525" b="9525"/>
                  <wp:docPr id="6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16192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на водоснабжение и канализацию</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657225" cy="161925"/>
                  <wp:effectExtent l="0" t="0" r="9525" b="9525"/>
                  <wp:docPr id="7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16192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природного газа</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тыс. куб. м/год</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2.4.2. Удельные годовые расходы конечных видов энергоносителей в расчете на 1 кв. м площади квартир (помещений):</w:t>
            </w:r>
          </w:p>
        </w:tc>
        <w:tc>
          <w:tcPr>
            <w:tcW w:w="3107"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тепловой энергии на отопление в холодный и переходный периоды года</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МДж/кв. м год</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тепловой энергии на горячее водоснабжение</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МДж/кв. м год</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тепловой энергии других систем (раздельно)</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МДж/кв. м год</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электрической энергии</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352425" cy="161925"/>
                  <wp:effectExtent l="0" t="0" r="9525" b="0"/>
                  <wp:docPr id="7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161925"/>
                          </a:xfrm>
                          <a:prstGeom prst="rect">
                            <a:avLst/>
                          </a:prstGeom>
                          <a:noFill/>
                          <a:ln>
                            <a:noFill/>
                          </a:ln>
                        </pic:spPr>
                      </pic:pic>
                    </a:graphicData>
                  </a:graphic>
                </wp:inline>
              </w:drawing>
            </w:r>
            <w:r w:rsidRPr="00330F5F">
              <w:rPr>
                <w:sz w:val="22"/>
                <w:szCs w:val="22"/>
              </w:rPr>
              <w:t>/кв. м год</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природного газа</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куб. м/кв. м год</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2.4.3. Удельная эксплуатационная энергоемкость здания (обобщенный показатель годового расхода топливно-энергетических ресурсов в расчете на 1 кв. м площади квартир, помещений)</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proofErr w:type="gramStart"/>
            <w:r w:rsidRPr="00330F5F">
              <w:rPr>
                <w:sz w:val="22"/>
                <w:szCs w:val="22"/>
              </w:rPr>
              <w:t>кг</w:t>
            </w:r>
            <w:proofErr w:type="gramEnd"/>
            <w:r w:rsidRPr="00330F5F">
              <w:rPr>
                <w:sz w:val="22"/>
                <w:szCs w:val="22"/>
              </w:rPr>
              <w:t xml:space="preserve"> у. т. /кв. м год</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2.4.4. Суммарный удельный годовой расход тепловой энергии:</w:t>
            </w:r>
          </w:p>
        </w:tc>
        <w:tc>
          <w:tcPr>
            <w:tcW w:w="3107"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на отопление, вентиляцию и горячее водоснабжение</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1028700" cy="180975"/>
                  <wp:effectExtent l="0" t="0" r="0" b="9525"/>
                  <wp:docPr id="7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8097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максимально допустимые величины отклонений от нормируемого показателя</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на отопление и вентиляцию</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1200150" cy="180975"/>
                  <wp:effectExtent l="0" t="0" r="0" b="9525"/>
                  <wp:docPr id="7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80975"/>
                          </a:xfrm>
                          <a:prstGeom prst="rect">
                            <a:avLst/>
                          </a:prstGeom>
                          <a:noFill/>
                          <a:ln>
                            <a:noFill/>
                          </a:ln>
                        </pic:spPr>
                      </pic:pic>
                    </a:graphicData>
                  </a:graphic>
                </wp:inline>
              </w:drawing>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xml:space="preserve">2.4.5. Удельный расход электрической энергии на </w:t>
            </w:r>
            <w:proofErr w:type="spellStart"/>
            <w:r w:rsidRPr="00330F5F">
              <w:rPr>
                <w:sz w:val="22"/>
                <w:szCs w:val="22"/>
              </w:rPr>
              <w:t>общедомовые</w:t>
            </w:r>
            <w:proofErr w:type="spellEnd"/>
            <w:r w:rsidRPr="00330F5F">
              <w:rPr>
                <w:sz w:val="22"/>
                <w:szCs w:val="22"/>
              </w:rPr>
              <w:t xml:space="preserve"> нужды</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noProof/>
                <w:sz w:val="22"/>
                <w:szCs w:val="22"/>
              </w:rPr>
              <w:drawing>
                <wp:inline distT="0" distB="0" distL="0" distR="0">
                  <wp:extent cx="352425" cy="161925"/>
                  <wp:effectExtent l="0" t="0" r="9525" b="0"/>
                  <wp:docPr id="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161925"/>
                          </a:xfrm>
                          <a:prstGeom prst="rect">
                            <a:avLst/>
                          </a:prstGeom>
                          <a:noFill/>
                          <a:ln>
                            <a:noFill/>
                          </a:ln>
                        </pic:spPr>
                      </pic:pic>
                    </a:graphicData>
                  </a:graphic>
                </wp:inline>
              </w:drawing>
            </w:r>
            <w:r w:rsidRPr="00330F5F">
              <w:rPr>
                <w:sz w:val="22"/>
                <w:szCs w:val="22"/>
              </w:rPr>
              <w:t>/кв. м</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9923" w:type="dxa"/>
            <w:gridSpan w:val="3"/>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3. Сведения об оснащенности приборами учета</w:t>
            </w: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3.1. Количество точек ввода со стороны энергоресурсов и воды, оборудованных приборами учета, при централизованном снабжении:</w:t>
            </w:r>
          </w:p>
        </w:tc>
        <w:tc>
          <w:tcPr>
            <w:tcW w:w="3107"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электрической энергии</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шт.</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тепловой энергии</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шт.</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газа</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шт.</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воды</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шт.</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3.2. Количество точек ввода со стороны энергоресурсов и воды, необорудованных приборами учета, при централизованном снабжении:</w:t>
            </w:r>
          </w:p>
        </w:tc>
        <w:tc>
          <w:tcPr>
            <w:tcW w:w="3107"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электрической энергии</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шт.</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тепловой энергии</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шт.</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газа</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шт.</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воды</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шт.</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3.3. Количество точек ввода электрической энергии, тепловой энергии, газа, воды, необорудованных приборами учета, при децентрализованном снабжении указанными ресурсами:</w:t>
            </w:r>
          </w:p>
        </w:tc>
        <w:tc>
          <w:tcPr>
            <w:tcW w:w="3107"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электрической энергии</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шт.</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тепловой энергии</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шт.</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газа</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шт.</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воды</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шт.</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3.4. Оснащенность квартир (помещений) приборами учета потребляемых:</w:t>
            </w:r>
          </w:p>
        </w:tc>
        <w:tc>
          <w:tcPr>
            <w:tcW w:w="3107"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электрической энергии</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тепловой энергии</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газа</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r w:rsidR="00330F5F" w:rsidRPr="00330F5F" w:rsidTr="00B53DC3">
        <w:tc>
          <w:tcPr>
            <w:tcW w:w="5326"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c"/>
              <w:spacing w:line="276" w:lineRule="auto"/>
              <w:jc w:val="left"/>
            </w:pPr>
            <w:r w:rsidRPr="00330F5F">
              <w:rPr>
                <w:sz w:val="22"/>
                <w:szCs w:val="22"/>
              </w:rPr>
              <w:t>- воды</w:t>
            </w:r>
          </w:p>
        </w:tc>
        <w:tc>
          <w:tcPr>
            <w:tcW w:w="3107" w:type="dxa"/>
            <w:tcBorders>
              <w:top w:val="single" w:sz="4" w:space="0" w:color="auto"/>
              <w:left w:val="single" w:sz="4" w:space="0" w:color="auto"/>
              <w:bottom w:val="single" w:sz="4" w:space="0" w:color="auto"/>
              <w:right w:val="single" w:sz="4" w:space="0" w:color="auto"/>
            </w:tcBorders>
            <w:hideMark/>
          </w:tcPr>
          <w:p w:rsidR="00330F5F" w:rsidRPr="00330F5F" w:rsidRDefault="00330F5F" w:rsidP="00330F5F">
            <w:pPr>
              <w:pStyle w:val="afd"/>
              <w:spacing w:line="276" w:lineRule="auto"/>
            </w:pPr>
            <w:r w:rsidRPr="00330F5F">
              <w:rPr>
                <w:sz w:val="22"/>
                <w:szCs w:val="22"/>
              </w:rPr>
              <w:t>%</w:t>
            </w:r>
          </w:p>
        </w:tc>
        <w:tc>
          <w:tcPr>
            <w:tcW w:w="1490" w:type="dxa"/>
            <w:tcBorders>
              <w:top w:val="single" w:sz="4" w:space="0" w:color="auto"/>
              <w:left w:val="single" w:sz="4" w:space="0" w:color="auto"/>
              <w:bottom w:val="single" w:sz="4" w:space="0" w:color="auto"/>
              <w:right w:val="single" w:sz="4" w:space="0" w:color="auto"/>
            </w:tcBorders>
          </w:tcPr>
          <w:p w:rsidR="00330F5F" w:rsidRPr="00330F5F" w:rsidRDefault="00330F5F" w:rsidP="00330F5F">
            <w:pPr>
              <w:pStyle w:val="afc"/>
              <w:spacing w:line="276" w:lineRule="auto"/>
              <w:jc w:val="left"/>
            </w:pPr>
          </w:p>
        </w:tc>
      </w:tr>
    </w:tbl>
    <w:p w:rsidR="00330F5F" w:rsidRPr="00330F5F" w:rsidRDefault="00330F5F" w:rsidP="00330F5F">
      <w:pPr>
        <w:rPr>
          <w:sz w:val="22"/>
          <w:szCs w:val="22"/>
        </w:rPr>
      </w:pPr>
    </w:p>
    <w:p w:rsidR="00330F5F" w:rsidRPr="00330F5F" w:rsidRDefault="00330F5F" w:rsidP="00330F5F">
      <w:pPr>
        <w:rPr>
          <w:sz w:val="22"/>
          <w:szCs w:val="22"/>
        </w:rPr>
      </w:pPr>
      <w:r w:rsidRPr="00330F5F">
        <w:rPr>
          <w:sz w:val="22"/>
          <w:szCs w:val="22"/>
        </w:rPr>
        <w:t>4. Характеристики наружных ограждающих конструкций (краткое описание)</w:t>
      </w:r>
    </w:p>
    <w:p w:rsidR="00330F5F" w:rsidRPr="00330F5F" w:rsidRDefault="00330F5F" w:rsidP="00330F5F">
      <w:pPr>
        <w:rPr>
          <w:sz w:val="22"/>
          <w:szCs w:val="22"/>
        </w:rPr>
      </w:pPr>
      <w:r w:rsidRPr="00330F5F">
        <w:rPr>
          <w:sz w:val="22"/>
          <w:szCs w:val="22"/>
        </w:rPr>
        <w:t>4.1. Стены_____________________________________________________________</w:t>
      </w:r>
    </w:p>
    <w:p w:rsidR="00330F5F" w:rsidRPr="00330F5F" w:rsidRDefault="00330F5F" w:rsidP="00330F5F">
      <w:pPr>
        <w:rPr>
          <w:sz w:val="22"/>
          <w:szCs w:val="22"/>
        </w:rPr>
      </w:pPr>
      <w:r w:rsidRPr="00330F5F">
        <w:rPr>
          <w:sz w:val="22"/>
          <w:szCs w:val="22"/>
        </w:rPr>
        <w:t>4.2. Окна и балконные двери______________________________________________</w:t>
      </w:r>
    </w:p>
    <w:p w:rsidR="00330F5F" w:rsidRPr="00330F5F" w:rsidRDefault="00330F5F" w:rsidP="00330F5F">
      <w:pPr>
        <w:rPr>
          <w:sz w:val="22"/>
          <w:szCs w:val="22"/>
        </w:rPr>
      </w:pPr>
      <w:r w:rsidRPr="00330F5F">
        <w:rPr>
          <w:sz w:val="22"/>
          <w:szCs w:val="22"/>
        </w:rPr>
        <w:t>4.3. Перекрытие над техническим подпольем, подвалом_________________________</w:t>
      </w:r>
    </w:p>
    <w:p w:rsidR="00330F5F" w:rsidRPr="00330F5F" w:rsidRDefault="00330F5F" w:rsidP="00330F5F">
      <w:pPr>
        <w:rPr>
          <w:sz w:val="22"/>
          <w:szCs w:val="22"/>
        </w:rPr>
      </w:pPr>
      <w:r w:rsidRPr="00330F5F">
        <w:rPr>
          <w:sz w:val="22"/>
          <w:szCs w:val="22"/>
        </w:rPr>
        <w:t>4.4. Перекрытие над последним жилым этажом либо над "теплым" чердаком__________</w:t>
      </w:r>
    </w:p>
    <w:p w:rsidR="00330F5F" w:rsidRPr="00330F5F" w:rsidRDefault="00330F5F" w:rsidP="00330F5F">
      <w:pPr>
        <w:rPr>
          <w:sz w:val="22"/>
          <w:szCs w:val="22"/>
        </w:rPr>
      </w:pPr>
    </w:p>
    <w:p w:rsidR="00330F5F" w:rsidRPr="00330F5F" w:rsidRDefault="00330F5F" w:rsidP="00330F5F">
      <w:pPr>
        <w:rPr>
          <w:sz w:val="22"/>
          <w:szCs w:val="22"/>
        </w:rPr>
      </w:pPr>
      <w:r w:rsidRPr="00330F5F">
        <w:rPr>
          <w:sz w:val="22"/>
          <w:szCs w:val="22"/>
        </w:rPr>
        <w:t>Дата составления энергетического паспорта</w:t>
      </w:r>
    </w:p>
    <w:p w:rsidR="00330F5F" w:rsidRPr="00330F5F" w:rsidRDefault="00330F5F" w:rsidP="00330F5F">
      <w:pPr>
        <w:rPr>
          <w:sz w:val="22"/>
          <w:szCs w:val="22"/>
        </w:rPr>
      </w:pPr>
      <w:r w:rsidRPr="00330F5F">
        <w:rPr>
          <w:sz w:val="22"/>
          <w:szCs w:val="22"/>
        </w:rPr>
        <w:t xml:space="preserve">"____"____________ </w:t>
      </w:r>
      <w:proofErr w:type="spellStart"/>
      <w:r w:rsidRPr="00330F5F">
        <w:rPr>
          <w:sz w:val="22"/>
          <w:szCs w:val="22"/>
        </w:rPr>
        <w:t>______</w:t>
      </w:r>
      <w:proofErr w:type="gramStart"/>
      <w:r w:rsidRPr="00330F5F">
        <w:rPr>
          <w:sz w:val="22"/>
          <w:szCs w:val="22"/>
        </w:rPr>
        <w:t>г</w:t>
      </w:r>
      <w:proofErr w:type="spellEnd"/>
      <w:proofErr w:type="gramEnd"/>
      <w:r w:rsidRPr="00330F5F">
        <w:rPr>
          <w:sz w:val="22"/>
          <w:szCs w:val="22"/>
        </w:rPr>
        <w:t>.</w:t>
      </w:r>
    </w:p>
    <w:p w:rsidR="00330F5F" w:rsidRPr="00330F5F" w:rsidRDefault="00330F5F" w:rsidP="00330F5F">
      <w:pPr>
        <w:rPr>
          <w:sz w:val="22"/>
          <w:szCs w:val="22"/>
        </w:rPr>
      </w:pPr>
    </w:p>
    <w:p w:rsidR="00330F5F" w:rsidRPr="00330F5F" w:rsidRDefault="00330F5F" w:rsidP="00330F5F">
      <w:pPr>
        <w:rPr>
          <w:sz w:val="22"/>
          <w:szCs w:val="22"/>
        </w:rPr>
      </w:pPr>
      <w:r w:rsidRPr="00330F5F">
        <w:rPr>
          <w:sz w:val="22"/>
          <w:szCs w:val="22"/>
        </w:rPr>
        <w:t>Подпись ответственного исполнителя:</w:t>
      </w:r>
    </w:p>
    <w:p w:rsidR="00330F5F" w:rsidRPr="00330F5F" w:rsidRDefault="00330F5F" w:rsidP="00330F5F">
      <w:pPr>
        <w:rPr>
          <w:sz w:val="22"/>
          <w:szCs w:val="22"/>
        </w:rPr>
      </w:pPr>
      <w:r w:rsidRPr="00330F5F">
        <w:rPr>
          <w:sz w:val="22"/>
          <w:szCs w:val="22"/>
        </w:rPr>
        <w:t>Должность, Ф.И.О._______________</w:t>
      </w:r>
    </w:p>
    <w:p w:rsidR="00330F5F" w:rsidRPr="003B3477" w:rsidRDefault="00330F5F" w:rsidP="00330F5F"/>
    <w:p w:rsidR="00330F5F" w:rsidRPr="003B3477" w:rsidRDefault="00330F5F" w:rsidP="00330F5F">
      <w:r w:rsidRPr="003B3477">
        <w:t>М.П.</w:t>
      </w:r>
    </w:p>
    <w:p w:rsidR="00330F5F" w:rsidRPr="003B3477" w:rsidRDefault="00330F5F" w:rsidP="00330F5F"/>
    <w:p w:rsidR="00D946B4" w:rsidRDefault="00D946B4" w:rsidP="001D026E">
      <w:pPr>
        <w:ind w:firstLine="709"/>
        <w:jc w:val="both"/>
        <w:rPr>
          <w:sz w:val="18"/>
          <w:szCs w:val="22"/>
        </w:rPr>
      </w:pPr>
    </w:p>
    <w:p w:rsidR="00D946B4" w:rsidRDefault="00D946B4" w:rsidP="001D026E">
      <w:pPr>
        <w:ind w:firstLine="709"/>
        <w:jc w:val="both"/>
        <w:rPr>
          <w:sz w:val="18"/>
          <w:szCs w:val="22"/>
        </w:rPr>
      </w:pPr>
    </w:p>
    <w:p w:rsidR="00D946B4" w:rsidRDefault="00D946B4" w:rsidP="001D026E">
      <w:pPr>
        <w:ind w:firstLine="709"/>
        <w:jc w:val="both"/>
        <w:rPr>
          <w:sz w:val="18"/>
          <w:szCs w:val="22"/>
        </w:rPr>
      </w:pPr>
    </w:p>
    <w:p w:rsidR="00D946B4" w:rsidRDefault="00D946B4" w:rsidP="001D026E">
      <w:pPr>
        <w:ind w:firstLine="709"/>
        <w:jc w:val="both"/>
        <w:rPr>
          <w:sz w:val="18"/>
          <w:szCs w:val="22"/>
        </w:rPr>
      </w:pPr>
    </w:p>
    <w:p w:rsidR="00D946B4" w:rsidRDefault="00D946B4" w:rsidP="001D026E">
      <w:pPr>
        <w:ind w:firstLine="709"/>
        <w:jc w:val="both"/>
        <w:rPr>
          <w:sz w:val="18"/>
          <w:szCs w:val="22"/>
        </w:rPr>
      </w:pPr>
    </w:p>
    <w:p w:rsidR="00D946B4" w:rsidRPr="001D026E" w:rsidRDefault="00D946B4" w:rsidP="001D026E">
      <w:pPr>
        <w:ind w:firstLine="709"/>
        <w:jc w:val="both"/>
        <w:rPr>
          <w:sz w:val="18"/>
          <w:szCs w:val="22"/>
        </w:rPr>
      </w:pPr>
    </w:p>
    <w:sectPr w:rsidR="00D946B4" w:rsidRPr="001D026E" w:rsidSect="003C7696">
      <w:footerReference w:type="default" r:id="rId68"/>
      <w:pgSz w:w="11906" w:h="16838"/>
      <w:pgMar w:top="1134" w:right="964" w:bottom="1418" w:left="1701" w:header="709" w:footer="709" w:gutter="0"/>
      <w:pgNumType w:start="10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EE2" w:rsidRDefault="00CB5EE2" w:rsidP="00EB5BB1">
      <w:r>
        <w:separator/>
      </w:r>
    </w:p>
  </w:endnote>
  <w:endnote w:type="continuationSeparator" w:id="0">
    <w:p w:rsidR="00CB5EE2" w:rsidRDefault="00CB5EE2" w:rsidP="00EB5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E2" w:rsidRDefault="00BC649C">
    <w:pPr>
      <w:pStyle w:val="a8"/>
      <w:jc w:val="right"/>
    </w:pPr>
    <w:fldSimple w:instr=" PAGE   \* MERGEFORMAT ">
      <w:r w:rsidR="004C052C">
        <w:rPr>
          <w:noProof/>
        </w:rPr>
        <w:t>10</w:t>
      </w:r>
    </w:fldSimple>
  </w:p>
  <w:p w:rsidR="00CB5EE2" w:rsidRDefault="00CB5EE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E2" w:rsidRDefault="00BC649C" w:rsidP="00DC762C">
    <w:pPr>
      <w:pStyle w:val="a8"/>
      <w:framePr w:wrap="around" w:vAnchor="text" w:hAnchor="margin" w:xAlign="right" w:y="1"/>
      <w:rPr>
        <w:rStyle w:val="af"/>
      </w:rPr>
    </w:pPr>
    <w:r>
      <w:rPr>
        <w:rStyle w:val="af"/>
      </w:rPr>
      <w:fldChar w:fldCharType="begin"/>
    </w:r>
    <w:r w:rsidR="00CB5EE2">
      <w:rPr>
        <w:rStyle w:val="af"/>
      </w:rPr>
      <w:instrText xml:space="preserve">PAGE  </w:instrText>
    </w:r>
    <w:r>
      <w:rPr>
        <w:rStyle w:val="af"/>
      </w:rPr>
      <w:fldChar w:fldCharType="end"/>
    </w:r>
  </w:p>
  <w:p w:rsidR="00CB5EE2" w:rsidRDefault="00CB5EE2" w:rsidP="00DC76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E2" w:rsidRDefault="00BC649C" w:rsidP="003B0A23">
    <w:pPr>
      <w:pStyle w:val="a8"/>
      <w:framePr w:wrap="around" w:vAnchor="text" w:hAnchor="margin" w:xAlign="right" w:y="1"/>
      <w:rPr>
        <w:rStyle w:val="af"/>
      </w:rPr>
    </w:pPr>
    <w:r>
      <w:rPr>
        <w:rStyle w:val="af"/>
      </w:rPr>
      <w:fldChar w:fldCharType="begin"/>
    </w:r>
    <w:r w:rsidR="00CB5EE2">
      <w:rPr>
        <w:rStyle w:val="af"/>
      </w:rPr>
      <w:instrText xml:space="preserve">PAGE  </w:instrText>
    </w:r>
    <w:r>
      <w:rPr>
        <w:rStyle w:val="af"/>
      </w:rPr>
      <w:fldChar w:fldCharType="end"/>
    </w:r>
  </w:p>
  <w:p w:rsidR="00CB5EE2" w:rsidRDefault="00CB5EE2" w:rsidP="003B0A23">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E2" w:rsidRDefault="00BC649C">
    <w:pPr>
      <w:pStyle w:val="a8"/>
      <w:jc w:val="right"/>
    </w:pPr>
    <w:fldSimple w:instr=" PAGE   \* MERGEFORMAT ">
      <w:r w:rsidR="004C052C">
        <w:rPr>
          <w:noProof/>
        </w:rPr>
        <w:t>15</w:t>
      </w:r>
    </w:fldSimple>
  </w:p>
  <w:p w:rsidR="00CB5EE2" w:rsidRDefault="00CB5EE2">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E2" w:rsidRDefault="00BC649C" w:rsidP="002D7D98">
    <w:pPr>
      <w:pStyle w:val="a8"/>
      <w:framePr w:wrap="around" w:vAnchor="text" w:hAnchor="margin" w:xAlign="right" w:y="1"/>
      <w:rPr>
        <w:rStyle w:val="af"/>
      </w:rPr>
    </w:pPr>
    <w:r>
      <w:rPr>
        <w:rStyle w:val="af"/>
      </w:rPr>
      <w:fldChar w:fldCharType="begin"/>
    </w:r>
    <w:r w:rsidR="00CB5EE2">
      <w:rPr>
        <w:rStyle w:val="af"/>
      </w:rPr>
      <w:instrText xml:space="preserve">PAGE  </w:instrText>
    </w:r>
    <w:r>
      <w:rPr>
        <w:rStyle w:val="af"/>
      </w:rPr>
      <w:fldChar w:fldCharType="end"/>
    </w:r>
  </w:p>
  <w:p w:rsidR="00CB5EE2" w:rsidRDefault="00CB5EE2" w:rsidP="002D7D98">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E2" w:rsidRDefault="00CB5EE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EE2" w:rsidRDefault="00CB5EE2" w:rsidP="00EB5BB1">
      <w:r>
        <w:separator/>
      </w:r>
    </w:p>
  </w:footnote>
  <w:footnote w:type="continuationSeparator" w:id="0">
    <w:p w:rsidR="00CB5EE2" w:rsidRDefault="00CB5EE2" w:rsidP="00EB5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
    <w:lvl w:ilvl="0">
      <w:start w:val="1"/>
      <w:numFmt w:val="decimal"/>
      <w:lvlText w:val="%1."/>
      <w:lvlJc w:val="left"/>
      <w:pPr>
        <w:tabs>
          <w:tab w:val="num" w:pos="0"/>
        </w:tabs>
        <w:ind w:left="360" w:hanging="360"/>
      </w:pPr>
      <w:rPr>
        <w:b w:val="0"/>
      </w:rPr>
    </w:lvl>
    <w:lvl w:ilvl="1">
      <w:start w:val="3"/>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
    <w:nsid w:val="00000003"/>
    <w:multiLevelType w:val="multilevel"/>
    <w:tmpl w:val="00000003"/>
    <w:name w:val="WW8Num3"/>
    <w:lvl w:ilvl="0">
      <w:start w:val="1"/>
      <w:numFmt w:val="decimal"/>
      <w:lvlText w:val=" %1 "/>
      <w:lvlJc w:val="left"/>
      <w:pPr>
        <w:tabs>
          <w:tab w:val="num" w:pos="720"/>
        </w:tabs>
        <w:ind w:left="720" w:hanging="360"/>
      </w:pPr>
      <w:rPr>
        <w:rFonts w:ascii="Times New Roman" w:hAnsi="Times New Roman"/>
        <w:b w:val="0"/>
        <w:bCs w:val="0"/>
        <w:sz w:val="28"/>
        <w:szCs w:val="28"/>
      </w:rPr>
    </w:lvl>
    <w:lvl w:ilvl="1">
      <w:start w:val="1"/>
      <w:numFmt w:val="decimal"/>
      <w:lvlText w:val=" %1.%2 "/>
      <w:lvlJc w:val="left"/>
      <w:pPr>
        <w:tabs>
          <w:tab w:val="num" w:pos="1080"/>
        </w:tabs>
        <w:ind w:left="1080" w:hanging="360"/>
      </w:pPr>
      <w:rPr>
        <w:rFonts w:ascii="Times New Roman" w:hAnsi="Times New Roman"/>
        <w:b w:val="0"/>
        <w:bCs w:val="0"/>
        <w:sz w:val="28"/>
        <w:szCs w:val="28"/>
      </w:rPr>
    </w:lvl>
    <w:lvl w:ilvl="2">
      <w:start w:val="1"/>
      <w:numFmt w:val="decimal"/>
      <w:lvlText w:val=" %1.%2.%3 "/>
      <w:lvlJc w:val="left"/>
      <w:pPr>
        <w:tabs>
          <w:tab w:val="num" w:pos="1440"/>
        </w:tabs>
        <w:ind w:left="1440" w:hanging="360"/>
      </w:pPr>
      <w:rPr>
        <w:rFonts w:ascii="Times New Roman" w:hAnsi="Times New Roman"/>
        <w:b w:val="0"/>
        <w:bCs w:val="0"/>
        <w:sz w:val="28"/>
        <w:szCs w:val="28"/>
      </w:rPr>
    </w:lvl>
    <w:lvl w:ilvl="3">
      <w:start w:val="1"/>
      <w:numFmt w:val="decimal"/>
      <w:lvlText w:val=" %1.%2.%3.%4 "/>
      <w:lvlJc w:val="left"/>
      <w:pPr>
        <w:tabs>
          <w:tab w:val="num" w:pos="1800"/>
        </w:tabs>
        <w:ind w:left="1800" w:hanging="360"/>
      </w:pPr>
      <w:rPr>
        <w:rFonts w:ascii="Times New Roman" w:hAnsi="Times New Roman"/>
        <w:b w:val="0"/>
        <w:bCs w:val="0"/>
        <w:sz w:val="28"/>
        <w:szCs w:val="28"/>
      </w:rPr>
    </w:lvl>
    <w:lvl w:ilvl="4">
      <w:start w:val="1"/>
      <w:numFmt w:val="decimal"/>
      <w:lvlText w:val=" %1.%2.%3.%4.%5 "/>
      <w:lvlJc w:val="left"/>
      <w:pPr>
        <w:tabs>
          <w:tab w:val="num" w:pos="2160"/>
        </w:tabs>
        <w:ind w:left="2160" w:hanging="360"/>
      </w:pPr>
      <w:rPr>
        <w:rFonts w:ascii="Times New Roman" w:hAnsi="Times New Roman"/>
        <w:b w:val="0"/>
        <w:bCs w:val="0"/>
        <w:sz w:val="28"/>
        <w:szCs w:val="28"/>
      </w:rPr>
    </w:lvl>
    <w:lvl w:ilvl="5">
      <w:start w:val="1"/>
      <w:numFmt w:val="decimal"/>
      <w:lvlText w:val=" %1.%2.%3.%4.%5.%6 "/>
      <w:lvlJc w:val="left"/>
      <w:pPr>
        <w:tabs>
          <w:tab w:val="num" w:pos="2520"/>
        </w:tabs>
        <w:ind w:left="2520" w:hanging="360"/>
      </w:pPr>
      <w:rPr>
        <w:rFonts w:ascii="Times New Roman" w:hAnsi="Times New Roman"/>
        <w:b w:val="0"/>
        <w:bCs w:val="0"/>
        <w:sz w:val="28"/>
        <w:szCs w:val="28"/>
      </w:rPr>
    </w:lvl>
    <w:lvl w:ilvl="6">
      <w:start w:val="1"/>
      <w:numFmt w:val="decimal"/>
      <w:lvlText w:val=" %1.%2.%3.%4.%5.%6.%7 "/>
      <w:lvlJc w:val="left"/>
      <w:pPr>
        <w:tabs>
          <w:tab w:val="num" w:pos="2880"/>
        </w:tabs>
        <w:ind w:left="2880" w:hanging="360"/>
      </w:pPr>
      <w:rPr>
        <w:rFonts w:ascii="Times New Roman" w:hAnsi="Times New Roman"/>
        <w:b w:val="0"/>
        <w:bCs w:val="0"/>
        <w:sz w:val="28"/>
        <w:szCs w:val="28"/>
      </w:rPr>
    </w:lvl>
    <w:lvl w:ilvl="7">
      <w:start w:val="1"/>
      <w:numFmt w:val="decimal"/>
      <w:lvlText w:val=" %1.%2.%3.%4.%5.%6.%7.%8 "/>
      <w:lvlJc w:val="left"/>
      <w:pPr>
        <w:tabs>
          <w:tab w:val="num" w:pos="3240"/>
        </w:tabs>
        <w:ind w:left="3240" w:hanging="360"/>
      </w:pPr>
      <w:rPr>
        <w:rFonts w:ascii="Times New Roman" w:hAnsi="Times New Roman"/>
        <w:b w:val="0"/>
        <w:bCs w:val="0"/>
        <w:sz w:val="28"/>
        <w:szCs w:val="28"/>
      </w:rPr>
    </w:lvl>
    <w:lvl w:ilvl="8">
      <w:start w:val="1"/>
      <w:numFmt w:val="decimal"/>
      <w:lvlText w:val=" %1.%2.%3.%4.%5.%6.%7.%8.%9 "/>
      <w:lvlJc w:val="left"/>
      <w:pPr>
        <w:tabs>
          <w:tab w:val="num" w:pos="3600"/>
        </w:tabs>
        <w:ind w:left="3600" w:hanging="360"/>
      </w:pPr>
      <w:rPr>
        <w:rFonts w:ascii="Times New Roman" w:hAnsi="Times New Roman"/>
        <w:b w:val="0"/>
        <w:bCs w:val="0"/>
        <w:sz w:val="28"/>
        <w:szCs w:val="28"/>
      </w:rPr>
    </w:lvl>
  </w:abstractNum>
  <w:abstractNum w:abstractNumId="2">
    <w:nsid w:val="002E1C9F"/>
    <w:multiLevelType w:val="hybridMultilevel"/>
    <w:tmpl w:val="7BA26A54"/>
    <w:lvl w:ilvl="0" w:tplc="26E0CB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03C20A6"/>
    <w:multiLevelType w:val="multilevel"/>
    <w:tmpl w:val="5FCEC162"/>
    <w:lvl w:ilvl="0">
      <w:start w:val="1"/>
      <w:numFmt w:val="decimal"/>
      <w:lvlText w:val="%1."/>
      <w:lvlJc w:val="left"/>
      <w:pPr>
        <w:ind w:left="720" w:hanging="360"/>
      </w:pPr>
      <w:rPr>
        <w:rFonts w:hint="default"/>
        <w:b/>
      </w:rPr>
    </w:lvl>
    <w:lvl w:ilvl="1">
      <w:start w:val="6"/>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35" w:hanging="103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020C293D"/>
    <w:multiLevelType w:val="hybridMultilevel"/>
    <w:tmpl w:val="7396E0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6F47162"/>
    <w:multiLevelType w:val="hybridMultilevel"/>
    <w:tmpl w:val="FA66E1E8"/>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4824BD"/>
    <w:multiLevelType w:val="hybridMultilevel"/>
    <w:tmpl w:val="A964E580"/>
    <w:lvl w:ilvl="0" w:tplc="C6681DC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A4A65C9"/>
    <w:multiLevelType w:val="hybridMultilevel"/>
    <w:tmpl w:val="364AFBE6"/>
    <w:lvl w:ilvl="0" w:tplc="33FCB018">
      <w:start w:val="1"/>
      <w:numFmt w:val="decimal"/>
      <w:lvlText w:val="%1."/>
      <w:lvlJc w:val="left"/>
      <w:pPr>
        <w:ind w:left="720" w:hanging="360"/>
      </w:pPr>
      <w:rPr>
        <w:rFonts w:ascii="Times New Roman" w:eastAsia="Times New Roman" w:hAnsi="Times New Roman" w:cs="Times New Roman"/>
        <w:b w:val="0"/>
      </w:rPr>
    </w:lvl>
    <w:lvl w:ilvl="1" w:tplc="9432B3FA" w:tentative="1">
      <w:start w:val="1"/>
      <w:numFmt w:val="lowerLetter"/>
      <w:lvlText w:val="%2."/>
      <w:lvlJc w:val="left"/>
      <w:pPr>
        <w:ind w:left="1440" w:hanging="360"/>
      </w:pPr>
    </w:lvl>
    <w:lvl w:ilvl="2" w:tplc="29B678B0" w:tentative="1">
      <w:start w:val="1"/>
      <w:numFmt w:val="lowerRoman"/>
      <w:lvlText w:val="%3."/>
      <w:lvlJc w:val="right"/>
      <w:pPr>
        <w:ind w:left="2160" w:hanging="180"/>
      </w:pPr>
    </w:lvl>
    <w:lvl w:ilvl="3" w:tplc="54AA6BC8" w:tentative="1">
      <w:start w:val="1"/>
      <w:numFmt w:val="decimal"/>
      <w:lvlText w:val="%4."/>
      <w:lvlJc w:val="left"/>
      <w:pPr>
        <w:ind w:left="2880" w:hanging="360"/>
      </w:pPr>
    </w:lvl>
    <w:lvl w:ilvl="4" w:tplc="5D143A20" w:tentative="1">
      <w:start w:val="1"/>
      <w:numFmt w:val="lowerLetter"/>
      <w:lvlText w:val="%5."/>
      <w:lvlJc w:val="left"/>
      <w:pPr>
        <w:ind w:left="3600" w:hanging="360"/>
      </w:pPr>
    </w:lvl>
    <w:lvl w:ilvl="5" w:tplc="5F862596" w:tentative="1">
      <w:start w:val="1"/>
      <w:numFmt w:val="lowerRoman"/>
      <w:lvlText w:val="%6."/>
      <w:lvlJc w:val="right"/>
      <w:pPr>
        <w:ind w:left="4320" w:hanging="180"/>
      </w:pPr>
    </w:lvl>
    <w:lvl w:ilvl="6" w:tplc="4A5616F6" w:tentative="1">
      <w:start w:val="1"/>
      <w:numFmt w:val="decimal"/>
      <w:lvlText w:val="%7."/>
      <w:lvlJc w:val="left"/>
      <w:pPr>
        <w:ind w:left="5040" w:hanging="360"/>
      </w:pPr>
    </w:lvl>
    <w:lvl w:ilvl="7" w:tplc="1EF882DA" w:tentative="1">
      <w:start w:val="1"/>
      <w:numFmt w:val="lowerLetter"/>
      <w:lvlText w:val="%8."/>
      <w:lvlJc w:val="left"/>
      <w:pPr>
        <w:ind w:left="5760" w:hanging="360"/>
      </w:pPr>
    </w:lvl>
    <w:lvl w:ilvl="8" w:tplc="532E5CE6" w:tentative="1">
      <w:start w:val="1"/>
      <w:numFmt w:val="lowerRoman"/>
      <w:lvlText w:val="%9."/>
      <w:lvlJc w:val="right"/>
      <w:pPr>
        <w:ind w:left="6480" w:hanging="180"/>
      </w:pPr>
    </w:lvl>
  </w:abstractNum>
  <w:abstractNum w:abstractNumId="8">
    <w:nsid w:val="0F167918"/>
    <w:multiLevelType w:val="hybridMultilevel"/>
    <w:tmpl w:val="FA66E1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4165E6"/>
    <w:multiLevelType w:val="hybridMultilevel"/>
    <w:tmpl w:val="0E46C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254611"/>
    <w:multiLevelType w:val="hybridMultilevel"/>
    <w:tmpl w:val="90CA079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1DFC06A3"/>
    <w:multiLevelType w:val="multilevel"/>
    <w:tmpl w:val="8BAE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282C15"/>
    <w:multiLevelType w:val="hybridMultilevel"/>
    <w:tmpl w:val="AAAC26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3F10145"/>
    <w:multiLevelType w:val="hybridMultilevel"/>
    <w:tmpl w:val="B770E79A"/>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4">
    <w:nsid w:val="2D5F54CB"/>
    <w:multiLevelType w:val="hybridMultilevel"/>
    <w:tmpl w:val="53D447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B72FCA"/>
    <w:multiLevelType w:val="hybridMultilevel"/>
    <w:tmpl w:val="0D304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AA6C85"/>
    <w:multiLevelType w:val="multilevel"/>
    <w:tmpl w:val="CBC492CE"/>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17">
    <w:nsid w:val="386D6AEE"/>
    <w:multiLevelType w:val="hybridMultilevel"/>
    <w:tmpl w:val="08D2C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4632D"/>
    <w:multiLevelType w:val="hybridMultilevel"/>
    <w:tmpl w:val="558C41BE"/>
    <w:lvl w:ilvl="0" w:tplc="924CD180">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B303F1E"/>
    <w:multiLevelType w:val="hybridMultilevel"/>
    <w:tmpl w:val="B2A60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013C9B"/>
    <w:multiLevelType w:val="hybridMultilevel"/>
    <w:tmpl w:val="1F2E76C6"/>
    <w:lvl w:ilvl="0" w:tplc="D00864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E4E529E"/>
    <w:multiLevelType w:val="hybridMultilevel"/>
    <w:tmpl w:val="640EC77A"/>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C474B9"/>
    <w:multiLevelType w:val="singleLevel"/>
    <w:tmpl w:val="5F303ECC"/>
    <w:lvl w:ilvl="0">
      <w:start w:val="1"/>
      <w:numFmt w:val="decimal"/>
      <w:lvlText w:val="%1."/>
      <w:lvlJc w:val="left"/>
      <w:pPr>
        <w:tabs>
          <w:tab w:val="num" w:pos="1020"/>
        </w:tabs>
        <w:ind w:left="1020" w:hanging="360"/>
      </w:pPr>
      <w:rPr>
        <w:rFonts w:hint="default"/>
      </w:rPr>
    </w:lvl>
  </w:abstractNum>
  <w:abstractNum w:abstractNumId="23">
    <w:nsid w:val="53AE07B4"/>
    <w:multiLevelType w:val="hybridMultilevel"/>
    <w:tmpl w:val="7A267D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100A92"/>
    <w:multiLevelType w:val="hybridMultilevel"/>
    <w:tmpl w:val="D4F43D46"/>
    <w:lvl w:ilvl="0" w:tplc="BC468076">
      <w:start w:val="1"/>
      <w:numFmt w:val="decimal"/>
      <w:lvlText w:val="%1."/>
      <w:lvlJc w:val="left"/>
      <w:pPr>
        <w:ind w:left="1069" w:hanging="360"/>
      </w:pPr>
      <w:rPr>
        <w:rFonts w:eastAsia="Arial"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283E49"/>
    <w:multiLevelType w:val="hybridMultilevel"/>
    <w:tmpl w:val="7A4AC6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F6A2424"/>
    <w:multiLevelType w:val="hybridMultilevel"/>
    <w:tmpl w:val="702473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EE6212"/>
    <w:multiLevelType w:val="hybridMultilevel"/>
    <w:tmpl w:val="D8A28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001993"/>
    <w:multiLevelType w:val="hybridMultilevel"/>
    <w:tmpl w:val="BFAE14B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65DC693C"/>
    <w:multiLevelType w:val="multilevel"/>
    <w:tmpl w:val="EB6E7716"/>
    <w:lvl w:ilvl="0">
      <w:start w:val="2"/>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A11548B"/>
    <w:multiLevelType w:val="hybridMultilevel"/>
    <w:tmpl w:val="FA66E1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A562E0E"/>
    <w:multiLevelType w:val="hybridMultilevel"/>
    <w:tmpl w:val="11CAF0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3B5122"/>
    <w:multiLevelType w:val="hybridMultilevel"/>
    <w:tmpl w:val="B7C81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63C4000"/>
    <w:multiLevelType w:val="hybridMultilevel"/>
    <w:tmpl w:val="8DE87F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CF2290A"/>
    <w:multiLevelType w:val="multilevel"/>
    <w:tmpl w:val="0419001D"/>
    <w:styleLink w:val="1"/>
    <w:lvl w:ilvl="0">
      <w:start w:val="1"/>
      <w:numFmt w:val="decimal"/>
      <w:lvlText w:val="%1"/>
      <w:lvlJc w:val="left"/>
      <w:pPr>
        <w:ind w:left="1068" w:hanging="360"/>
      </w:pPr>
      <w:rPr>
        <w:rFonts w:ascii="Courier New" w:hAnsi="Courier New"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4"/>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27"/>
  </w:num>
  <w:num w:numId="8">
    <w:abstractNumId w:val="2"/>
  </w:num>
  <w:num w:numId="9">
    <w:abstractNumId w:val="17"/>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0"/>
  </w:num>
  <w:num w:numId="13">
    <w:abstractNumId w:val="5"/>
  </w:num>
  <w:num w:numId="14">
    <w:abstractNumId w:val="8"/>
  </w:num>
  <w:num w:numId="15">
    <w:abstractNumId w:val="25"/>
  </w:num>
  <w:num w:numId="16">
    <w:abstractNumId w:val="24"/>
  </w:num>
  <w:num w:numId="17">
    <w:abstractNumId w:val="22"/>
  </w:num>
  <w:num w:numId="18">
    <w:abstractNumId w:val="7"/>
  </w:num>
  <w:num w:numId="19">
    <w:abstractNumId w:val="3"/>
  </w:num>
  <w:num w:numId="20">
    <w:abstractNumId w:val="0"/>
  </w:num>
  <w:num w:numId="21">
    <w:abstractNumId w:val="10"/>
  </w:num>
  <w:num w:numId="22">
    <w:abstractNumId w:val="28"/>
  </w:num>
  <w:num w:numId="23">
    <w:abstractNumId w:val="31"/>
  </w:num>
  <w:num w:numId="24">
    <w:abstractNumId w:val="32"/>
  </w:num>
  <w:num w:numId="25">
    <w:abstractNumId w:val="14"/>
  </w:num>
  <w:num w:numId="26">
    <w:abstractNumId w:val="23"/>
  </w:num>
  <w:num w:numId="27">
    <w:abstractNumId w:val="9"/>
  </w:num>
  <w:num w:numId="28">
    <w:abstractNumId w:val="33"/>
  </w:num>
  <w:num w:numId="29">
    <w:abstractNumId w:val="4"/>
  </w:num>
  <w:num w:numId="30">
    <w:abstractNumId w:val="11"/>
  </w:num>
  <w:num w:numId="31">
    <w:abstractNumId w:val="1"/>
  </w:num>
  <w:num w:numId="32">
    <w:abstractNumId w:val="12"/>
  </w:num>
  <w:num w:numId="33">
    <w:abstractNumId w:val="18"/>
  </w:num>
  <w:num w:numId="34">
    <w:abstractNumId w:val="16"/>
  </w:num>
  <w:num w:numId="35">
    <w:abstractNumId w:val="13"/>
  </w:num>
  <w:num w:numId="36">
    <w:abstractNumId w:val="29"/>
  </w:num>
  <w:num w:numId="37">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830193"/>
    <w:rsid w:val="00001943"/>
    <w:rsid w:val="00001A0E"/>
    <w:rsid w:val="00010679"/>
    <w:rsid w:val="00011257"/>
    <w:rsid w:val="00011273"/>
    <w:rsid w:val="000122ED"/>
    <w:rsid w:val="00012E9F"/>
    <w:rsid w:val="000142A0"/>
    <w:rsid w:val="00016E88"/>
    <w:rsid w:val="00021C68"/>
    <w:rsid w:val="000228C3"/>
    <w:rsid w:val="00022C90"/>
    <w:rsid w:val="0002316A"/>
    <w:rsid w:val="00023F1C"/>
    <w:rsid w:val="00024DBD"/>
    <w:rsid w:val="00025493"/>
    <w:rsid w:val="000274B6"/>
    <w:rsid w:val="00027744"/>
    <w:rsid w:val="000304BB"/>
    <w:rsid w:val="0003070F"/>
    <w:rsid w:val="00030E84"/>
    <w:rsid w:val="00032EC8"/>
    <w:rsid w:val="00033742"/>
    <w:rsid w:val="000341E6"/>
    <w:rsid w:val="00037801"/>
    <w:rsid w:val="000400ED"/>
    <w:rsid w:val="00041C85"/>
    <w:rsid w:val="00045433"/>
    <w:rsid w:val="00047686"/>
    <w:rsid w:val="0005201A"/>
    <w:rsid w:val="00052E7E"/>
    <w:rsid w:val="0005303B"/>
    <w:rsid w:val="000537BC"/>
    <w:rsid w:val="00056FF5"/>
    <w:rsid w:val="00063067"/>
    <w:rsid w:val="00064F0D"/>
    <w:rsid w:val="00065D58"/>
    <w:rsid w:val="00066E1B"/>
    <w:rsid w:val="0007158E"/>
    <w:rsid w:val="0007385C"/>
    <w:rsid w:val="00076743"/>
    <w:rsid w:val="0008083D"/>
    <w:rsid w:val="00081CBD"/>
    <w:rsid w:val="00084AD2"/>
    <w:rsid w:val="00084C95"/>
    <w:rsid w:val="00085C99"/>
    <w:rsid w:val="00087E1A"/>
    <w:rsid w:val="00087EC4"/>
    <w:rsid w:val="0009057D"/>
    <w:rsid w:val="0009408B"/>
    <w:rsid w:val="00096BF3"/>
    <w:rsid w:val="000A2675"/>
    <w:rsid w:val="000A2BE1"/>
    <w:rsid w:val="000A51F8"/>
    <w:rsid w:val="000A64D1"/>
    <w:rsid w:val="000A7667"/>
    <w:rsid w:val="000B4390"/>
    <w:rsid w:val="000B7D28"/>
    <w:rsid w:val="000C056D"/>
    <w:rsid w:val="000C1866"/>
    <w:rsid w:val="000C1B80"/>
    <w:rsid w:val="000C1D22"/>
    <w:rsid w:val="000C3C10"/>
    <w:rsid w:val="000C5C39"/>
    <w:rsid w:val="000C6214"/>
    <w:rsid w:val="000D121A"/>
    <w:rsid w:val="000D2CA1"/>
    <w:rsid w:val="000D5F72"/>
    <w:rsid w:val="000D6E75"/>
    <w:rsid w:val="000D74A8"/>
    <w:rsid w:val="000E21B7"/>
    <w:rsid w:val="000E325B"/>
    <w:rsid w:val="000E3AD9"/>
    <w:rsid w:val="000E4385"/>
    <w:rsid w:val="000E586F"/>
    <w:rsid w:val="000F02F4"/>
    <w:rsid w:val="000F0A9C"/>
    <w:rsid w:val="000F1D19"/>
    <w:rsid w:val="000F3445"/>
    <w:rsid w:val="000F3FD3"/>
    <w:rsid w:val="000F4E34"/>
    <w:rsid w:val="000F5FA1"/>
    <w:rsid w:val="000F63E5"/>
    <w:rsid w:val="000F6609"/>
    <w:rsid w:val="000F7F46"/>
    <w:rsid w:val="00104A8C"/>
    <w:rsid w:val="00104BFA"/>
    <w:rsid w:val="001101A4"/>
    <w:rsid w:val="00110CC3"/>
    <w:rsid w:val="00114E42"/>
    <w:rsid w:val="00116EED"/>
    <w:rsid w:val="00117E10"/>
    <w:rsid w:val="00123E0C"/>
    <w:rsid w:val="00127675"/>
    <w:rsid w:val="00127F1E"/>
    <w:rsid w:val="001324C0"/>
    <w:rsid w:val="00134009"/>
    <w:rsid w:val="0013537E"/>
    <w:rsid w:val="00136AC4"/>
    <w:rsid w:val="00136C54"/>
    <w:rsid w:val="0014230D"/>
    <w:rsid w:val="001423DB"/>
    <w:rsid w:val="00143E80"/>
    <w:rsid w:val="00144D63"/>
    <w:rsid w:val="0014724D"/>
    <w:rsid w:val="00155845"/>
    <w:rsid w:val="001559F4"/>
    <w:rsid w:val="001561B6"/>
    <w:rsid w:val="001567FA"/>
    <w:rsid w:val="00157FAB"/>
    <w:rsid w:val="0016410B"/>
    <w:rsid w:val="00165628"/>
    <w:rsid w:val="00170AD2"/>
    <w:rsid w:val="0017366E"/>
    <w:rsid w:val="00180169"/>
    <w:rsid w:val="00182075"/>
    <w:rsid w:val="00182B64"/>
    <w:rsid w:val="0018306E"/>
    <w:rsid w:val="00183A12"/>
    <w:rsid w:val="00183A95"/>
    <w:rsid w:val="00183BB9"/>
    <w:rsid w:val="001840DE"/>
    <w:rsid w:val="00184294"/>
    <w:rsid w:val="00185723"/>
    <w:rsid w:val="00190C8D"/>
    <w:rsid w:val="00191FDB"/>
    <w:rsid w:val="00192C28"/>
    <w:rsid w:val="0019368E"/>
    <w:rsid w:val="001938A6"/>
    <w:rsid w:val="00193C45"/>
    <w:rsid w:val="001A0AA3"/>
    <w:rsid w:val="001A36DB"/>
    <w:rsid w:val="001A4984"/>
    <w:rsid w:val="001A5722"/>
    <w:rsid w:val="001A75FF"/>
    <w:rsid w:val="001B09AB"/>
    <w:rsid w:val="001B2847"/>
    <w:rsid w:val="001B6521"/>
    <w:rsid w:val="001C1130"/>
    <w:rsid w:val="001C1727"/>
    <w:rsid w:val="001C31EB"/>
    <w:rsid w:val="001C41EE"/>
    <w:rsid w:val="001C455A"/>
    <w:rsid w:val="001C4736"/>
    <w:rsid w:val="001C54C1"/>
    <w:rsid w:val="001C6BC9"/>
    <w:rsid w:val="001C78DD"/>
    <w:rsid w:val="001D026E"/>
    <w:rsid w:val="001D0613"/>
    <w:rsid w:val="001D0C2D"/>
    <w:rsid w:val="001D1B42"/>
    <w:rsid w:val="001D2B8D"/>
    <w:rsid w:val="001D3D31"/>
    <w:rsid w:val="001D4D17"/>
    <w:rsid w:val="001D6430"/>
    <w:rsid w:val="001D7E53"/>
    <w:rsid w:val="001E2C72"/>
    <w:rsid w:val="001E35D0"/>
    <w:rsid w:val="001E5BD1"/>
    <w:rsid w:val="001E6817"/>
    <w:rsid w:val="001E78FC"/>
    <w:rsid w:val="001E7961"/>
    <w:rsid w:val="001F4DA3"/>
    <w:rsid w:val="001F4E9B"/>
    <w:rsid w:val="001F589B"/>
    <w:rsid w:val="001F6817"/>
    <w:rsid w:val="001F7BA4"/>
    <w:rsid w:val="00200059"/>
    <w:rsid w:val="0020116B"/>
    <w:rsid w:val="00204B9E"/>
    <w:rsid w:val="00205849"/>
    <w:rsid w:val="002075A2"/>
    <w:rsid w:val="002115D7"/>
    <w:rsid w:val="0021179A"/>
    <w:rsid w:val="0021273E"/>
    <w:rsid w:val="002138C5"/>
    <w:rsid w:val="00215105"/>
    <w:rsid w:val="00215BEC"/>
    <w:rsid w:val="00216CDA"/>
    <w:rsid w:val="00224AEF"/>
    <w:rsid w:val="002269F4"/>
    <w:rsid w:val="00226EE2"/>
    <w:rsid w:val="00230F38"/>
    <w:rsid w:val="00232283"/>
    <w:rsid w:val="002328A0"/>
    <w:rsid w:val="0023602B"/>
    <w:rsid w:val="00237ABF"/>
    <w:rsid w:val="002423DF"/>
    <w:rsid w:val="002437E2"/>
    <w:rsid w:val="00243C8F"/>
    <w:rsid w:val="00254693"/>
    <w:rsid w:val="00254B2C"/>
    <w:rsid w:val="00255052"/>
    <w:rsid w:val="00255645"/>
    <w:rsid w:val="002564AE"/>
    <w:rsid w:val="0025746A"/>
    <w:rsid w:val="002578A2"/>
    <w:rsid w:val="00262308"/>
    <w:rsid w:val="00263843"/>
    <w:rsid w:val="0026534A"/>
    <w:rsid w:val="0027053C"/>
    <w:rsid w:val="002707D2"/>
    <w:rsid w:val="00272F65"/>
    <w:rsid w:val="00273318"/>
    <w:rsid w:val="00274F5D"/>
    <w:rsid w:val="0027557B"/>
    <w:rsid w:val="00275CC8"/>
    <w:rsid w:val="0027709B"/>
    <w:rsid w:val="002776FB"/>
    <w:rsid w:val="00281037"/>
    <w:rsid w:val="002815F3"/>
    <w:rsid w:val="002820B9"/>
    <w:rsid w:val="002824E8"/>
    <w:rsid w:val="00290022"/>
    <w:rsid w:val="002913F9"/>
    <w:rsid w:val="0029253D"/>
    <w:rsid w:val="002929C9"/>
    <w:rsid w:val="00294399"/>
    <w:rsid w:val="00294B77"/>
    <w:rsid w:val="00295371"/>
    <w:rsid w:val="00295ED2"/>
    <w:rsid w:val="0029665C"/>
    <w:rsid w:val="00297949"/>
    <w:rsid w:val="002A2F3E"/>
    <w:rsid w:val="002A3928"/>
    <w:rsid w:val="002A4CBD"/>
    <w:rsid w:val="002A4E18"/>
    <w:rsid w:val="002A537F"/>
    <w:rsid w:val="002A678F"/>
    <w:rsid w:val="002A6F6A"/>
    <w:rsid w:val="002B0203"/>
    <w:rsid w:val="002B5070"/>
    <w:rsid w:val="002B621A"/>
    <w:rsid w:val="002B7A71"/>
    <w:rsid w:val="002B7F45"/>
    <w:rsid w:val="002C096D"/>
    <w:rsid w:val="002C1765"/>
    <w:rsid w:val="002C19EC"/>
    <w:rsid w:val="002C2DD4"/>
    <w:rsid w:val="002C48A3"/>
    <w:rsid w:val="002C4948"/>
    <w:rsid w:val="002C517A"/>
    <w:rsid w:val="002C5243"/>
    <w:rsid w:val="002C5C12"/>
    <w:rsid w:val="002C7E43"/>
    <w:rsid w:val="002D1908"/>
    <w:rsid w:val="002D5C1B"/>
    <w:rsid w:val="002D6330"/>
    <w:rsid w:val="002D7D98"/>
    <w:rsid w:val="002E0A7F"/>
    <w:rsid w:val="002E2002"/>
    <w:rsid w:val="002E4910"/>
    <w:rsid w:val="002E4D10"/>
    <w:rsid w:val="002F03ED"/>
    <w:rsid w:val="002F1F76"/>
    <w:rsid w:val="002F34C9"/>
    <w:rsid w:val="002F390B"/>
    <w:rsid w:val="002F5271"/>
    <w:rsid w:val="002F690A"/>
    <w:rsid w:val="002F6BC7"/>
    <w:rsid w:val="00300967"/>
    <w:rsid w:val="00303984"/>
    <w:rsid w:val="00303B29"/>
    <w:rsid w:val="00303D5E"/>
    <w:rsid w:val="00303E56"/>
    <w:rsid w:val="00303E8A"/>
    <w:rsid w:val="0030661D"/>
    <w:rsid w:val="00310B20"/>
    <w:rsid w:val="0031344F"/>
    <w:rsid w:val="00314477"/>
    <w:rsid w:val="00314801"/>
    <w:rsid w:val="00321C0F"/>
    <w:rsid w:val="00323ADE"/>
    <w:rsid w:val="00324931"/>
    <w:rsid w:val="00324F72"/>
    <w:rsid w:val="00325A1C"/>
    <w:rsid w:val="00325A64"/>
    <w:rsid w:val="0032787E"/>
    <w:rsid w:val="00330412"/>
    <w:rsid w:val="00330F5F"/>
    <w:rsid w:val="00333921"/>
    <w:rsid w:val="00334260"/>
    <w:rsid w:val="00340E58"/>
    <w:rsid w:val="00341E47"/>
    <w:rsid w:val="0034248B"/>
    <w:rsid w:val="003433A7"/>
    <w:rsid w:val="00343622"/>
    <w:rsid w:val="003439FD"/>
    <w:rsid w:val="00343C71"/>
    <w:rsid w:val="003500C5"/>
    <w:rsid w:val="00350E19"/>
    <w:rsid w:val="0035132E"/>
    <w:rsid w:val="003532FD"/>
    <w:rsid w:val="003541C2"/>
    <w:rsid w:val="0035523D"/>
    <w:rsid w:val="003558AB"/>
    <w:rsid w:val="00360234"/>
    <w:rsid w:val="00362316"/>
    <w:rsid w:val="00364647"/>
    <w:rsid w:val="003656E6"/>
    <w:rsid w:val="003676D5"/>
    <w:rsid w:val="00370E38"/>
    <w:rsid w:val="003730F1"/>
    <w:rsid w:val="00373AAF"/>
    <w:rsid w:val="00375562"/>
    <w:rsid w:val="00376E7B"/>
    <w:rsid w:val="00380155"/>
    <w:rsid w:val="00382008"/>
    <w:rsid w:val="0038474B"/>
    <w:rsid w:val="00384DB6"/>
    <w:rsid w:val="0038683B"/>
    <w:rsid w:val="00387734"/>
    <w:rsid w:val="00387EF6"/>
    <w:rsid w:val="003909CB"/>
    <w:rsid w:val="0039306C"/>
    <w:rsid w:val="00393A5B"/>
    <w:rsid w:val="00395A46"/>
    <w:rsid w:val="00395A4B"/>
    <w:rsid w:val="00395AD9"/>
    <w:rsid w:val="003972DC"/>
    <w:rsid w:val="003A013B"/>
    <w:rsid w:val="003A3839"/>
    <w:rsid w:val="003A3D76"/>
    <w:rsid w:val="003B0A23"/>
    <w:rsid w:val="003B1316"/>
    <w:rsid w:val="003B4D53"/>
    <w:rsid w:val="003B526D"/>
    <w:rsid w:val="003B7511"/>
    <w:rsid w:val="003C0439"/>
    <w:rsid w:val="003C19F9"/>
    <w:rsid w:val="003C75F8"/>
    <w:rsid w:val="003C7696"/>
    <w:rsid w:val="003D1D63"/>
    <w:rsid w:val="003D37E5"/>
    <w:rsid w:val="003D44D2"/>
    <w:rsid w:val="003D6245"/>
    <w:rsid w:val="003E2829"/>
    <w:rsid w:val="003E331A"/>
    <w:rsid w:val="003E34AD"/>
    <w:rsid w:val="003E6D10"/>
    <w:rsid w:val="003F1A8B"/>
    <w:rsid w:val="003F22AA"/>
    <w:rsid w:val="003F38CF"/>
    <w:rsid w:val="003F4545"/>
    <w:rsid w:val="003F4A5F"/>
    <w:rsid w:val="003F60D0"/>
    <w:rsid w:val="00400AAD"/>
    <w:rsid w:val="00401D90"/>
    <w:rsid w:val="00402723"/>
    <w:rsid w:val="0040326C"/>
    <w:rsid w:val="00404497"/>
    <w:rsid w:val="0040633B"/>
    <w:rsid w:val="004068CB"/>
    <w:rsid w:val="004070E1"/>
    <w:rsid w:val="004072C1"/>
    <w:rsid w:val="00412117"/>
    <w:rsid w:val="0041364D"/>
    <w:rsid w:val="00415BE1"/>
    <w:rsid w:val="004175F4"/>
    <w:rsid w:val="004212FD"/>
    <w:rsid w:val="004225B1"/>
    <w:rsid w:val="00423B4C"/>
    <w:rsid w:val="00423C85"/>
    <w:rsid w:val="004248DB"/>
    <w:rsid w:val="00430E7D"/>
    <w:rsid w:val="00432180"/>
    <w:rsid w:val="0043293E"/>
    <w:rsid w:val="00432F16"/>
    <w:rsid w:val="00433FB8"/>
    <w:rsid w:val="004350E8"/>
    <w:rsid w:val="00435BC5"/>
    <w:rsid w:val="004374BB"/>
    <w:rsid w:val="00437688"/>
    <w:rsid w:val="004512EA"/>
    <w:rsid w:val="00452556"/>
    <w:rsid w:val="0045381C"/>
    <w:rsid w:val="00453AC3"/>
    <w:rsid w:val="00455745"/>
    <w:rsid w:val="0045672F"/>
    <w:rsid w:val="00456F6D"/>
    <w:rsid w:val="004577F4"/>
    <w:rsid w:val="0046024A"/>
    <w:rsid w:val="00460D80"/>
    <w:rsid w:val="00463240"/>
    <w:rsid w:val="00464F8E"/>
    <w:rsid w:val="00465CA6"/>
    <w:rsid w:val="00466163"/>
    <w:rsid w:val="00466DE3"/>
    <w:rsid w:val="00472784"/>
    <w:rsid w:val="0047310B"/>
    <w:rsid w:val="00474DAE"/>
    <w:rsid w:val="004774D1"/>
    <w:rsid w:val="00481278"/>
    <w:rsid w:val="00485B87"/>
    <w:rsid w:val="004874E7"/>
    <w:rsid w:val="0048796F"/>
    <w:rsid w:val="00490205"/>
    <w:rsid w:val="004907BA"/>
    <w:rsid w:val="00491EA7"/>
    <w:rsid w:val="00492961"/>
    <w:rsid w:val="004936D4"/>
    <w:rsid w:val="00494049"/>
    <w:rsid w:val="00494C9F"/>
    <w:rsid w:val="004A0543"/>
    <w:rsid w:val="004A1981"/>
    <w:rsid w:val="004A4796"/>
    <w:rsid w:val="004A4EF9"/>
    <w:rsid w:val="004B3035"/>
    <w:rsid w:val="004B4A3B"/>
    <w:rsid w:val="004B69B3"/>
    <w:rsid w:val="004B6CD6"/>
    <w:rsid w:val="004C03F9"/>
    <w:rsid w:val="004C052C"/>
    <w:rsid w:val="004C143F"/>
    <w:rsid w:val="004C2281"/>
    <w:rsid w:val="004C2BC0"/>
    <w:rsid w:val="004C51D9"/>
    <w:rsid w:val="004C5E96"/>
    <w:rsid w:val="004D0391"/>
    <w:rsid w:val="004D2676"/>
    <w:rsid w:val="004D3106"/>
    <w:rsid w:val="004D39F6"/>
    <w:rsid w:val="004D3EE7"/>
    <w:rsid w:val="004D4492"/>
    <w:rsid w:val="004D4C4B"/>
    <w:rsid w:val="004D501C"/>
    <w:rsid w:val="004E02BF"/>
    <w:rsid w:val="004E3FF8"/>
    <w:rsid w:val="004E411E"/>
    <w:rsid w:val="004E46CF"/>
    <w:rsid w:val="004E5213"/>
    <w:rsid w:val="004E54F8"/>
    <w:rsid w:val="004E6425"/>
    <w:rsid w:val="004E652C"/>
    <w:rsid w:val="004E70A6"/>
    <w:rsid w:val="004F0C82"/>
    <w:rsid w:val="004F1225"/>
    <w:rsid w:val="004F3B86"/>
    <w:rsid w:val="004F4BDB"/>
    <w:rsid w:val="004F6574"/>
    <w:rsid w:val="00500097"/>
    <w:rsid w:val="005006F4"/>
    <w:rsid w:val="0050419F"/>
    <w:rsid w:val="00504783"/>
    <w:rsid w:val="005052AF"/>
    <w:rsid w:val="00505C79"/>
    <w:rsid w:val="00506263"/>
    <w:rsid w:val="00506BE2"/>
    <w:rsid w:val="00506F46"/>
    <w:rsid w:val="00510076"/>
    <w:rsid w:val="00511F7E"/>
    <w:rsid w:val="00512111"/>
    <w:rsid w:val="00514706"/>
    <w:rsid w:val="00517773"/>
    <w:rsid w:val="00521197"/>
    <w:rsid w:val="005226E4"/>
    <w:rsid w:val="00522A90"/>
    <w:rsid w:val="005278AE"/>
    <w:rsid w:val="00530BB5"/>
    <w:rsid w:val="0053189A"/>
    <w:rsid w:val="005340DE"/>
    <w:rsid w:val="00536B30"/>
    <w:rsid w:val="00541669"/>
    <w:rsid w:val="005463D7"/>
    <w:rsid w:val="0054677D"/>
    <w:rsid w:val="005469D1"/>
    <w:rsid w:val="005477F1"/>
    <w:rsid w:val="005507BB"/>
    <w:rsid w:val="00550861"/>
    <w:rsid w:val="00560152"/>
    <w:rsid w:val="0056083F"/>
    <w:rsid w:val="00561230"/>
    <w:rsid w:val="005624E6"/>
    <w:rsid w:val="005624ED"/>
    <w:rsid w:val="00562C3D"/>
    <w:rsid w:val="0056549B"/>
    <w:rsid w:val="00566AED"/>
    <w:rsid w:val="00570128"/>
    <w:rsid w:val="005725EF"/>
    <w:rsid w:val="00577803"/>
    <w:rsid w:val="005808C6"/>
    <w:rsid w:val="00582FE8"/>
    <w:rsid w:val="0058481A"/>
    <w:rsid w:val="00584C1E"/>
    <w:rsid w:val="0058696D"/>
    <w:rsid w:val="00592826"/>
    <w:rsid w:val="00594F2B"/>
    <w:rsid w:val="00595DC8"/>
    <w:rsid w:val="005A004F"/>
    <w:rsid w:val="005A0A51"/>
    <w:rsid w:val="005A61F1"/>
    <w:rsid w:val="005A62AF"/>
    <w:rsid w:val="005B1596"/>
    <w:rsid w:val="005B1C9C"/>
    <w:rsid w:val="005B5DF8"/>
    <w:rsid w:val="005B64D3"/>
    <w:rsid w:val="005B7F3F"/>
    <w:rsid w:val="005C133A"/>
    <w:rsid w:val="005C13FC"/>
    <w:rsid w:val="005C1760"/>
    <w:rsid w:val="005C2752"/>
    <w:rsid w:val="005C400E"/>
    <w:rsid w:val="005C5B5D"/>
    <w:rsid w:val="005C6CD4"/>
    <w:rsid w:val="005D1E5F"/>
    <w:rsid w:val="005D205B"/>
    <w:rsid w:val="005D4021"/>
    <w:rsid w:val="005D6534"/>
    <w:rsid w:val="005D7320"/>
    <w:rsid w:val="005D741F"/>
    <w:rsid w:val="005E1826"/>
    <w:rsid w:val="005E56C5"/>
    <w:rsid w:val="005E6155"/>
    <w:rsid w:val="005F12D9"/>
    <w:rsid w:val="005F2D9F"/>
    <w:rsid w:val="005F3F75"/>
    <w:rsid w:val="005F453C"/>
    <w:rsid w:val="005F4748"/>
    <w:rsid w:val="005F4E55"/>
    <w:rsid w:val="005F7C73"/>
    <w:rsid w:val="00603596"/>
    <w:rsid w:val="00606241"/>
    <w:rsid w:val="00606342"/>
    <w:rsid w:val="00611A8D"/>
    <w:rsid w:val="00611C2E"/>
    <w:rsid w:val="00613B94"/>
    <w:rsid w:val="006154EC"/>
    <w:rsid w:val="00620539"/>
    <w:rsid w:val="006223B8"/>
    <w:rsid w:val="006241AC"/>
    <w:rsid w:val="00626E39"/>
    <w:rsid w:val="00626EF1"/>
    <w:rsid w:val="00631FD4"/>
    <w:rsid w:val="0063371B"/>
    <w:rsid w:val="00636609"/>
    <w:rsid w:val="00636DE2"/>
    <w:rsid w:val="00637EB2"/>
    <w:rsid w:val="00641F5B"/>
    <w:rsid w:val="00644332"/>
    <w:rsid w:val="00644429"/>
    <w:rsid w:val="006448B2"/>
    <w:rsid w:val="00645401"/>
    <w:rsid w:val="00647139"/>
    <w:rsid w:val="006512E7"/>
    <w:rsid w:val="00654F12"/>
    <w:rsid w:val="00655627"/>
    <w:rsid w:val="006557C0"/>
    <w:rsid w:val="006577B3"/>
    <w:rsid w:val="00662E22"/>
    <w:rsid w:val="00663448"/>
    <w:rsid w:val="00664CFE"/>
    <w:rsid w:val="006702A7"/>
    <w:rsid w:val="00673930"/>
    <w:rsid w:val="00676403"/>
    <w:rsid w:val="00677B6A"/>
    <w:rsid w:val="00677C80"/>
    <w:rsid w:val="00677EAE"/>
    <w:rsid w:val="006800D2"/>
    <w:rsid w:val="006815E3"/>
    <w:rsid w:val="0068171B"/>
    <w:rsid w:val="00681BFA"/>
    <w:rsid w:val="0068201A"/>
    <w:rsid w:val="0068281D"/>
    <w:rsid w:val="006870F2"/>
    <w:rsid w:val="006911ED"/>
    <w:rsid w:val="006927A4"/>
    <w:rsid w:val="00693936"/>
    <w:rsid w:val="00695054"/>
    <w:rsid w:val="0069538E"/>
    <w:rsid w:val="00695E0E"/>
    <w:rsid w:val="006965D4"/>
    <w:rsid w:val="006A0B55"/>
    <w:rsid w:val="006A0C71"/>
    <w:rsid w:val="006A0C7F"/>
    <w:rsid w:val="006A2F52"/>
    <w:rsid w:val="006A38D9"/>
    <w:rsid w:val="006A5534"/>
    <w:rsid w:val="006A7115"/>
    <w:rsid w:val="006B1094"/>
    <w:rsid w:val="006B29C0"/>
    <w:rsid w:val="006B3B3C"/>
    <w:rsid w:val="006B45D5"/>
    <w:rsid w:val="006B5505"/>
    <w:rsid w:val="006B64B0"/>
    <w:rsid w:val="006B6A6D"/>
    <w:rsid w:val="006B711C"/>
    <w:rsid w:val="006C02C3"/>
    <w:rsid w:val="006C0F0B"/>
    <w:rsid w:val="006C622E"/>
    <w:rsid w:val="006C67F0"/>
    <w:rsid w:val="006D103F"/>
    <w:rsid w:val="006D11D5"/>
    <w:rsid w:val="006D21BA"/>
    <w:rsid w:val="006D256E"/>
    <w:rsid w:val="006D49A6"/>
    <w:rsid w:val="006D57EA"/>
    <w:rsid w:val="006D77F5"/>
    <w:rsid w:val="006E5F15"/>
    <w:rsid w:val="006E64EC"/>
    <w:rsid w:val="006F089F"/>
    <w:rsid w:val="006F4EF6"/>
    <w:rsid w:val="006F52CF"/>
    <w:rsid w:val="006F53F0"/>
    <w:rsid w:val="006F74C0"/>
    <w:rsid w:val="006F7A73"/>
    <w:rsid w:val="0070222D"/>
    <w:rsid w:val="00702A91"/>
    <w:rsid w:val="00702F4E"/>
    <w:rsid w:val="007040E5"/>
    <w:rsid w:val="007041E6"/>
    <w:rsid w:val="007048D7"/>
    <w:rsid w:val="00707906"/>
    <w:rsid w:val="00710766"/>
    <w:rsid w:val="00710EF3"/>
    <w:rsid w:val="0071128D"/>
    <w:rsid w:val="007112C6"/>
    <w:rsid w:val="00711DA7"/>
    <w:rsid w:val="00713CCD"/>
    <w:rsid w:val="00714EF9"/>
    <w:rsid w:val="00715964"/>
    <w:rsid w:val="00717BF0"/>
    <w:rsid w:val="00717C39"/>
    <w:rsid w:val="007250DE"/>
    <w:rsid w:val="00725BD4"/>
    <w:rsid w:val="00730514"/>
    <w:rsid w:val="00733584"/>
    <w:rsid w:val="00734279"/>
    <w:rsid w:val="00736120"/>
    <w:rsid w:val="007366F7"/>
    <w:rsid w:val="007368AE"/>
    <w:rsid w:val="007368D3"/>
    <w:rsid w:val="00736B2F"/>
    <w:rsid w:val="007375EA"/>
    <w:rsid w:val="00740650"/>
    <w:rsid w:val="0074115E"/>
    <w:rsid w:val="007415E8"/>
    <w:rsid w:val="00743733"/>
    <w:rsid w:val="00744062"/>
    <w:rsid w:val="007478F0"/>
    <w:rsid w:val="007508B6"/>
    <w:rsid w:val="00751978"/>
    <w:rsid w:val="007529E0"/>
    <w:rsid w:val="00761A6B"/>
    <w:rsid w:val="00763CE1"/>
    <w:rsid w:val="00764007"/>
    <w:rsid w:val="00764B73"/>
    <w:rsid w:val="00764C1B"/>
    <w:rsid w:val="0076587E"/>
    <w:rsid w:val="0076631B"/>
    <w:rsid w:val="00775091"/>
    <w:rsid w:val="00775CDD"/>
    <w:rsid w:val="007770E3"/>
    <w:rsid w:val="007772B8"/>
    <w:rsid w:val="0077752C"/>
    <w:rsid w:val="00780833"/>
    <w:rsid w:val="00781FB6"/>
    <w:rsid w:val="00782069"/>
    <w:rsid w:val="00784957"/>
    <w:rsid w:val="007854CE"/>
    <w:rsid w:val="00785911"/>
    <w:rsid w:val="007874D1"/>
    <w:rsid w:val="007904C0"/>
    <w:rsid w:val="00791695"/>
    <w:rsid w:val="0079181B"/>
    <w:rsid w:val="00791B34"/>
    <w:rsid w:val="00793A1D"/>
    <w:rsid w:val="00797094"/>
    <w:rsid w:val="007978C4"/>
    <w:rsid w:val="007978F3"/>
    <w:rsid w:val="007A06BE"/>
    <w:rsid w:val="007A1DC4"/>
    <w:rsid w:val="007A1E03"/>
    <w:rsid w:val="007A30BF"/>
    <w:rsid w:val="007A427E"/>
    <w:rsid w:val="007A4293"/>
    <w:rsid w:val="007A5C1B"/>
    <w:rsid w:val="007A7214"/>
    <w:rsid w:val="007B00D5"/>
    <w:rsid w:val="007B0BF4"/>
    <w:rsid w:val="007B1EA9"/>
    <w:rsid w:val="007B3588"/>
    <w:rsid w:val="007B5F93"/>
    <w:rsid w:val="007B632B"/>
    <w:rsid w:val="007B6B43"/>
    <w:rsid w:val="007B7310"/>
    <w:rsid w:val="007C0501"/>
    <w:rsid w:val="007C064D"/>
    <w:rsid w:val="007C1036"/>
    <w:rsid w:val="007C2B2D"/>
    <w:rsid w:val="007C4D59"/>
    <w:rsid w:val="007C70F6"/>
    <w:rsid w:val="007D00C3"/>
    <w:rsid w:val="007D023D"/>
    <w:rsid w:val="007D0DAE"/>
    <w:rsid w:val="007D3A91"/>
    <w:rsid w:val="007D437B"/>
    <w:rsid w:val="007D5828"/>
    <w:rsid w:val="007E5B9E"/>
    <w:rsid w:val="007E5D02"/>
    <w:rsid w:val="007E5FB7"/>
    <w:rsid w:val="007E7CC6"/>
    <w:rsid w:val="007F03EF"/>
    <w:rsid w:val="007F1258"/>
    <w:rsid w:val="007F3B73"/>
    <w:rsid w:val="007F4609"/>
    <w:rsid w:val="007F4927"/>
    <w:rsid w:val="007F59F7"/>
    <w:rsid w:val="007F7FBC"/>
    <w:rsid w:val="00802855"/>
    <w:rsid w:val="00802D55"/>
    <w:rsid w:val="00802E27"/>
    <w:rsid w:val="008039B3"/>
    <w:rsid w:val="00805FE5"/>
    <w:rsid w:val="008060DF"/>
    <w:rsid w:val="0080629F"/>
    <w:rsid w:val="008076E0"/>
    <w:rsid w:val="00807A03"/>
    <w:rsid w:val="00807B48"/>
    <w:rsid w:val="008134C5"/>
    <w:rsid w:val="00814D2D"/>
    <w:rsid w:val="00814E97"/>
    <w:rsid w:val="00815787"/>
    <w:rsid w:val="00822C20"/>
    <w:rsid w:val="00823497"/>
    <w:rsid w:val="008239FD"/>
    <w:rsid w:val="00824102"/>
    <w:rsid w:val="00826538"/>
    <w:rsid w:val="00830193"/>
    <w:rsid w:val="00831939"/>
    <w:rsid w:val="00831F00"/>
    <w:rsid w:val="00834138"/>
    <w:rsid w:val="0083483F"/>
    <w:rsid w:val="00835D32"/>
    <w:rsid w:val="00840452"/>
    <w:rsid w:val="008417FD"/>
    <w:rsid w:val="008466D9"/>
    <w:rsid w:val="00854C5F"/>
    <w:rsid w:val="00857348"/>
    <w:rsid w:val="0085755D"/>
    <w:rsid w:val="00860E4E"/>
    <w:rsid w:val="00863461"/>
    <w:rsid w:val="0086432F"/>
    <w:rsid w:val="00864508"/>
    <w:rsid w:val="008646C9"/>
    <w:rsid w:val="00865572"/>
    <w:rsid w:val="008657AD"/>
    <w:rsid w:val="00867389"/>
    <w:rsid w:val="00870D01"/>
    <w:rsid w:val="00870DB4"/>
    <w:rsid w:val="0087396A"/>
    <w:rsid w:val="00873B0E"/>
    <w:rsid w:val="008741CB"/>
    <w:rsid w:val="00874619"/>
    <w:rsid w:val="00875B22"/>
    <w:rsid w:val="00875C33"/>
    <w:rsid w:val="00877B8D"/>
    <w:rsid w:val="008875D2"/>
    <w:rsid w:val="00893B39"/>
    <w:rsid w:val="00893E54"/>
    <w:rsid w:val="008958A6"/>
    <w:rsid w:val="008A1ECE"/>
    <w:rsid w:val="008A3E58"/>
    <w:rsid w:val="008A3EDE"/>
    <w:rsid w:val="008A43BD"/>
    <w:rsid w:val="008A4B07"/>
    <w:rsid w:val="008A63BC"/>
    <w:rsid w:val="008B1E97"/>
    <w:rsid w:val="008B21C1"/>
    <w:rsid w:val="008B26C1"/>
    <w:rsid w:val="008B41A3"/>
    <w:rsid w:val="008B59E8"/>
    <w:rsid w:val="008B79D4"/>
    <w:rsid w:val="008C23DF"/>
    <w:rsid w:val="008C5861"/>
    <w:rsid w:val="008D0E0E"/>
    <w:rsid w:val="008D1C18"/>
    <w:rsid w:val="008D1F0E"/>
    <w:rsid w:val="008D1F46"/>
    <w:rsid w:val="008D3D69"/>
    <w:rsid w:val="008D55FE"/>
    <w:rsid w:val="008E3CF2"/>
    <w:rsid w:val="008E4C76"/>
    <w:rsid w:val="008E5382"/>
    <w:rsid w:val="008E53A9"/>
    <w:rsid w:val="008E668B"/>
    <w:rsid w:val="008E7054"/>
    <w:rsid w:val="008E743A"/>
    <w:rsid w:val="008F1EA0"/>
    <w:rsid w:val="008F3D0D"/>
    <w:rsid w:val="008F4FC8"/>
    <w:rsid w:val="008F6365"/>
    <w:rsid w:val="00900708"/>
    <w:rsid w:val="00902F96"/>
    <w:rsid w:val="009030D1"/>
    <w:rsid w:val="009035CD"/>
    <w:rsid w:val="00905ADE"/>
    <w:rsid w:val="00906BC7"/>
    <w:rsid w:val="00907030"/>
    <w:rsid w:val="009125B2"/>
    <w:rsid w:val="0091348A"/>
    <w:rsid w:val="00914DAC"/>
    <w:rsid w:val="00922677"/>
    <w:rsid w:val="00922D3A"/>
    <w:rsid w:val="00924547"/>
    <w:rsid w:val="00924F4F"/>
    <w:rsid w:val="00926473"/>
    <w:rsid w:val="0092764E"/>
    <w:rsid w:val="009312FD"/>
    <w:rsid w:val="0093633E"/>
    <w:rsid w:val="00936443"/>
    <w:rsid w:val="00937000"/>
    <w:rsid w:val="00937B3D"/>
    <w:rsid w:val="009422E0"/>
    <w:rsid w:val="00942944"/>
    <w:rsid w:val="009438EB"/>
    <w:rsid w:val="00944875"/>
    <w:rsid w:val="0094495C"/>
    <w:rsid w:val="0095058F"/>
    <w:rsid w:val="009506B8"/>
    <w:rsid w:val="00952905"/>
    <w:rsid w:val="00960531"/>
    <w:rsid w:val="009611BA"/>
    <w:rsid w:val="009611ED"/>
    <w:rsid w:val="009622C4"/>
    <w:rsid w:val="009644E5"/>
    <w:rsid w:val="00964A5C"/>
    <w:rsid w:val="00967DB5"/>
    <w:rsid w:val="00970546"/>
    <w:rsid w:val="00971278"/>
    <w:rsid w:val="009712DA"/>
    <w:rsid w:val="00971B4E"/>
    <w:rsid w:val="00971E17"/>
    <w:rsid w:val="009724C7"/>
    <w:rsid w:val="00973231"/>
    <w:rsid w:val="0097353D"/>
    <w:rsid w:val="00973682"/>
    <w:rsid w:val="00976990"/>
    <w:rsid w:val="00976F93"/>
    <w:rsid w:val="0098067F"/>
    <w:rsid w:val="009817F4"/>
    <w:rsid w:val="00982BF0"/>
    <w:rsid w:val="00984395"/>
    <w:rsid w:val="00984545"/>
    <w:rsid w:val="0098546C"/>
    <w:rsid w:val="009866DA"/>
    <w:rsid w:val="00987BF9"/>
    <w:rsid w:val="00987D6D"/>
    <w:rsid w:val="009901F8"/>
    <w:rsid w:val="00991D68"/>
    <w:rsid w:val="009947C0"/>
    <w:rsid w:val="009956E2"/>
    <w:rsid w:val="009966E0"/>
    <w:rsid w:val="009A18F1"/>
    <w:rsid w:val="009A1B54"/>
    <w:rsid w:val="009A3491"/>
    <w:rsid w:val="009A481A"/>
    <w:rsid w:val="009B07CF"/>
    <w:rsid w:val="009B0903"/>
    <w:rsid w:val="009B2339"/>
    <w:rsid w:val="009B2844"/>
    <w:rsid w:val="009B35EC"/>
    <w:rsid w:val="009B4950"/>
    <w:rsid w:val="009C0A21"/>
    <w:rsid w:val="009C2A06"/>
    <w:rsid w:val="009C5C5D"/>
    <w:rsid w:val="009C67CA"/>
    <w:rsid w:val="009C6C80"/>
    <w:rsid w:val="009C78AE"/>
    <w:rsid w:val="009D0262"/>
    <w:rsid w:val="009D026F"/>
    <w:rsid w:val="009D2998"/>
    <w:rsid w:val="009D4AC3"/>
    <w:rsid w:val="009E0333"/>
    <w:rsid w:val="009E06C7"/>
    <w:rsid w:val="009E121C"/>
    <w:rsid w:val="009E29BB"/>
    <w:rsid w:val="009E3BB3"/>
    <w:rsid w:val="009E6B76"/>
    <w:rsid w:val="009F052C"/>
    <w:rsid w:val="009F2D52"/>
    <w:rsid w:val="009F37C6"/>
    <w:rsid w:val="009F3E14"/>
    <w:rsid w:val="00A00D1A"/>
    <w:rsid w:val="00A016C4"/>
    <w:rsid w:val="00A04D3C"/>
    <w:rsid w:val="00A074D9"/>
    <w:rsid w:val="00A07596"/>
    <w:rsid w:val="00A100DD"/>
    <w:rsid w:val="00A12611"/>
    <w:rsid w:val="00A22027"/>
    <w:rsid w:val="00A3115B"/>
    <w:rsid w:val="00A35615"/>
    <w:rsid w:val="00A37456"/>
    <w:rsid w:val="00A377B4"/>
    <w:rsid w:val="00A37F31"/>
    <w:rsid w:val="00A42D14"/>
    <w:rsid w:val="00A4478B"/>
    <w:rsid w:val="00A47A02"/>
    <w:rsid w:val="00A50609"/>
    <w:rsid w:val="00A54AA8"/>
    <w:rsid w:val="00A54E08"/>
    <w:rsid w:val="00A569DB"/>
    <w:rsid w:val="00A60FB6"/>
    <w:rsid w:val="00A629D5"/>
    <w:rsid w:val="00A65E37"/>
    <w:rsid w:val="00A6695C"/>
    <w:rsid w:val="00A66B3F"/>
    <w:rsid w:val="00A67360"/>
    <w:rsid w:val="00A712E4"/>
    <w:rsid w:val="00A720FC"/>
    <w:rsid w:val="00A74C31"/>
    <w:rsid w:val="00A803B2"/>
    <w:rsid w:val="00A80984"/>
    <w:rsid w:val="00A81005"/>
    <w:rsid w:val="00A81231"/>
    <w:rsid w:val="00A819B0"/>
    <w:rsid w:val="00A81C70"/>
    <w:rsid w:val="00A81F8B"/>
    <w:rsid w:val="00A82901"/>
    <w:rsid w:val="00A83088"/>
    <w:rsid w:val="00A83570"/>
    <w:rsid w:val="00A8693E"/>
    <w:rsid w:val="00A904FD"/>
    <w:rsid w:val="00A90EF8"/>
    <w:rsid w:val="00A94673"/>
    <w:rsid w:val="00A9506C"/>
    <w:rsid w:val="00A97A1D"/>
    <w:rsid w:val="00AA0C9F"/>
    <w:rsid w:val="00AA113E"/>
    <w:rsid w:val="00AA1560"/>
    <w:rsid w:val="00AA3522"/>
    <w:rsid w:val="00AA39D2"/>
    <w:rsid w:val="00AA5D49"/>
    <w:rsid w:val="00AA69E3"/>
    <w:rsid w:val="00AA7971"/>
    <w:rsid w:val="00AB11EA"/>
    <w:rsid w:val="00AB3EF6"/>
    <w:rsid w:val="00AB52ED"/>
    <w:rsid w:val="00AC0848"/>
    <w:rsid w:val="00AC0BE4"/>
    <w:rsid w:val="00AC2666"/>
    <w:rsid w:val="00AC3F50"/>
    <w:rsid w:val="00AC51EF"/>
    <w:rsid w:val="00AD03FF"/>
    <w:rsid w:val="00AD0AEB"/>
    <w:rsid w:val="00AD0B12"/>
    <w:rsid w:val="00AD0CAB"/>
    <w:rsid w:val="00AD339E"/>
    <w:rsid w:val="00AD3523"/>
    <w:rsid w:val="00AD65CF"/>
    <w:rsid w:val="00AD6E19"/>
    <w:rsid w:val="00AD7AAE"/>
    <w:rsid w:val="00AE0139"/>
    <w:rsid w:val="00AE036F"/>
    <w:rsid w:val="00AE149B"/>
    <w:rsid w:val="00AE51E6"/>
    <w:rsid w:val="00AE63F8"/>
    <w:rsid w:val="00AF1358"/>
    <w:rsid w:val="00AF35DD"/>
    <w:rsid w:val="00AF3B6C"/>
    <w:rsid w:val="00AF505F"/>
    <w:rsid w:val="00AF5BC2"/>
    <w:rsid w:val="00B0151E"/>
    <w:rsid w:val="00B04856"/>
    <w:rsid w:val="00B06A40"/>
    <w:rsid w:val="00B07196"/>
    <w:rsid w:val="00B104E5"/>
    <w:rsid w:val="00B10BA9"/>
    <w:rsid w:val="00B12421"/>
    <w:rsid w:val="00B13608"/>
    <w:rsid w:val="00B1470F"/>
    <w:rsid w:val="00B149E8"/>
    <w:rsid w:val="00B1529A"/>
    <w:rsid w:val="00B15CF7"/>
    <w:rsid w:val="00B167DC"/>
    <w:rsid w:val="00B17E29"/>
    <w:rsid w:val="00B218CD"/>
    <w:rsid w:val="00B21929"/>
    <w:rsid w:val="00B21E43"/>
    <w:rsid w:val="00B23D6D"/>
    <w:rsid w:val="00B2673A"/>
    <w:rsid w:val="00B2708F"/>
    <w:rsid w:val="00B277D1"/>
    <w:rsid w:val="00B30F56"/>
    <w:rsid w:val="00B33439"/>
    <w:rsid w:val="00B35EEA"/>
    <w:rsid w:val="00B37EEC"/>
    <w:rsid w:val="00B41199"/>
    <w:rsid w:val="00B473BE"/>
    <w:rsid w:val="00B5159F"/>
    <w:rsid w:val="00B53DC3"/>
    <w:rsid w:val="00B551DF"/>
    <w:rsid w:val="00B56CA8"/>
    <w:rsid w:val="00B5767F"/>
    <w:rsid w:val="00B6008A"/>
    <w:rsid w:val="00B6078F"/>
    <w:rsid w:val="00B62A3D"/>
    <w:rsid w:val="00B653E6"/>
    <w:rsid w:val="00B656D2"/>
    <w:rsid w:val="00B65DF9"/>
    <w:rsid w:val="00B662DF"/>
    <w:rsid w:val="00B664AE"/>
    <w:rsid w:val="00B67542"/>
    <w:rsid w:val="00B70A40"/>
    <w:rsid w:val="00B71497"/>
    <w:rsid w:val="00B7180C"/>
    <w:rsid w:val="00B76937"/>
    <w:rsid w:val="00B77930"/>
    <w:rsid w:val="00B81195"/>
    <w:rsid w:val="00B826B9"/>
    <w:rsid w:val="00B82CA0"/>
    <w:rsid w:val="00B8420C"/>
    <w:rsid w:val="00B846CA"/>
    <w:rsid w:val="00B853B7"/>
    <w:rsid w:val="00B8718E"/>
    <w:rsid w:val="00B926BD"/>
    <w:rsid w:val="00B93AF5"/>
    <w:rsid w:val="00B951AA"/>
    <w:rsid w:val="00BA2D80"/>
    <w:rsid w:val="00BA36C0"/>
    <w:rsid w:val="00BA3E2B"/>
    <w:rsid w:val="00BB28C3"/>
    <w:rsid w:val="00BB5DA2"/>
    <w:rsid w:val="00BB7BBF"/>
    <w:rsid w:val="00BB7E2D"/>
    <w:rsid w:val="00BC27A3"/>
    <w:rsid w:val="00BC4B86"/>
    <w:rsid w:val="00BC5B3E"/>
    <w:rsid w:val="00BC5F79"/>
    <w:rsid w:val="00BC649C"/>
    <w:rsid w:val="00BC7B77"/>
    <w:rsid w:val="00BD002E"/>
    <w:rsid w:val="00BD146D"/>
    <w:rsid w:val="00BD19E8"/>
    <w:rsid w:val="00BD3FD3"/>
    <w:rsid w:val="00BD456A"/>
    <w:rsid w:val="00BD5AC9"/>
    <w:rsid w:val="00BD6299"/>
    <w:rsid w:val="00BD759F"/>
    <w:rsid w:val="00BD7D92"/>
    <w:rsid w:val="00BE04B9"/>
    <w:rsid w:val="00BE14E2"/>
    <w:rsid w:val="00BE1857"/>
    <w:rsid w:val="00BE38EB"/>
    <w:rsid w:val="00BE664A"/>
    <w:rsid w:val="00BE6BCC"/>
    <w:rsid w:val="00BF15D6"/>
    <w:rsid w:val="00BF408F"/>
    <w:rsid w:val="00BF67E0"/>
    <w:rsid w:val="00BF76BF"/>
    <w:rsid w:val="00C01139"/>
    <w:rsid w:val="00C032AA"/>
    <w:rsid w:val="00C056DF"/>
    <w:rsid w:val="00C0581C"/>
    <w:rsid w:val="00C07448"/>
    <w:rsid w:val="00C14081"/>
    <w:rsid w:val="00C14F89"/>
    <w:rsid w:val="00C15676"/>
    <w:rsid w:val="00C23074"/>
    <w:rsid w:val="00C237AB"/>
    <w:rsid w:val="00C23968"/>
    <w:rsid w:val="00C240B9"/>
    <w:rsid w:val="00C241F3"/>
    <w:rsid w:val="00C25236"/>
    <w:rsid w:val="00C264EC"/>
    <w:rsid w:val="00C2658A"/>
    <w:rsid w:val="00C26EC0"/>
    <w:rsid w:val="00C324F4"/>
    <w:rsid w:val="00C351BE"/>
    <w:rsid w:val="00C360AB"/>
    <w:rsid w:val="00C37C24"/>
    <w:rsid w:val="00C40803"/>
    <w:rsid w:val="00C40A57"/>
    <w:rsid w:val="00C41B0F"/>
    <w:rsid w:val="00C43EE1"/>
    <w:rsid w:val="00C455ED"/>
    <w:rsid w:val="00C475B0"/>
    <w:rsid w:val="00C47B75"/>
    <w:rsid w:val="00C50E6B"/>
    <w:rsid w:val="00C5221B"/>
    <w:rsid w:val="00C53928"/>
    <w:rsid w:val="00C543C7"/>
    <w:rsid w:val="00C54866"/>
    <w:rsid w:val="00C6446D"/>
    <w:rsid w:val="00C64DCB"/>
    <w:rsid w:val="00C70F21"/>
    <w:rsid w:val="00C72479"/>
    <w:rsid w:val="00C7287B"/>
    <w:rsid w:val="00C74619"/>
    <w:rsid w:val="00C74B0E"/>
    <w:rsid w:val="00C76445"/>
    <w:rsid w:val="00C76834"/>
    <w:rsid w:val="00C81B9E"/>
    <w:rsid w:val="00C82939"/>
    <w:rsid w:val="00C87362"/>
    <w:rsid w:val="00C90D36"/>
    <w:rsid w:val="00C921FA"/>
    <w:rsid w:val="00C92B20"/>
    <w:rsid w:val="00C92F68"/>
    <w:rsid w:val="00C9354A"/>
    <w:rsid w:val="00C9728B"/>
    <w:rsid w:val="00C97D16"/>
    <w:rsid w:val="00CA0A37"/>
    <w:rsid w:val="00CA0D5E"/>
    <w:rsid w:val="00CA105B"/>
    <w:rsid w:val="00CA69BB"/>
    <w:rsid w:val="00CB2614"/>
    <w:rsid w:val="00CB26E6"/>
    <w:rsid w:val="00CB2E34"/>
    <w:rsid w:val="00CB3BFF"/>
    <w:rsid w:val="00CB3D43"/>
    <w:rsid w:val="00CB575B"/>
    <w:rsid w:val="00CB5EE2"/>
    <w:rsid w:val="00CB633C"/>
    <w:rsid w:val="00CB72E7"/>
    <w:rsid w:val="00CB7662"/>
    <w:rsid w:val="00CB767F"/>
    <w:rsid w:val="00CB7E4E"/>
    <w:rsid w:val="00CC2422"/>
    <w:rsid w:val="00CC2D5E"/>
    <w:rsid w:val="00CC4BDB"/>
    <w:rsid w:val="00CD3E24"/>
    <w:rsid w:val="00CD49B6"/>
    <w:rsid w:val="00CD50E2"/>
    <w:rsid w:val="00CD6D10"/>
    <w:rsid w:val="00CE092D"/>
    <w:rsid w:val="00CE2020"/>
    <w:rsid w:val="00CE4D75"/>
    <w:rsid w:val="00CE65F3"/>
    <w:rsid w:val="00CE711C"/>
    <w:rsid w:val="00CF0033"/>
    <w:rsid w:val="00CF302F"/>
    <w:rsid w:val="00CF4170"/>
    <w:rsid w:val="00CF66A0"/>
    <w:rsid w:val="00D03F91"/>
    <w:rsid w:val="00D05CDF"/>
    <w:rsid w:val="00D10EE9"/>
    <w:rsid w:val="00D11078"/>
    <w:rsid w:val="00D126BF"/>
    <w:rsid w:val="00D15E2B"/>
    <w:rsid w:val="00D16D44"/>
    <w:rsid w:val="00D17959"/>
    <w:rsid w:val="00D223BD"/>
    <w:rsid w:val="00D224EA"/>
    <w:rsid w:val="00D2276E"/>
    <w:rsid w:val="00D22C3C"/>
    <w:rsid w:val="00D2493D"/>
    <w:rsid w:val="00D24B9F"/>
    <w:rsid w:val="00D25726"/>
    <w:rsid w:val="00D25B8C"/>
    <w:rsid w:val="00D274FE"/>
    <w:rsid w:val="00D27ED6"/>
    <w:rsid w:val="00D3068B"/>
    <w:rsid w:val="00D31E24"/>
    <w:rsid w:val="00D32A8A"/>
    <w:rsid w:val="00D32E9B"/>
    <w:rsid w:val="00D34CE0"/>
    <w:rsid w:val="00D36E5E"/>
    <w:rsid w:val="00D3745C"/>
    <w:rsid w:val="00D37B3C"/>
    <w:rsid w:val="00D40582"/>
    <w:rsid w:val="00D420EC"/>
    <w:rsid w:val="00D42AC3"/>
    <w:rsid w:val="00D43EBA"/>
    <w:rsid w:val="00D445F0"/>
    <w:rsid w:val="00D462DE"/>
    <w:rsid w:val="00D50755"/>
    <w:rsid w:val="00D533B2"/>
    <w:rsid w:val="00D53867"/>
    <w:rsid w:val="00D56F9E"/>
    <w:rsid w:val="00D57F8C"/>
    <w:rsid w:val="00D62F8D"/>
    <w:rsid w:val="00D6361E"/>
    <w:rsid w:val="00D66E65"/>
    <w:rsid w:val="00D71598"/>
    <w:rsid w:val="00D71ED5"/>
    <w:rsid w:val="00D7207C"/>
    <w:rsid w:val="00D73099"/>
    <w:rsid w:val="00D738C0"/>
    <w:rsid w:val="00D7394C"/>
    <w:rsid w:val="00D73B1E"/>
    <w:rsid w:val="00D747DA"/>
    <w:rsid w:val="00D74D3C"/>
    <w:rsid w:val="00D7619A"/>
    <w:rsid w:val="00D76AD3"/>
    <w:rsid w:val="00D76F6C"/>
    <w:rsid w:val="00D80AE9"/>
    <w:rsid w:val="00D82EA3"/>
    <w:rsid w:val="00D83341"/>
    <w:rsid w:val="00D87DFB"/>
    <w:rsid w:val="00D930C0"/>
    <w:rsid w:val="00D931D3"/>
    <w:rsid w:val="00D946B4"/>
    <w:rsid w:val="00D96C0B"/>
    <w:rsid w:val="00DA0694"/>
    <w:rsid w:val="00DA2EC1"/>
    <w:rsid w:val="00DA336F"/>
    <w:rsid w:val="00DA456F"/>
    <w:rsid w:val="00DA7833"/>
    <w:rsid w:val="00DB21B2"/>
    <w:rsid w:val="00DB3DCE"/>
    <w:rsid w:val="00DB3F2A"/>
    <w:rsid w:val="00DB7ED0"/>
    <w:rsid w:val="00DC09C8"/>
    <w:rsid w:val="00DC19A5"/>
    <w:rsid w:val="00DC47EA"/>
    <w:rsid w:val="00DC5C02"/>
    <w:rsid w:val="00DC69D3"/>
    <w:rsid w:val="00DC7046"/>
    <w:rsid w:val="00DC762C"/>
    <w:rsid w:val="00DD080B"/>
    <w:rsid w:val="00DD41A3"/>
    <w:rsid w:val="00DD497A"/>
    <w:rsid w:val="00DD6E08"/>
    <w:rsid w:val="00DE1283"/>
    <w:rsid w:val="00DE40EB"/>
    <w:rsid w:val="00DE62D0"/>
    <w:rsid w:val="00DE63B0"/>
    <w:rsid w:val="00DE7FE5"/>
    <w:rsid w:val="00DF3681"/>
    <w:rsid w:val="00DF3802"/>
    <w:rsid w:val="00DF6C84"/>
    <w:rsid w:val="00E00AEF"/>
    <w:rsid w:val="00E00D88"/>
    <w:rsid w:val="00E02233"/>
    <w:rsid w:val="00E0357F"/>
    <w:rsid w:val="00E06274"/>
    <w:rsid w:val="00E1051A"/>
    <w:rsid w:val="00E11D10"/>
    <w:rsid w:val="00E1372F"/>
    <w:rsid w:val="00E14AE9"/>
    <w:rsid w:val="00E15231"/>
    <w:rsid w:val="00E16ECF"/>
    <w:rsid w:val="00E17618"/>
    <w:rsid w:val="00E17975"/>
    <w:rsid w:val="00E179A0"/>
    <w:rsid w:val="00E24631"/>
    <w:rsid w:val="00E2585D"/>
    <w:rsid w:val="00E25B9A"/>
    <w:rsid w:val="00E2627F"/>
    <w:rsid w:val="00E32ABF"/>
    <w:rsid w:val="00E370F9"/>
    <w:rsid w:val="00E408A9"/>
    <w:rsid w:val="00E41159"/>
    <w:rsid w:val="00E41EAA"/>
    <w:rsid w:val="00E4512F"/>
    <w:rsid w:val="00E45E0F"/>
    <w:rsid w:val="00E468D5"/>
    <w:rsid w:val="00E50E52"/>
    <w:rsid w:val="00E533DB"/>
    <w:rsid w:val="00E54A0E"/>
    <w:rsid w:val="00E55888"/>
    <w:rsid w:val="00E566A2"/>
    <w:rsid w:val="00E56B2B"/>
    <w:rsid w:val="00E6076E"/>
    <w:rsid w:val="00E610EB"/>
    <w:rsid w:val="00E612F9"/>
    <w:rsid w:val="00E63A7F"/>
    <w:rsid w:val="00E63DBD"/>
    <w:rsid w:val="00E64420"/>
    <w:rsid w:val="00E667B9"/>
    <w:rsid w:val="00E66964"/>
    <w:rsid w:val="00E66A5E"/>
    <w:rsid w:val="00E66FE5"/>
    <w:rsid w:val="00E67980"/>
    <w:rsid w:val="00E709A8"/>
    <w:rsid w:val="00E712F7"/>
    <w:rsid w:val="00E7161C"/>
    <w:rsid w:val="00E723BD"/>
    <w:rsid w:val="00E73D26"/>
    <w:rsid w:val="00E73F1A"/>
    <w:rsid w:val="00E73F9E"/>
    <w:rsid w:val="00E741B4"/>
    <w:rsid w:val="00E74D0F"/>
    <w:rsid w:val="00E8089C"/>
    <w:rsid w:val="00E814E8"/>
    <w:rsid w:val="00E833E6"/>
    <w:rsid w:val="00E8681C"/>
    <w:rsid w:val="00E92FC6"/>
    <w:rsid w:val="00E93AD9"/>
    <w:rsid w:val="00EA3A6E"/>
    <w:rsid w:val="00EA4215"/>
    <w:rsid w:val="00EA5FFF"/>
    <w:rsid w:val="00EA6542"/>
    <w:rsid w:val="00EA7367"/>
    <w:rsid w:val="00EA7FB8"/>
    <w:rsid w:val="00EB20CD"/>
    <w:rsid w:val="00EB4212"/>
    <w:rsid w:val="00EB5BB1"/>
    <w:rsid w:val="00EB6CD1"/>
    <w:rsid w:val="00EB76A7"/>
    <w:rsid w:val="00EC01D8"/>
    <w:rsid w:val="00EC1339"/>
    <w:rsid w:val="00EC35BC"/>
    <w:rsid w:val="00EC386A"/>
    <w:rsid w:val="00EC5361"/>
    <w:rsid w:val="00ED43F3"/>
    <w:rsid w:val="00ED4402"/>
    <w:rsid w:val="00ED4F9B"/>
    <w:rsid w:val="00ED528F"/>
    <w:rsid w:val="00ED63F5"/>
    <w:rsid w:val="00ED698C"/>
    <w:rsid w:val="00EE0C4D"/>
    <w:rsid w:val="00EE148C"/>
    <w:rsid w:val="00EE2089"/>
    <w:rsid w:val="00EE2448"/>
    <w:rsid w:val="00EE26B6"/>
    <w:rsid w:val="00EE3139"/>
    <w:rsid w:val="00EE7484"/>
    <w:rsid w:val="00EF3A38"/>
    <w:rsid w:val="00EF66C8"/>
    <w:rsid w:val="00F00682"/>
    <w:rsid w:val="00F0159E"/>
    <w:rsid w:val="00F023E3"/>
    <w:rsid w:val="00F032A4"/>
    <w:rsid w:val="00F05BD7"/>
    <w:rsid w:val="00F05D10"/>
    <w:rsid w:val="00F072C9"/>
    <w:rsid w:val="00F11330"/>
    <w:rsid w:val="00F11A21"/>
    <w:rsid w:val="00F12973"/>
    <w:rsid w:val="00F12CD5"/>
    <w:rsid w:val="00F13916"/>
    <w:rsid w:val="00F14E46"/>
    <w:rsid w:val="00F15749"/>
    <w:rsid w:val="00F16FEF"/>
    <w:rsid w:val="00F17971"/>
    <w:rsid w:val="00F21EF2"/>
    <w:rsid w:val="00F2207D"/>
    <w:rsid w:val="00F234CE"/>
    <w:rsid w:val="00F27338"/>
    <w:rsid w:val="00F27A36"/>
    <w:rsid w:val="00F317D5"/>
    <w:rsid w:val="00F31869"/>
    <w:rsid w:val="00F31E00"/>
    <w:rsid w:val="00F34B42"/>
    <w:rsid w:val="00F36B73"/>
    <w:rsid w:val="00F413AD"/>
    <w:rsid w:val="00F42793"/>
    <w:rsid w:val="00F44FAF"/>
    <w:rsid w:val="00F474B3"/>
    <w:rsid w:val="00F47582"/>
    <w:rsid w:val="00F50772"/>
    <w:rsid w:val="00F540E5"/>
    <w:rsid w:val="00F54D36"/>
    <w:rsid w:val="00F56A65"/>
    <w:rsid w:val="00F60E3F"/>
    <w:rsid w:val="00F61DC8"/>
    <w:rsid w:val="00F6388A"/>
    <w:rsid w:val="00F63C16"/>
    <w:rsid w:val="00F66B57"/>
    <w:rsid w:val="00F67211"/>
    <w:rsid w:val="00F752DF"/>
    <w:rsid w:val="00F818A5"/>
    <w:rsid w:val="00F81A17"/>
    <w:rsid w:val="00F81B4F"/>
    <w:rsid w:val="00F82E71"/>
    <w:rsid w:val="00F8304C"/>
    <w:rsid w:val="00F836FA"/>
    <w:rsid w:val="00F846DD"/>
    <w:rsid w:val="00F856E2"/>
    <w:rsid w:val="00F924EF"/>
    <w:rsid w:val="00F95B4B"/>
    <w:rsid w:val="00F9654E"/>
    <w:rsid w:val="00FA0266"/>
    <w:rsid w:val="00FA0364"/>
    <w:rsid w:val="00FA1499"/>
    <w:rsid w:val="00FA4264"/>
    <w:rsid w:val="00FB12B3"/>
    <w:rsid w:val="00FB47C9"/>
    <w:rsid w:val="00FB4D69"/>
    <w:rsid w:val="00FB6253"/>
    <w:rsid w:val="00FB6705"/>
    <w:rsid w:val="00FB6FA9"/>
    <w:rsid w:val="00FB760A"/>
    <w:rsid w:val="00FB79A1"/>
    <w:rsid w:val="00FC20B1"/>
    <w:rsid w:val="00FC27CC"/>
    <w:rsid w:val="00FC5351"/>
    <w:rsid w:val="00FC638D"/>
    <w:rsid w:val="00FD03BB"/>
    <w:rsid w:val="00FD1B4E"/>
    <w:rsid w:val="00FD2538"/>
    <w:rsid w:val="00FD2B92"/>
    <w:rsid w:val="00FD33C2"/>
    <w:rsid w:val="00FD3511"/>
    <w:rsid w:val="00FD39DE"/>
    <w:rsid w:val="00FD400B"/>
    <w:rsid w:val="00FD41DC"/>
    <w:rsid w:val="00FD6B88"/>
    <w:rsid w:val="00FD7B98"/>
    <w:rsid w:val="00FE1966"/>
    <w:rsid w:val="00FE3444"/>
    <w:rsid w:val="00FE595D"/>
    <w:rsid w:val="00FF27B4"/>
    <w:rsid w:val="00FF51A7"/>
    <w:rsid w:val="00FF7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93"/>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
    <w:next w:val="a"/>
    <w:link w:val="11"/>
    <w:uiPriority w:val="99"/>
    <w:qFormat/>
    <w:rsid w:val="003B0A23"/>
    <w:pPr>
      <w:keepNext/>
      <w:tabs>
        <w:tab w:val="num" w:pos="0"/>
        <w:tab w:val="left" w:pos="8364"/>
      </w:tabs>
      <w:jc w:val="both"/>
      <w:outlineLvl w:val="0"/>
    </w:pPr>
    <w:rPr>
      <w:sz w:val="27"/>
      <w:szCs w:val="27"/>
    </w:rPr>
  </w:style>
  <w:style w:type="paragraph" w:styleId="2">
    <w:name w:val="heading 2"/>
    <w:basedOn w:val="a"/>
    <w:next w:val="a"/>
    <w:link w:val="20"/>
    <w:semiHidden/>
    <w:unhideWhenUsed/>
    <w:qFormat/>
    <w:rsid w:val="0026534A"/>
    <w:pPr>
      <w:keepNext/>
      <w:widowControl w:val="0"/>
      <w:spacing w:before="240" w:after="60"/>
      <w:outlineLvl w:val="1"/>
    </w:pPr>
    <w:rPr>
      <w:rFonts w:ascii="Arial" w:eastAsia="Lucida Sans Unicode" w:hAnsi="Arial" w:cs="Arial"/>
      <w:b/>
      <w:bCs/>
      <w:i/>
      <w:iCs/>
      <w:kern w:val="2"/>
      <w:sz w:val="28"/>
      <w:szCs w:val="28"/>
    </w:rPr>
  </w:style>
  <w:style w:type="paragraph" w:styleId="3">
    <w:name w:val="heading 3"/>
    <w:basedOn w:val="2"/>
    <w:next w:val="a"/>
    <w:link w:val="30"/>
    <w:uiPriority w:val="99"/>
    <w:semiHidden/>
    <w:unhideWhenUsed/>
    <w:qFormat/>
    <w:rsid w:val="0026534A"/>
    <w:pPr>
      <w:keepNext w:val="0"/>
      <w:suppressAutoHyphens w:val="0"/>
      <w:autoSpaceDE w:val="0"/>
      <w:autoSpaceDN w:val="0"/>
      <w:adjustRightInd w:val="0"/>
      <w:spacing w:before="75" w:after="0"/>
      <w:jc w:val="center"/>
      <w:outlineLvl w:val="2"/>
    </w:pPr>
    <w:rPr>
      <w:rFonts w:ascii="Times New Roman" w:eastAsia="Times New Roman" w:hAnsi="Times New Roman" w:cs="Times New Roman"/>
      <w:i w:val="0"/>
      <w:iCs w:val="0"/>
      <w:kern w:val="0"/>
      <w:sz w:val="20"/>
      <w:szCs w:val="20"/>
      <w:u w:val="single"/>
      <w:lang w:eastAsia="ru-RU"/>
    </w:rPr>
  </w:style>
  <w:style w:type="paragraph" w:styleId="4">
    <w:name w:val="heading 4"/>
    <w:basedOn w:val="3"/>
    <w:next w:val="a"/>
    <w:link w:val="40"/>
    <w:uiPriority w:val="99"/>
    <w:semiHidden/>
    <w:unhideWhenUsed/>
    <w:qFormat/>
    <w:rsid w:val="0026534A"/>
    <w:pPr>
      <w:outlineLvl w:val="3"/>
    </w:pPr>
    <w:rPr>
      <w:i/>
      <w:iCs/>
    </w:rPr>
  </w:style>
  <w:style w:type="paragraph" w:styleId="5">
    <w:name w:val="heading 5"/>
    <w:basedOn w:val="a"/>
    <w:next w:val="a"/>
    <w:link w:val="50"/>
    <w:semiHidden/>
    <w:unhideWhenUsed/>
    <w:qFormat/>
    <w:rsid w:val="0026534A"/>
    <w:pPr>
      <w:keepNext/>
      <w:suppressAutoHyphens w:val="0"/>
      <w:jc w:val="center"/>
      <w:outlineLvl w:val="4"/>
    </w:pPr>
    <w:rPr>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28D"/>
    <w:pPr>
      <w:widowControl w:val="0"/>
      <w:tabs>
        <w:tab w:val="left" w:pos="709"/>
      </w:tabs>
      <w:spacing w:after="200" w:line="276" w:lineRule="auto"/>
    </w:pPr>
    <w:rPr>
      <w:rFonts w:eastAsia="Lucida Sans Unicode" w:cs="Mangal"/>
      <w:sz w:val="22"/>
      <w:lang w:eastAsia="zh-CN" w:bidi="hi-IN"/>
    </w:rPr>
  </w:style>
  <w:style w:type="numbering" w:customStyle="1" w:styleId="1">
    <w:name w:val="Стиль1"/>
    <w:uiPriority w:val="99"/>
    <w:rsid w:val="00FD2B92"/>
    <w:pPr>
      <w:numPr>
        <w:numId w:val="1"/>
      </w:numPr>
    </w:pPr>
  </w:style>
  <w:style w:type="paragraph" w:styleId="a4">
    <w:name w:val="Title"/>
    <w:basedOn w:val="a"/>
    <w:next w:val="a"/>
    <w:link w:val="a5"/>
    <w:qFormat/>
    <w:rsid w:val="00830193"/>
    <w:pPr>
      <w:jc w:val="center"/>
    </w:pPr>
    <w:rPr>
      <w:b/>
      <w:bCs/>
      <w:sz w:val="22"/>
    </w:rPr>
  </w:style>
  <w:style w:type="character" w:customStyle="1" w:styleId="a5">
    <w:name w:val="Название Знак"/>
    <w:basedOn w:val="a0"/>
    <w:link w:val="a4"/>
    <w:rsid w:val="00830193"/>
    <w:rPr>
      <w:rFonts w:ascii="Times New Roman" w:eastAsia="Times New Roman" w:hAnsi="Times New Roman" w:cs="Times New Roman"/>
      <w:b/>
      <w:bCs/>
      <w:szCs w:val="24"/>
      <w:lang w:eastAsia="ar-SA"/>
    </w:rPr>
  </w:style>
  <w:style w:type="paragraph" w:customStyle="1" w:styleId="ConsNonformat">
    <w:name w:val="ConsNonformat"/>
    <w:rsid w:val="00830193"/>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6">
    <w:name w:val="header"/>
    <w:basedOn w:val="a"/>
    <w:link w:val="a7"/>
    <w:unhideWhenUsed/>
    <w:rsid w:val="00EB5BB1"/>
    <w:pPr>
      <w:tabs>
        <w:tab w:val="center" w:pos="4677"/>
        <w:tab w:val="right" w:pos="9355"/>
      </w:tabs>
    </w:pPr>
  </w:style>
  <w:style w:type="character" w:customStyle="1" w:styleId="a7">
    <w:name w:val="Верхний колонтитул Знак"/>
    <w:basedOn w:val="a0"/>
    <w:link w:val="a6"/>
    <w:rsid w:val="00EB5BB1"/>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EB5BB1"/>
    <w:pPr>
      <w:tabs>
        <w:tab w:val="center" w:pos="4677"/>
        <w:tab w:val="right" w:pos="9355"/>
      </w:tabs>
    </w:pPr>
  </w:style>
  <w:style w:type="character" w:customStyle="1" w:styleId="a9">
    <w:name w:val="Нижний колонтитул Знак"/>
    <w:basedOn w:val="a0"/>
    <w:link w:val="a8"/>
    <w:uiPriority w:val="99"/>
    <w:rsid w:val="00EB5BB1"/>
    <w:rPr>
      <w:rFonts w:ascii="Times New Roman" w:eastAsia="Times New Roman" w:hAnsi="Times New Roman" w:cs="Times New Roman"/>
      <w:sz w:val="24"/>
      <w:szCs w:val="24"/>
      <w:lang w:eastAsia="ar-SA"/>
    </w:rPr>
  </w:style>
  <w:style w:type="paragraph" w:styleId="21">
    <w:name w:val="Body Text 2"/>
    <w:basedOn w:val="a"/>
    <w:link w:val="22"/>
    <w:unhideWhenUsed/>
    <w:rsid w:val="00466163"/>
    <w:pPr>
      <w:suppressAutoHyphens w:val="0"/>
      <w:autoSpaceDE w:val="0"/>
      <w:autoSpaceDN w:val="0"/>
      <w:spacing w:after="120" w:line="480" w:lineRule="auto"/>
    </w:pPr>
    <w:rPr>
      <w:lang w:eastAsia="ru-RU"/>
    </w:rPr>
  </w:style>
  <w:style w:type="character" w:customStyle="1" w:styleId="22">
    <w:name w:val="Основной текст 2 Знак"/>
    <w:basedOn w:val="a0"/>
    <w:link w:val="21"/>
    <w:rsid w:val="00466163"/>
    <w:rPr>
      <w:rFonts w:ascii="Times New Roman" w:eastAsia="Times New Roman" w:hAnsi="Times New Roman" w:cs="Times New Roman"/>
      <w:sz w:val="24"/>
      <w:szCs w:val="24"/>
      <w:lang w:eastAsia="ru-RU"/>
    </w:rPr>
  </w:style>
  <w:style w:type="character" w:styleId="aa">
    <w:name w:val="Strong"/>
    <w:basedOn w:val="a0"/>
    <w:uiPriority w:val="22"/>
    <w:qFormat/>
    <w:rsid w:val="0005303B"/>
    <w:rPr>
      <w:b/>
      <w:bCs/>
    </w:rPr>
  </w:style>
  <w:style w:type="paragraph" w:styleId="ab">
    <w:name w:val="Normal (Web)"/>
    <w:basedOn w:val="a"/>
    <w:unhideWhenUsed/>
    <w:rsid w:val="00BD19E8"/>
    <w:pPr>
      <w:spacing w:before="33" w:after="134"/>
      <w:ind w:firstLine="419"/>
      <w:jc w:val="both"/>
    </w:pPr>
    <w:rPr>
      <w:color w:val="000000"/>
      <w:szCs w:val="20"/>
    </w:rPr>
  </w:style>
  <w:style w:type="paragraph" w:customStyle="1" w:styleId="ConsPlusNonformat">
    <w:name w:val="ConsPlusNonformat"/>
    <w:uiPriority w:val="99"/>
    <w:rsid w:val="00BD19E8"/>
    <w:pPr>
      <w:widowControl w:val="0"/>
      <w:suppressAutoHyphens/>
      <w:autoSpaceDE w:val="0"/>
      <w:spacing w:after="0" w:line="240" w:lineRule="auto"/>
    </w:pPr>
    <w:rPr>
      <w:rFonts w:ascii="Courier New" w:eastAsia="Arial" w:hAnsi="Courier New" w:cs="Courier New"/>
      <w:sz w:val="20"/>
      <w:szCs w:val="20"/>
      <w:lang w:eastAsia="ar-SA"/>
    </w:rPr>
  </w:style>
  <w:style w:type="paragraph" w:styleId="ac">
    <w:name w:val="Body Text"/>
    <w:basedOn w:val="a"/>
    <w:link w:val="ad"/>
    <w:unhideWhenUsed/>
    <w:rsid w:val="00AE149B"/>
    <w:pPr>
      <w:spacing w:after="120"/>
    </w:pPr>
  </w:style>
  <w:style w:type="character" w:customStyle="1" w:styleId="ad">
    <w:name w:val="Основной текст Знак"/>
    <w:basedOn w:val="a0"/>
    <w:link w:val="ac"/>
    <w:rsid w:val="00AE149B"/>
    <w:rPr>
      <w:rFonts w:ascii="Times New Roman" w:eastAsia="Times New Roman" w:hAnsi="Times New Roman" w:cs="Times New Roman"/>
      <w:sz w:val="24"/>
      <w:szCs w:val="24"/>
      <w:lang w:eastAsia="ar-SA"/>
    </w:rPr>
  </w:style>
  <w:style w:type="paragraph" w:customStyle="1" w:styleId="ConsPlusTitle">
    <w:name w:val="ConsPlusTitle"/>
    <w:rsid w:val="00514706"/>
    <w:pPr>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611A8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table" w:styleId="ae">
    <w:name w:val="Table Grid"/>
    <w:basedOn w:val="a1"/>
    <w:rsid w:val="00611A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page number"/>
    <w:basedOn w:val="a0"/>
    <w:rsid w:val="008A43BD"/>
  </w:style>
  <w:style w:type="paragraph" w:customStyle="1" w:styleId="12">
    <w:name w:val="Обычный1"/>
    <w:rsid w:val="008A43BD"/>
    <w:pPr>
      <w:widowControl w:val="0"/>
      <w:suppressAutoHyphens/>
      <w:spacing w:after="0" w:line="240" w:lineRule="auto"/>
    </w:pPr>
    <w:rPr>
      <w:rFonts w:ascii="Times New Roman" w:eastAsia="Arial" w:hAnsi="Times New Roman" w:cs="Times New Roman"/>
      <w:sz w:val="20"/>
      <w:szCs w:val="20"/>
      <w:lang w:eastAsia="ar-SA"/>
    </w:rPr>
  </w:style>
  <w:style w:type="paragraph" w:styleId="af0">
    <w:name w:val="Body Text Indent"/>
    <w:basedOn w:val="a"/>
    <w:link w:val="af1"/>
    <w:semiHidden/>
    <w:unhideWhenUsed/>
    <w:rsid w:val="00971E17"/>
    <w:pPr>
      <w:spacing w:after="120"/>
      <w:ind w:left="283"/>
    </w:pPr>
  </w:style>
  <w:style w:type="character" w:customStyle="1" w:styleId="af1">
    <w:name w:val="Основной текст с отступом Знак"/>
    <w:basedOn w:val="a0"/>
    <w:link w:val="af0"/>
    <w:semiHidden/>
    <w:rsid w:val="00971E17"/>
    <w:rPr>
      <w:rFonts w:ascii="Times New Roman" w:eastAsia="Times New Roman" w:hAnsi="Times New Roman" w:cs="Times New Roman"/>
      <w:sz w:val="24"/>
      <w:szCs w:val="24"/>
      <w:lang w:eastAsia="ar-SA"/>
    </w:rPr>
  </w:style>
  <w:style w:type="character" w:customStyle="1" w:styleId="13">
    <w:name w:val="Заголовок №1"/>
    <w:basedOn w:val="a0"/>
    <w:rsid w:val="00F47582"/>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Знак"/>
    <w:basedOn w:val="a0"/>
    <w:link w:val="10"/>
    <w:uiPriority w:val="99"/>
    <w:rsid w:val="003B0A23"/>
    <w:rPr>
      <w:rFonts w:ascii="Times New Roman" w:eastAsia="Times New Roman" w:hAnsi="Times New Roman" w:cs="Times New Roman"/>
      <w:sz w:val="27"/>
      <w:szCs w:val="27"/>
      <w:lang w:eastAsia="ar-SA"/>
    </w:rPr>
  </w:style>
  <w:style w:type="paragraph" w:styleId="23">
    <w:name w:val="Body Text Indent 2"/>
    <w:basedOn w:val="a"/>
    <w:link w:val="24"/>
    <w:rsid w:val="00F14E46"/>
    <w:pPr>
      <w:widowControl w:val="0"/>
      <w:spacing w:after="120" w:line="480" w:lineRule="auto"/>
      <w:ind w:left="283"/>
    </w:pPr>
    <w:rPr>
      <w:rFonts w:ascii="Arial" w:eastAsia="Lucida Sans Unicode" w:hAnsi="Arial"/>
      <w:kern w:val="1"/>
      <w:sz w:val="20"/>
    </w:rPr>
  </w:style>
  <w:style w:type="character" w:customStyle="1" w:styleId="24">
    <w:name w:val="Основной текст с отступом 2 Знак"/>
    <w:basedOn w:val="a0"/>
    <w:link w:val="23"/>
    <w:rsid w:val="00F14E46"/>
    <w:rPr>
      <w:rFonts w:ascii="Arial" w:eastAsia="Lucida Sans Unicode" w:hAnsi="Arial" w:cs="Times New Roman"/>
      <w:kern w:val="1"/>
      <w:sz w:val="20"/>
      <w:szCs w:val="24"/>
      <w:lang w:eastAsia="ar-SA"/>
    </w:rPr>
  </w:style>
  <w:style w:type="character" w:customStyle="1" w:styleId="20">
    <w:name w:val="Заголовок 2 Знак"/>
    <w:basedOn w:val="a0"/>
    <w:link w:val="2"/>
    <w:semiHidden/>
    <w:rsid w:val="0026534A"/>
    <w:rPr>
      <w:rFonts w:ascii="Arial" w:eastAsia="Lucida Sans Unicode" w:hAnsi="Arial" w:cs="Arial"/>
      <w:b/>
      <w:bCs/>
      <w:i/>
      <w:iCs/>
      <w:kern w:val="2"/>
      <w:sz w:val="28"/>
      <w:szCs w:val="28"/>
      <w:lang w:eastAsia="ar-SA"/>
    </w:rPr>
  </w:style>
  <w:style w:type="character" w:customStyle="1" w:styleId="30">
    <w:name w:val="Заголовок 3 Знак"/>
    <w:basedOn w:val="a0"/>
    <w:link w:val="3"/>
    <w:uiPriority w:val="99"/>
    <w:semiHidden/>
    <w:rsid w:val="0026534A"/>
    <w:rPr>
      <w:rFonts w:ascii="Times New Roman" w:eastAsia="Times New Roman" w:hAnsi="Times New Roman" w:cs="Times New Roman"/>
      <w:b/>
      <w:bCs/>
      <w:sz w:val="20"/>
      <w:szCs w:val="20"/>
      <w:u w:val="single"/>
      <w:lang w:eastAsia="ru-RU"/>
    </w:rPr>
  </w:style>
  <w:style w:type="character" w:customStyle="1" w:styleId="40">
    <w:name w:val="Заголовок 4 Знак"/>
    <w:basedOn w:val="a0"/>
    <w:link w:val="4"/>
    <w:uiPriority w:val="99"/>
    <w:semiHidden/>
    <w:rsid w:val="0026534A"/>
    <w:rPr>
      <w:rFonts w:ascii="Times New Roman" w:eastAsia="Times New Roman" w:hAnsi="Times New Roman" w:cs="Times New Roman"/>
      <w:b/>
      <w:bCs/>
      <w:i/>
      <w:iCs/>
      <w:sz w:val="20"/>
      <w:szCs w:val="20"/>
      <w:u w:val="single"/>
      <w:lang w:eastAsia="ru-RU"/>
    </w:rPr>
  </w:style>
  <w:style w:type="character" w:customStyle="1" w:styleId="50">
    <w:name w:val="Заголовок 5 Знак"/>
    <w:basedOn w:val="a0"/>
    <w:link w:val="5"/>
    <w:semiHidden/>
    <w:rsid w:val="0026534A"/>
    <w:rPr>
      <w:rFonts w:ascii="Times New Roman" w:eastAsia="Times New Roman" w:hAnsi="Times New Roman" w:cs="Times New Roman"/>
      <w:sz w:val="32"/>
      <w:szCs w:val="20"/>
      <w:lang w:eastAsia="ru-RU"/>
    </w:rPr>
  </w:style>
  <w:style w:type="character" w:styleId="af2">
    <w:name w:val="Hyperlink"/>
    <w:semiHidden/>
    <w:unhideWhenUsed/>
    <w:rsid w:val="0026534A"/>
    <w:rPr>
      <w:color w:val="0000FF"/>
      <w:u w:val="single"/>
    </w:rPr>
  </w:style>
  <w:style w:type="character" w:styleId="af3">
    <w:name w:val="FollowedHyperlink"/>
    <w:basedOn w:val="a0"/>
    <w:uiPriority w:val="99"/>
    <w:semiHidden/>
    <w:unhideWhenUsed/>
    <w:rsid w:val="0026534A"/>
    <w:rPr>
      <w:color w:val="800080" w:themeColor="followedHyperlink"/>
      <w:u w:val="single"/>
    </w:rPr>
  </w:style>
  <w:style w:type="paragraph" w:styleId="14">
    <w:name w:val="toc 1"/>
    <w:basedOn w:val="a"/>
    <w:next w:val="a"/>
    <w:autoRedefine/>
    <w:semiHidden/>
    <w:unhideWhenUsed/>
    <w:rsid w:val="0026534A"/>
    <w:pPr>
      <w:widowControl w:val="0"/>
      <w:tabs>
        <w:tab w:val="right" w:leader="dot" w:pos="9626"/>
      </w:tabs>
      <w:spacing w:line="360" w:lineRule="auto"/>
    </w:pPr>
    <w:rPr>
      <w:rFonts w:ascii="Arial" w:eastAsia="Lucida Sans Unicode" w:hAnsi="Arial"/>
      <w:kern w:val="2"/>
      <w:sz w:val="20"/>
    </w:rPr>
  </w:style>
  <w:style w:type="paragraph" w:styleId="25">
    <w:name w:val="toc 2"/>
    <w:basedOn w:val="a"/>
    <w:next w:val="a"/>
    <w:autoRedefine/>
    <w:semiHidden/>
    <w:unhideWhenUsed/>
    <w:rsid w:val="0026534A"/>
    <w:pPr>
      <w:widowControl w:val="0"/>
      <w:ind w:left="200"/>
    </w:pPr>
    <w:rPr>
      <w:rFonts w:ascii="Arial" w:eastAsia="Lucida Sans Unicode" w:hAnsi="Arial"/>
      <w:kern w:val="2"/>
      <w:sz w:val="20"/>
    </w:rPr>
  </w:style>
  <w:style w:type="paragraph" w:styleId="af4">
    <w:name w:val="List"/>
    <w:basedOn w:val="ac"/>
    <w:semiHidden/>
    <w:unhideWhenUsed/>
    <w:rsid w:val="0026534A"/>
    <w:pPr>
      <w:widowControl w:val="0"/>
    </w:pPr>
    <w:rPr>
      <w:rFonts w:ascii="Arial" w:eastAsia="Lucida Sans Unicode" w:hAnsi="Arial" w:cs="Tahoma"/>
      <w:kern w:val="2"/>
      <w:sz w:val="20"/>
    </w:rPr>
  </w:style>
  <w:style w:type="paragraph" w:styleId="af5">
    <w:name w:val="Balloon Text"/>
    <w:basedOn w:val="a"/>
    <w:link w:val="af6"/>
    <w:semiHidden/>
    <w:unhideWhenUsed/>
    <w:rsid w:val="0026534A"/>
    <w:pPr>
      <w:widowControl w:val="0"/>
    </w:pPr>
    <w:rPr>
      <w:rFonts w:ascii="Tahoma" w:eastAsia="Lucida Sans Unicode" w:hAnsi="Tahoma" w:cs="Tahoma"/>
      <w:kern w:val="2"/>
      <w:sz w:val="16"/>
      <w:szCs w:val="16"/>
    </w:rPr>
  </w:style>
  <w:style w:type="character" w:customStyle="1" w:styleId="af6">
    <w:name w:val="Текст выноски Знак"/>
    <w:basedOn w:val="a0"/>
    <w:link w:val="af5"/>
    <w:semiHidden/>
    <w:rsid w:val="0026534A"/>
    <w:rPr>
      <w:rFonts w:ascii="Tahoma" w:eastAsia="Lucida Sans Unicode" w:hAnsi="Tahoma" w:cs="Tahoma"/>
      <w:kern w:val="2"/>
      <w:sz w:val="16"/>
      <w:szCs w:val="16"/>
      <w:lang w:eastAsia="ar-SA"/>
    </w:rPr>
  </w:style>
  <w:style w:type="paragraph" w:customStyle="1" w:styleId="af7">
    <w:name w:val="Заголовок"/>
    <w:basedOn w:val="a"/>
    <w:next w:val="ac"/>
    <w:rsid w:val="0026534A"/>
    <w:pPr>
      <w:keepNext/>
      <w:widowControl w:val="0"/>
      <w:spacing w:before="240" w:after="120"/>
    </w:pPr>
    <w:rPr>
      <w:rFonts w:ascii="Arial" w:eastAsia="Lucida Sans Unicode" w:hAnsi="Arial" w:cs="Tahoma"/>
      <w:kern w:val="2"/>
      <w:sz w:val="28"/>
      <w:szCs w:val="28"/>
    </w:rPr>
  </w:style>
  <w:style w:type="paragraph" w:customStyle="1" w:styleId="15">
    <w:name w:val="Название1"/>
    <w:basedOn w:val="a"/>
    <w:rsid w:val="0026534A"/>
    <w:pPr>
      <w:widowControl w:val="0"/>
      <w:suppressLineNumbers/>
      <w:spacing w:before="120" w:after="120"/>
    </w:pPr>
    <w:rPr>
      <w:rFonts w:ascii="Arial" w:eastAsia="Lucida Sans Unicode" w:hAnsi="Arial" w:cs="Tahoma"/>
      <w:i/>
      <w:iCs/>
      <w:kern w:val="2"/>
      <w:sz w:val="20"/>
    </w:rPr>
  </w:style>
  <w:style w:type="paragraph" w:customStyle="1" w:styleId="16">
    <w:name w:val="Указатель1"/>
    <w:basedOn w:val="a"/>
    <w:rsid w:val="0026534A"/>
    <w:pPr>
      <w:widowControl w:val="0"/>
      <w:suppressLineNumbers/>
    </w:pPr>
    <w:rPr>
      <w:rFonts w:ascii="Arial" w:eastAsia="Lucida Sans Unicode" w:hAnsi="Arial" w:cs="Tahoma"/>
      <w:kern w:val="2"/>
      <w:sz w:val="20"/>
    </w:rPr>
  </w:style>
  <w:style w:type="paragraph" w:customStyle="1" w:styleId="af8">
    <w:name w:val="Содержимое врезки"/>
    <w:basedOn w:val="ac"/>
    <w:rsid w:val="0026534A"/>
    <w:pPr>
      <w:widowControl w:val="0"/>
    </w:pPr>
    <w:rPr>
      <w:rFonts w:ascii="Arial" w:eastAsia="Lucida Sans Unicode" w:hAnsi="Arial"/>
      <w:kern w:val="2"/>
      <w:sz w:val="20"/>
    </w:rPr>
  </w:style>
  <w:style w:type="paragraph" w:customStyle="1" w:styleId="af9">
    <w:name w:val="Содержимое таблицы"/>
    <w:basedOn w:val="a"/>
    <w:rsid w:val="0026534A"/>
    <w:pPr>
      <w:widowControl w:val="0"/>
      <w:suppressLineNumbers/>
    </w:pPr>
    <w:rPr>
      <w:rFonts w:ascii="Arial" w:eastAsia="Lucida Sans Unicode" w:hAnsi="Arial"/>
      <w:kern w:val="2"/>
      <w:sz w:val="20"/>
    </w:rPr>
  </w:style>
  <w:style w:type="paragraph" w:customStyle="1" w:styleId="afa">
    <w:name w:val="Заголовок таблицы"/>
    <w:basedOn w:val="af9"/>
    <w:rsid w:val="0026534A"/>
    <w:pPr>
      <w:jc w:val="center"/>
    </w:pPr>
    <w:rPr>
      <w:b/>
      <w:bCs/>
    </w:rPr>
  </w:style>
  <w:style w:type="paragraph" w:customStyle="1" w:styleId="afb">
    <w:name w:val="Моноширинный"/>
    <w:basedOn w:val="a"/>
    <w:next w:val="a"/>
    <w:uiPriority w:val="99"/>
    <w:rsid w:val="0026534A"/>
    <w:pPr>
      <w:widowControl w:val="0"/>
      <w:suppressAutoHyphens w:val="0"/>
      <w:autoSpaceDE w:val="0"/>
      <w:autoSpaceDN w:val="0"/>
      <w:adjustRightInd w:val="0"/>
    </w:pPr>
    <w:rPr>
      <w:rFonts w:ascii="Courier New" w:hAnsi="Courier New" w:cs="Courier New"/>
      <w:lang w:eastAsia="ru-RU"/>
    </w:rPr>
  </w:style>
  <w:style w:type="paragraph" w:customStyle="1" w:styleId="afc">
    <w:name w:val="Нормальный (таблица)"/>
    <w:basedOn w:val="a"/>
    <w:next w:val="a"/>
    <w:uiPriority w:val="99"/>
    <w:rsid w:val="0026534A"/>
    <w:pPr>
      <w:widowControl w:val="0"/>
      <w:suppressAutoHyphens w:val="0"/>
      <w:autoSpaceDE w:val="0"/>
      <w:autoSpaceDN w:val="0"/>
      <w:adjustRightInd w:val="0"/>
      <w:jc w:val="both"/>
    </w:pPr>
    <w:rPr>
      <w:lang w:eastAsia="ru-RU"/>
    </w:rPr>
  </w:style>
  <w:style w:type="paragraph" w:customStyle="1" w:styleId="afd">
    <w:name w:val="Центрированный (таблица)"/>
    <w:basedOn w:val="afc"/>
    <w:next w:val="a"/>
    <w:uiPriority w:val="99"/>
    <w:rsid w:val="0026534A"/>
    <w:pPr>
      <w:jc w:val="center"/>
    </w:pPr>
  </w:style>
  <w:style w:type="character" w:customStyle="1" w:styleId="Absatz-Standardschriftart">
    <w:name w:val="Absatz-Standardschriftart"/>
    <w:rsid w:val="0026534A"/>
  </w:style>
  <w:style w:type="character" w:customStyle="1" w:styleId="WW-Absatz-Standardschriftart">
    <w:name w:val="WW-Absatz-Standardschriftart"/>
    <w:rsid w:val="0026534A"/>
  </w:style>
  <w:style w:type="character" w:customStyle="1" w:styleId="WW8Num1z0">
    <w:name w:val="WW8Num1z0"/>
    <w:rsid w:val="0026534A"/>
    <w:rPr>
      <w:rFonts w:ascii="Times New Roman" w:hAnsi="Times New Roman" w:cs="Times New Roman" w:hint="default"/>
      <w:b w:val="0"/>
      <w:bCs w:val="0"/>
      <w:sz w:val="28"/>
      <w:szCs w:val="28"/>
    </w:rPr>
  </w:style>
  <w:style w:type="character" w:customStyle="1" w:styleId="17">
    <w:name w:val="Основной шрифт абзаца1"/>
    <w:rsid w:val="0026534A"/>
  </w:style>
  <w:style w:type="character" w:customStyle="1" w:styleId="afe">
    <w:name w:val="Символ нумерации"/>
    <w:rsid w:val="0026534A"/>
  </w:style>
  <w:style w:type="character" w:customStyle="1" w:styleId="aff">
    <w:name w:val="Цветовое выделение"/>
    <w:uiPriority w:val="99"/>
    <w:rsid w:val="0026534A"/>
    <w:rPr>
      <w:color w:val="0000FF"/>
    </w:rPr>
  </w:style>
  <w:style w:type="character" w:customStyle="1" w:styleId="aff0">
    <w:name w:val="Гипертекстовая ссылка"/>
    <w:uiPriority w:val="99"/>
    <w:rsid w:val="0026534A"/>
    <w:rPr>
      <w:color w:val="008000"/>
    </w:rPr>
  </w:style>
  <w:style w:type="character" w:customStyle="1" w:styleId="aff1">
    <w:name w:val="Активная гиперссылка"/>
    <w:uiPriority w:val="99"/>
    <w:rsid w:val="0026534A"/>
    <w:rPr>
      <w:color w:val="008000"/>
      <w:u w:val="single"/>
    </w:rPr>
  </w:style>
  <w:style w:type="character" w:customStyle="1" w:styleId="aff2">
    <w:name w:val="Выделение для Базового Поиска"/>
    <w:uiPriority w:val="99"/>
    <w:rsid w:val="0026534A"/>
    <w:rPr>
      <w:color w:val="000000"/>
    </w:rPr>
  </w:style>
  <w:style w:type="character" w:customStyle="1" w:styleId="aff3">
    <w:name w:val="Выделение для Базового Поиска (курсив)"/>
    <w:uiPriority w:val="99"/>
    <w:rsid w:val="0026534A"/>
    <w:rPr>
      <w:i/>
      <w:iCs/>
      <w:color w:val="000000"/>
    </w:rPr>
  </w:style>
  <w:style w:type="character" w:customStyle="1" w:styleId="aff4">
    <w:name w:val="Найденные слова"/>
    <w:uiPriority w:val="99"/>
    <w:rsid w:val="0026534A"/>
    <w:rPr>
      <w:b/>
      <w:bCs/>
      <w:color w:val="FFFFFF"/>
      <w:shd w:val="clear" w:color="auto" w:fill="FF0000"/>
    </w:rPr>
  </w:style>
  <w:style w:type="character" w:customStyle="1" w:styleId="aff5">
    <w:name w:val="Утратил силу"/>
    <w:uiPriority w:val="99"/>
    <w:rsid w:val="0026534A"/>
    <w:rPr>
      <w:color w:val="808000"/>
    </w:rPr>
  </w:style>
  <w:style w:type="character" w:customStyle="1" w:styleId="aff6">
    <w:name w:val="Не вступил в силу"/>
    <w:uiPriority w:val="99"/>
    <w:rsid w:val="0026534A"/>
    <w:rPr>
      <w:color w:val="008080"/>
    </w:rPr>
  </w:style>
  <w:style w:type="character" w:customStyle="1" w:styleId="aff7">
    <w:name w:val="Опечатки"/>
    <w:uiPriority w:val="99"/>
    <w:rsid w:val="0026534A"/>
    <w:rPr>
      <w:color w:val="FF0000"/>
    </w:rPr>
  </w:style>
  <w:style w:type="character" w:customStyle="1" w:styleId="aff8">
    <w:name w:val="Продолжение ссылки"/>
    <w:uiPriority w:val="99"/>
    <w:rsid w:val="0026534A"/>
    <w:rPr>
      <w:color w:val="008000"/>
    </w:rPr>
  </w:style>
  <w:style w:type="character" w:customStyle="1" w:styleId="aff9">
    <w:name w:val="Ссылка на утративший силу документ"/>
    <w:uiPriority w:val="99"/>
    <w:rsid w:val="0026534A"/>
    <w:rPr>
      <w:color w:val="000000"/>
    </w:rPr>
  </w:style>
  <w:style w:type="paragraph" w:customStyle="1" w:styleId="OEM">
    <w:name w:val="Нормальный (OEM)"/>
    <w:basedOn w:val="afb"/>
    <w:next w:val="a"/>
    <w:uiPriority w:val="99"/>
    <w:rsid w:val="0026534A"/>
  </w:style>
</w:styles>
</file>

<file path=word/webSettings.xml><?xml version="1.0" encoding="utf-8"?>
<w:webSettings xmlns:r="http://schemas.openxmlformats.org/officeDocument/2006/relationships" xmlns:w="http://schemas.openxmlformats.org/wordprocessingml/2006/main">
  <w:divs>
    <w:div w:id="77754968">
      <w:bodyDiv w:val="1"/>
      <w:marLeft w:val="0"/>
      <w:marRight w:val="0"/>
      <w:marTop w:val="0"/>
      <w:marBottom w:val="0"/>
      <w:divBdr>
        <w:top w:val="none" w:sz="0" w:space="0" w:color="auto"/>
        <w:left w:val="none" w:sz="0" w:space="0" w:color="auto"/>
        <w:bottom w:val="none" w:sz="0" w:space="0" w:color="auto"/>
        <w:right w:val="none" w:sz="0" w:space="0" w:color="auto"/>
      </w:divBdr>
    </w:div>
    <w:div w:id="487333131">
      <w:bodyDiv w:val="1"/>
      <w:marLeft w:val="0"/>
      <w:marRight w:val="0"/>
      <w:marTop w:val="0"/>
      <w:marBottom w:val="0"/>
      <w:divBdr>
        <w:top w:val="none" w:sz="0" w:space="0" w:color="auto"/>
        <w:left w:val="none" w:sz="0" w:space="0" w:color="auto"/>
        <w:bottom w:val="none" w:sz="0" w:space="0" w:color="auto"/>
        <w:right w:val="none" w:sz="0" w:space="0" w:color="auto"/>
      </w:divBdr>
    </w:div>
    <w:div w:id="906770222">
      <w:bodyDiv w:val="1"/>
      <w:marLeft w:val="0"/>
      <w:marRight w:val="0"/>
      <w:marTop w:val="0"/>
      <w:marBottom w:val="0"/>
      <w:divBdr>
        <w:top w:val="none" w:sz="0" w:space="0" w:color="auto"/>
        <w:left w:val="none" w:sz="0" w:space="0" w:color="auto"/>
        <w:bottom w:val="none" w:sz="0" w:space="0" w:color="auto"/>
        <w:right w:val="none" w:sz="0" w:space="0" w:color="auto"/>
      </w:divBdr>
    </w:div>
    <w:div w:id="1117598355">
      <w:bodyDiv w:val="1"/>
      <w:marLeft w:val="0"/>
      <w:marRight w:val="0"/>
      <w:marTop w:val="0"/>
      <w:marBottom w:val="0"/>
      <w:divBdr>
        <w:top w:val="none" w:sz="0" w:space="0" w:color="auto"/>
        <w:left w:val="none" w:sz="0" w:space="0" w:color="auto"/>
        <w:bottom w:val="none" w:sz="0" w:space="0" w:color="auto"/>
        <w:right w:val="none" w:sz="0" w:space="0" w:color="auto"/>
      </w:divBdr>
    </w:div>
    <w:div w:id="1288661410">
      <w:bodyDiv w:val="1"/>
      <w:marLeft w:val="0"/>
      <w:marRight w:val="0"/>
      <w:marTop w:val="0"/>
      <w:marBottom w:val="0"/>
      <w:divBdr>
        <w:top w:val="none" w:sz="0" w:space="0" w:color="auto"/>
        <w:left w:val="none" w:sz="0" w:space="0" w:color="auto"/>
        <w:bottom w:val="none" w:sz="0" w:space="0" w:color="auto"/>
        <w:right w:val="none" w:sz="0" w:space="0" w:color="auto"/>
      </w:divBdr>
    </w:div>
    <w:div w:id="21423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image" Target="media/image37.emf"/><Relationship Id="rId55" Type="http://schemas.openxmlformats.org/officeDocument/2006/relationships/image" Target="media/image42.emf"/><Relationship Id="rId63" Type="http://schemas.openxmlformats.org/officeDocument/2006/relationships/image" Target="media/image50.emf"/><Relationship Id="rId68"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image" Target="media/image40.emf"/><Relationship Id="rId58" Type="http://schemas.openxmlformats.org/officeDocument/2006/relationships/image" Target="media/image45.emf"/><Relationship Id="rId66" Type="http://schemas.openxmlformats.org/officeDocument/2006/relationships/image" Target="media/image53.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emf"/><Relationship Id="rId57" Type="http://schemas.openxmlformats.org/officeDocument/2006/relationships/image" Target="media/image44.emf"/><Relationship Id="rId61" Type="http://schemas.openxmlformats.org/officeDocument/2006/relationships/image" Target="media/image48.emf"/><Relationship Id="rId10" Type="http://schemas.openxmlformats.org/officeDocument/2006/relationships/footer" Target="footer2.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image" Target="media/image39.emf"/><Relationship Id="rId60" Type="http://schemas.openxmlformats.org/officeDocument/2006/relationships/image" Target="media/image47.emf"/><Relationship Id="rId65" Type="http://schemas.openxmlformats.org/officeDocument/2006/relationships/image" Target="media/image5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56" Type="http://schemas.openxmlformats.org/officeDocument/2006/relationships/image" Target="media/image43.emf"/><Relationship Id="rId64" Type="http://schemas.openxmlformats.org/officeDocument/2006/relationships/image" Target="media/image51.emf"/><Relationship Id="rId69" Type="http://schemas.openxmlformats.org/officeDocument/2006/relationships/fontTable" Target="fontTable.xml"/><Relationship Id="rId8" Type="http://schemas.openxmlformats.org/officeDocument/2006/relationships/hyperlink" Target="mailto:info@srobaltenergo.ru" TargetMode="External"/><Relationship Id="rId51" Type="http://schemas.openxmlformats.org/officeDocument/2006/relationships/image" Target="media/image38.emf"/><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59" Type="http://schemas.openxmlformats.org/officeDocument/2006/relationships/image" Target="media/image46.emf"/><Relationship Id="rId67" Type="http://schemas.openxmlformats.org/officeDocument/2006/relationships/image" Target="media/image54.emf"/><Relationship Id="rId20" Type="http://schemas.openxmlformats.org/officeDocument/2006/relationships/image" Target="media/image7.emf"/><Relationship Id="rId41" Type="http://schemas.openxmlformats.org/officeDocument/2006/relationships/image" Target="media/image28.emf"/><Relationship Id="rId54" Type="http://schemas.openxmlformats.org/officeDocument/2006/relationships/image" Target="media/image41.emf"/><Relationship Id="rId62" Type="http://schemas.openxmlformats.org/officeDocument/2006/relationships/image" Target="media/image49.emf"/><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037E4-865C-4FD8-9FA5-5C2C2DC2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109</Pages>
  <Words>22722</Words>
  <Characters>129516</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Белолуцкая Евгения</dc:creator>
  <cp:keywords/>
  <dc:description/>
  <cp:lastModifiedBy>BOSS_ORU</cp:lastModifiedBy>
  <cp:revision>4</cp:revision>
  <cp:lastPrinted>2015-04-20T13:24:00Z</cp:lastPrinted>
  <dcterms:created xsi:type="dcterms:W3CDTF">2015-04-28T13:30:00Z</dcterms:created>
  <dcterms:modified xsi:type="dcterms:W3CDTF">2015-04-29T08:09:00Z</dcterms:modified>
</cp:coreProperties>
</file>